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7" w:type="dxa"/>
        <w:jc w:val="center"/>
        <w:tblLayout w:type="fixed"/>
        <w:tblLook w:val="0000" w:firstRow="0" w:lastRow="0" w:firstColumn="0" w:lastColumn="0" w:noHBand="0" w:noVBand="0"/>
      </w:tblPr>
      <w:tblGrid>
        <w:gridCol w:w="4302"/>
        <w:gridCol w:w="5245"/>
      </w:tblGrid>
      <w:tr w:rsidR="008637C7" w:rsidRPr="00E5583A" w14:paraId="63071A8F" w14:textId="77777777" w:rsidTr="005950D9">
        <w:trPr>
          <w:trHeight w:val="992"/>
          <w:jc w:val="center"/>
        </w:trPr>
        <w:tc>
          <w:tcPr>
            <w:tcW w:w="4302" w:type="dxa"/>
          </w:tcPr>
          <w:bookmarkStart w:id="0" w:name="_Hlk484082042"/>
          <w:p w14:paraId="1B2746AE" w14:textId="322C3092" w:rsidR="008637C7" w:rsidRPr="00E5583A" w:rsidRDefault="003F1DEC" w:rsidP="00B06B72">
            <w:pPr>
              <w:widowControl w:val="0"/>
              <w:overflowPunct w:val="0"/>
              <w:autoSpaceDE w:val="0"/>
              <w:autoSpaceDN w:val="0"/>
              <w:adjustRightInd w:val="0"/>
              <w:textAlignment w:val="baseline"/>
              <w:rPr>
                <w:kern w:val="16"/>
                <w:sz w:val="26"/>
                <w:szCs w:val="26"/>
              </w:rPr>
            </w:pPr>
            <w:r w:rsidRPr="00E5583A">
              <w:rPr>
                <w:noProof/>
                <w:kern w:val="16"/>
                <w:sz w:val="26"/>
                <w:szCs w:val="26"/>
              </w:rPr>
              <mc:AlternateContent>
                <mc:Choice Requires="wps">
                  <w:drawing>
                    <wp:anchor distT="4294967295" distB="4294967295" distL="114300" distR="114300" simplePos="0" relativeHeight="251658241" behindDoc="0" locked="0" layoutInCell="1" allowOverlap="1" wp14:anchorId="00DBEC43" wp14:editId="34387378">
                      <wp:simplePos x="0" y="0"/>
                      <wp:positionH relativeFrom="column">
                        <wp:posOffset>564515</wp:posOffset>
                      </wp:positionH>
                      <wp:positionV relativeFrom="paragraph">
                        <wp:posOffset>241935</wp:posOffset>
                      </wp:positionV>
                      <wp:extent cx="1336929"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9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7F7D4C" id="Line 3" o:spid="_x0000_s1026" style="position:absolute;z-index:25165721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19.05pt" to="149.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29sAEAAEgDAAAOAAAAZHJzL2Uyb0RvYy54bWysU8Fu2zAMvQ/YPwi6L3YSLFiN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" strokeweight=".5pt"/>
                  </w:pict>
                </mc:Fallback>
              </mc:AlternateContent>
            </w:r>
            <w:r w:rsidR="00812B2B" w:rsidRPr="00E5583A">
              <w:rPr>
                <w:b/>
                <w:kern w:val="16"/>
                <w:sz w:val="26"/>
                <w:szCs w:val="26"/>
              </w:rPr>
              <w:t xml:space="preserve"> </w:t>
            </w:r>
            <w:r w:rsidR="008637C7" w:rsidRPr="00E5583A">
              <w:rPr>
                <w:b/>
                <w:kern w:val="16"/>
                <w:sz w:val="26"/>
                <w:szCs w:val="26"/>
              </w:rPr>
              <w:t>BỘ KHOA HỌC VÀ CÔNG NGHỆ</w:t>
            </w:r>
          </w:p>
        </w:tc>
        <w:tc>
          <w:tcPr>
            <w:tcW w:w="5245" w:type="dxa"/>
          </w:tcPr>
          <w:p w14:paraId="4CCF3D61" w14:textId="77777777" w:rsidR="008637C7" w:rsidRPr="00E5583A" w:rsidRDefault="008637C7" w:rsidP="00917BD2">
            <w:pPr>
              <w:widowControl w:val="0"/>
              <w:overflowPunct w:val="0"/>
              <w:autoSpaceDE w:val="0"/>
              <w:autoSpaceDN w:val="0"/>
              <w:adjustRightInd w:val="0"/>
              <w:textAlignment w:val="baseline"/>
              <w:rPr>
                <w:b/>
                <w:bCs/>
                <w:kern w:val="16"/>
                <w:szCs w:val="26"/>
              </w:rPr>
            </w:pPr>
            <w:r w:rsidRPr="00E5583A">
              <w:rPr>
                <w:b/>
                <w:bCs/>
                <w:kern w:val="16"/>
                <w:szCs w:val="26"/>
              </w:rPr>
              <w:t>CỘNG HOÀ XÃ HỘI CHỦ NGHĨA VIỆT NAM</w:t>
            </w:r>
          </w:p>
          <w:p w14:paraId="4572869C" w14:textId="77777777" w:rsidR="008637C7" w:rsidRPr="00E5583A" w:rsidRDefault="008637C7" w:rsidP="00917BD2">
            <w:pPr>
              <w:widowControl w:val="0"/>
              <w:overflowPunct w:val="0"/>
              <w:autoSpaceDE w:val="0"/>
              <w:autoSpaceDN w:val="0"/>
              <w:adjustRightInd w:val="0"/>
              <w:jc w:val="center"/>
              <w:textAlignment w:val="baseline"/>
              <w:rPr>
                <w:b/>
                <w:bCs/>
                <w:kern w:val="16"/>
                <w:sz w:val="26"/>
                <w:szCs w:val="26"/>
                <w:lang w:val="pt-BR"/>
              </w:rPr>
            </w:pPr>
            <w:r w:rsidRPr="00E5583A">
              <w:rPr>
                <w:b/>
                <w:bCs/>
                <w:kern w:val="16"/>
                <w:sz w:val="26"/>
                <w:szCs w:val="26"/>
                <w:lang w:val="pt-BR"/>
              </w:rPr>
              <w:t>Độc lập - Tự do - Hạnh phúc</w:t>
            </w:r>
          </w:p>
          <w:p w14:paraId="55A2D661" w14:textId="77777777" w:rsidR="008637C7" w:rsidRPr="00E5583A" w:rsidRDefault="001F23C1" w:rsidP="00917BD2">
            <w:pPr>
              <w:widowControl w:val="0"/>
              <w:tabs>
                <w:tab w:val="left" w:pos="4798"/>
              </w:tabs>
              <w:overflowPunct w:val="0"/>
              <w:autoSpaceDE w:val="0"/>
              <w:autoSpaceDN w:val="0"/>
              <w:adjustRightInd w:val="0"/>
              <w:jc w:val="center"/>
              <w:textAlignment w:val="baseline"/>
              <w:rPr>
                <w:b/>
                <w:bCs/>
                <w:kern w:val="16"/>
                <w:sz w:val="26"/>
                <w:szCs w:val="26"/>
                <w:lang w:val="pt-BR"/>
              </w:rPr>
            </w:pPr>
            <w:r w:rsidRPr="00E5583A">
              <w:rPr>
                <w:noProof/>
                <w:kern w:val="16"/>
                <w:sz w:val="26"/>
                <w:szCs w:val="26"/>
              </w:rPr>
              <mc:AlternateContent>
                <mc:Choice Requires="wps">
                  <w:drawing>
                    <wp:anchor distT="4294967295" distB="4294967295" distL="114300" distR="114300" simplePos="0" relativeHeight="251658240" behindDoc="0" locked="0" layoutInCell="1" allowOverlap="1" wp14:anchorId="727600CD" wp14:editId="2FB5B767">
                      <wp:simplePos x="0" y="0"/>
                      <wp:positionH relativeFrom="column">
                        <wp:posOffset>578485</wp:posOffset>
                      </wp:positionH>
                      <wp:positionV relativeFrom="paragraph">
                        <wp:posOffset>40639</wp:posOffset>
                      </wp:positionV>
                      <wp:extent cx="200406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55B4C2" id="Line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5pt,3.2pt" to="203.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"/>
                  </w:pict>
                </mc:Fallback>
              </mc:AlternateContent>
            </w:r>
          </w:p>
        </w:tc>
      </w:tr>
      <w:tr w:rsidR="008637C7" w:rsidRPr="00E5583A" w14:paraId="6BB53F59" w14:textId="77777777" w:rsidTr="005950D9">
        <w:trPr>
          <w:trHeight w:val="424"/>
          <w:jc w:val="center"/>
        </w:trPr>
        <w:tc>
          <w:tcPr>
            <w:tcW w:w="4302" w:type="dxa"/>
          </w:tcPr>
          <w:p w14:paraId="2292B931" w14:textId="1E0E4F86" w:rsidR="008637C7" w:rsidRPr="00E5583A" w:rsidRDefault="008637C7" w:rsidP="00917BD2">
            <w:pPr>
              <w:widowControl w:val="0"/>
              <w:overflowPunct w:val="0"/>
              <w:autoSpaceDE w:val="0"/>
              <w:autoSpaceDN w:val="0"/>
              <w:adjustRightInd w:val="0"/>
              <w:jc w:val="center"/>
              <w:textAlignment w:val="baseline"/>
              <w:rPr>
                <w:b/>
                <w:bCs/>
                <w:kern w:val="16"/>
                <w:sz w:val="28"/>
                <w:szCs w:val="28"/>
              </w:rPr>
            </w:pPr>
            <w:r w:rsidRPr="00E5583A">
              <w:rPr>
                <w:kern w:val="16"/>
                <w:sz w:val="28"/>
                <w:szCs w:val="28"/>
              </w:rPr>
              <w:t xml:space="preserve">Số: </w:t>
            </w:r>
            <w:r w:rsidR="00A506E4" w:rsidRPr="00E5583A">
              <w:rPr>
                <w:kern w:val="16"/>
                <w:sz w:val="28"/>
                <w:szCs w:val="28"/>
              </w:rPr>
              <w:t xml:space="preserve"> </w:t>
            </w:r>
            <w:r w:rsidR="00784A67">
              <w:rPr>
                <w:kern w:val="16"/>
                <w:sz w:val="28"/>
                <w:szCs w:val="28"/>
              </w:rPr>
              <w:t>54</w:t>
            </w:r>
            <w:bookmarkStart w:id="1" w:name="_GoBack"/>
            <w:bookmarkEnd w:id="1"/>
            <w:r w:rsidRPr="00E5583A">
              <w:rPr>
                <w:kern w:val="16"/>
                <w:sz w:val="28"/>
                <w:szCs w:val="28"/>
              </w:rPr>
              <w:t>/</w:t>
            </w:r>
            <w:r w:rsidR="000911B8" w:rsidRPr="00E5583A">
              <w:rPr>
                <w:kern w:val="16"/>
                <w:sz w:val="28"/>
                <w:szCs w:val="28"/>
              </w:rPr>
              <w:t>20</w:t>
            </w:r>
            <w:r w:rsidR="007B49D0" w:rsidRPr="00E5583A">
              <w:rPr>
                <w:kern w:val="16"/>
                <w:sz w:val="28"/>
                <w:szCs w:val="28"/>
              </w:rPr>
              <w:t>2</w:t>
            </w:r>
            <w:r w:rsidR="006379CF" w:rsidRPr="00E5583A">
              <w:rPr>
                <w:kern w:val="16"/>
                <w:sz w:val="28"/>
                <w:szCs w:val="28"/>
              </w:rPr>
              <w:t>5</w:t>
            </w:r>
            <w:r w:rsidR="000911B8" w:rsidRPr="00E5583A">
              <w:rPr>
                <w:kern w:val="16"/>
                <w:sz w:val="28"/>
                <w:szCs w:val="28"/>
              </w:rPr>
              <w:t>/TT</w:t>
            </w:r>
            <w:r w:rsidRPr="00E5583A">
              <w:rPr>
                <w:kern w:val="16"/>
                <w:sz w:val="28"/>
                <w:szCs w:val="28"/>
              </w:rPr>
              <w:t>-</w:t>
            </w:r>
            <w:r w:rsidR="00A506E4" w:rsidRPr="00E5583A">
              <w:rPr>
                <w:kern w:val="16"/>
                <w:sz w:val="28"/>
                <w:szCs w:val="28"/>
              </w:rPr>
              <w:t>BKHCN</w:t>
            </w:r>
          </w:p>
        </w:tc>
        <w:tc>
          <w:tcPr>
            <w:tcW w:w="5245" w:type="dxa"/>
          </w:tcPr>
          <w:p w14:paraId="71D74D16" w14:textId="406DE29C" w:rsidR="008637C7" w:rsidRPr="00E5583A" w:rsidRDefault="008637C7" w:rsidP="00917BD2">
            <w:pPr>
              <w:widowControl w:val="0"/>
              <w:overflowPunct w:val="0"/>
              <w:autoSpaceDE w:val="0"/>
              <w:autoSpaceDN w:val="0"/>
              <w:adjustRightInd w:val="0"/>
              <w:jc w:val="center"/>
              <w:textAlignment w:val="baseline"/>
              <w:rPr>
                <w:b/>
                <w:bCs/>
                <w:kern w:val="16"/>
                <w:sz w:val="28"/>
                <w:szCs w:val="28"/>
              </w:rPr>
            </w:pPr>
            <w:r w:rsidRPr="00E5583A">
              <w:rPr>
                <w:i/>
                <w:iCs/>
                <w:kern w:val="16"/>
                <w:sz w:val="28"/>
                <w:szCs w:val="28"/>
              </w:rPr>
              <w:t>Hà Nội, ngày</w:t>
            </w:r>
            <w:r w:rsidR="000C3167" w:rsidRPr="00E5583A">
              <w:rPr>
                <w:i/>
                <w:iCs/>
                <w:kern w:val="16"/>
                <w:sz w:val="28"/>
                <w:szCs w:val="28"/>
              </w:rPr>
              <w:t xml:space="preserve">  </w:t>
            </w:r>
            <w:r w:rsidR="002F7BD7" w:rsidRPr="00E5583A">
              <w:rPr>
                <w:i/>
                <w:iCs/>
                <w:kern w:val="16"/>
                <w:sz w:val="28"/>
                <w:szCs w:val="28"/>
              </w:rPr>
              <w:t xml:space="preserve"> </w:t>
            </w:r>
            <w:r w:rsidR="00AB53D7">
              <w:rPr>
                <w:i/>
                <w:iCs/>
                <w:kern w:val="16"/>
                <w:sz w:val="28"/>
                <w:szCs w:val="28"/>
              </w:rPr>
              <w:t>31</w:t>
            </w:r>
            <w:r w:rsidR="002F7BD7" w:rsidRPr="00E5583A">
              <w:rPr>
                <w:i/>
                <w:iCs/>
                <w:kern w:val="16"/>
                <w:sz w:val="28"/>
                <w:szCs w:val="28"/>
              </w:rPr>
              <w:t xml:space="preserve">  </w:t>
            </w:r>
            <w:r w:rsidRPr="00E5583A">
              <w:rPr>
                <w:i/>
                <w:iCs/>
                <w:kern w:val="16"/>
                <w:sz w:val="28"/>
                <w:szCs w:val="28"/>
              </w:rPr>
              <w:t xml:space="preserve"> </w:t>
            </w:r>
            <w:r w:rsidR="00544643" w:rsidRPr="00E5583A">
              <w:rPr>
                <w:i/>
                <w:iCs/>
                <w:kern w:val="16"/>
                <w:sz w:val="28"/>
                <w:szCs w:val="28"/>
              </w:rPr>
              <w:t xml:space="preserve"> </w:t>
            </w:r>
            <w:r w:rsidRPr="00E5583A">
              <w:rPr>
                <w:i/>
                <w:iCs/>
                <w:kern w:val="16"/>
                <w:sz w:val="28"/>
                <w:szCs w:val="28"/>
              </w:rPr>
              <w:t xml:space="preserve"> tháng </w:t>
            </w:r>
            <w:r w:rsidR="002F7BD7" w:rsidRPr="00E5583A">
              <w:rPr>
                <w:i/>
                <w:iCs/>
                <w:kern w:val="16"/>
                <w:sz w:val="28"/>
                <w:szCs w:val="28"/>
              </w:rPr>
              <w:t xml:space="preserve"> </w:t>
            </w:r>
            <w:r w:rsidRPr="00E5583A">
              <w:rPr>
                <w:i/>
                <w:iCs/>
                <w:kern w:val="16"/>
                <w:sz w:val="28"/>
                <w:szCs w:val="28"/>
              </w:rPr>
              <w:t xml:space="preserve"> </w:t>
            </w:r>
            <w:r w:rsidR="00AB53D7">
              <w:rPr>
                <w:i/>
                <w:iCs/>
                <w:kern w:val="16"/>
                <w:sz w:val="28"/>
                <w:szCs w:val="28"/>
              </w:rPr>
              <w:t>12</w:t>
            </w:r>
            <w:r w:rsidR="00544643" w:rsidRPr="00E5583A">
              <w:rPr>
                <w:i/>
                <w:iCs/>
                <w:kern w:val="16"/>
                <w:sz w:val="28"/>
                <w:szCs w:val="28"/>
              </w:rPr>
              <w:t xml:space="preserve"> </w:t>
            </w:r>
            <w:r w:rsidR="000C3167" w:rsidRPr="00E5583A">
              <w:rPr>
                <w:i/>
                <w:iCs/>
                <w:kern w:val="16"/>
                <w:sz w:val="28"/>
                <w:szCs w:val="28"/>
              </w:rPr>
              <w:t xml:space="preserve">  </w:t>
            </w:r>
            <w:r w:rsidRPr="00E5583A">
              <w:rPr>
                <w:i/>
                <w:iCs/>
                <w:kern w:val="16"/>
                <w:sz w:val="28"/>
                <w:szCs w:val="28"/>
              </w:rPr>
              <w:t>năm 20</w:t>
            </w:r>
            <w:r w:rsidR="007B49D0" w:rsidRPr="00E5583A">
              <w:rPr>
                <w:i/>
                <w:iCs/>
                <w:kern w:val="16"/>
                <w:sz w:val="28"/>
                <w:szCs w:val="28"/>
              </w:rPr>
              <w:t>2</w:t>
            </w:r>
            <w:r w:rsidR="006379CF" w:rsidRPr="00E5583A">
              <w:rPr>
                <w:i/>
                <w:iCs/>
                <w:kern w:val="16"/>
                <w:sz w:val="28"/>
                <w:szCs w:val="28"/>
              </w:rPr>
              <w:t>5</w:t>
            </w:r>
          </w:p>
        </w:tc>
      </w:tr>
    </w:tbl>
    <w:p w14:paraId="3C1A679B" w14:textId="28EF79EA" w:rsidR="008637C7" w:rsidRPr="00E5583A" w:rsidRDefault="003361A7" w:rsidP="00670BE2">
      <w:pPr>
        <w:widowControl w:val="0"/>
        <w:overflowPunct w:val="0"/>
        <w:autoSpaceDE w:val="0"/>
        <w:autoSpaceDN w:val="0"/>
        <w:adjustRightInd w:val="0"/>
        <w:spacing w:before="360"/>
        <w:jc w:val="center"/>
        <w:textAlignment w:val="baseline"/>
        <w:rPr>
          <w:b/>
          <w:bCs/>
          <w:kern w:val="16"/>
          <w:sz w:val="28"/>
          <w:szCs w:val="28"/>
        </w:rPr>
      </w:pPr>
      <w:r w:rsidRPr="00E5583A">
        <w:rPr>
          <w:b/>
          <w:bCs/>
          <w:kern w:val="16"/>
          <w:sz w:val="28"/>
          <w:szCs w:val="28"/>
        </w:rPr>
        <w:t>THÔNG TƯ</w:t>
      </w:r>
    </w:p>
    <w:p w14:paraId="2F376495" w14:textId="4AC9EB57" w:rsidR="008667C8" w:rsidRPr="00E5583A" w:rsidRDefault="008667C8" w:rsidP="00345E38">
      <w:pPr>
        <w:widowControl w:val="0"/>
        <w:jc w:val="center"/>
        <w:rPr>
          <w:b/>
          <w:kern w:val="16"/>
          <w:sz w:val="28"/>
          <w:szCs w:val="28"/>
          <w:lang w:val="vi-VN"/>
        </w:rPr>
      </w:pPr>
      <w:bookmarkStart w:id="2" w:name="_Hlk208194441"/>
      <w:bookmarkStart w:id="3" w:name="_Hlk209279867"/>
      <w:bookmarkStart w:id="4" w:name="_Hlk205150645"/>
      <w:r w:rsidRPr="00E5583A">
        <w:rPr>
          <w:b/>
          <w:kern w:val="16"/>
          <w:sz w:val="28"/>
          <w:szCs w:val="28"/>
          <w:lang w:val="vi-VN"/>
        </w:rPr>
        <w:t xml:space="preserve">Quy định về </w:t>
      </w:r>
      <w:r w:rsidRPr="00E5583A">
        <w:rPr>
          <w:b/>
          <w:kern w:val="16"/>
          <w:sz w:val="28"/>
          <w:szCs w:val="28"/>
        </w:rPr>
        <w:t xml:space="preserve">hoạt động kiểm định, hiệu chuẩn, thử nghiệm </w:t>
      </w:r>
    </w:p>
    <w:p w14:paraId="7B1A6903" w14:textId="77777777" w:rsidR="008667C8" w:rsidRPr="00E5583A" w:rsidRDefault="008667C8" w:rsidP="00345E38">
      <w:pPr>
        <w:widowControl w:val="0"/>
        <w:jc w:val="center"/>
        <w:rPr>
          <w:b/>
          <w:bCs/>
          <w:sz w:val="28"/>
          <w:szCs w:val="28"/>
          <w:lang w:val="vi-VN"/>
        </w:rPr>
      </w:pPr>
      <w:r w:rsidRPr="00E5583A">
        <w:rPr>
          <w:b/>
          <w:kern w:val="16"/>
          <w:sz w:val="28"/>
          <w:szCs w:val="28"/>
        </w:rPr>
        <w:t>phương tiện đo, chuẩn đo lường</w:t>
      </w:r>
      <w:bookmarkEnd w:id="2"/>
      <w:r w:rsidRPr="00E5583A">
        <w:rPr>
          <w:b/>
          <w:kern w:val="16"/>
          <w:sz w:val="28"/>
          <w:szCs w:val="28"/>
        </w:rPr>
        <w:t xml:space="preserve"> </w:t>
      </w:r>
      <w:bookmarkEnd w:id="3"/>
    </w:p>
    <w:bookmarkEnd w:id="4"/>
    <w:p w14:paraId="67BE8129" w14:textId="2301F17B" w:rsidR="005E47D6" w:rsidRPr="00E5583A" w:rsidRDefault="00723BC4" w:rsidP="00917BD2">
      <w:pPr>
        <w:widowControl w:val="0"/>
        <w:spacing w:line="276" w:lineRule="auto"/>
        <w:jc w:val="center"/>
        <w:rPr>
          <w:rFonts w:asciiTheme="minorHAnsi" w:hAnsiTheme="minorHAnsi"/>
          <w:b/>
          <w:spacing w:val="4"/>
          <w:kern w:val="16"/>
          <w:sz w:val="28"/>
          <w:szCs w:val="28"/>
          <w:lang w:val="vi-VN"/>
        </w:rPr>
      </w:pPr>
      <w:r w:rsidRPr="00E5583A">
        <w:rPr>
          <w:b/>
          <w:noProof/>
          <w:kern w:val="16"/>
          <w:sz w:val="28"/>
          <w:szCs w:val="28"/>
        </w:rPr>
        <mc:AlternateContent>
          <mc:Choice Requires="wps">
            <w:drawing>
              <wp:anchor distT="0" distB="0" distL="114300" distR="114300" simplePos="0" relativeHeight="251658242" behindDoc="0" locked="0" layoutInCell="1" allowOverlap="1" wp14:anchorId="713FC640" wp14:editId="177EFF30">
                <wp:simplePos x="0" y="0"/>
                <wp:positionH relativeFrom="margin">
                  <wp:align>center</wp:align>
                </wp:positionH>
                <wp:positionV relativeFrom="paragraph">
                  <wp:posOffset>73025</wp:posOffset>
                </wp:positionV>
                <wp:extent cx="1403985" cy="635"/>
                <wp:effectExtent l="0" t="0" r="24765" b="374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9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71E710" id="Line 6" o:spid="_x0000_s1026" style="position:absolute;flip:y;z-index:25165721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75pt" to="110.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">
                <w10:wrap anchorx="margin"/>
              </v:line>
            </w:pict>
          </mc:Fallback>
        </mc:AlternateContent>
      </w:r>
    </w:p>
    <w:p w14:paraId="32B362BE" w14:textId="77777777" w:rsidR="009659E5" w:rsidRPr="00E5583A" w:rsidRDefault="009659E5" w:rsidP="00B06B72">
      <w:pPr>
        <w:widowControl w:val="0"/>
        <w:spacing w:before="120" w:after="120" w:line="264" w:lineRule="auto"/>
        <w:ind w:firstLine="720"/>
        <w:jc w:val="both"/>
        <w:rPr>
          <w:i/>
          <w:kern w:val="16"/>
          <w:sz w:val="28"/>
          <w:szCs w:val="28"/>
          <w:lang w:val="vi-VN"/>
        </w:rPr>
      </w:pPr>
      <w:r w:rsidRPr="00E5583A">
        <w:rPr>
          <w:i/>
          <w:kern w:val="16"/>
          <w:sz w:val="28"/>
          <w:szCs w:val="28"/>
          <w:lang w:val="vi-VN"/>
        </w:rPr>
        <w:t>Căn cứ Luật Tổ chức Chính phủ số 63/2025/QH15;</w:t>
      </w:r>
    </w:p>
    <w:p w14:paraId="26DFDA48" w14:textId="55158C6C" w:rsidR="009659E5" w:rsidRPr="00E5583A" w:rsidRDefault="009659E5" w:rsidP="00B06B72">
      <w:pPr>
        <w:widowControl w:val="0"/>
        <w:spacing w:before="120" w:after="120" w:line="264" w:lineRule="auto"/>
        <w:ind w:firstLine="720"/>
        <w:jc w:val="both"/>
        <w:rPr>
          <w:rFonts w:ascii="Times New Roman Italic" w:hAnsi="Times New Roman Italic"/>
          <w:i/>
          <w:kern w:val="16"/>
          <w:sz w:val="28"/>
          <w:szCs w:val="28"/>
          <w:lang w:val="vi-VN"/>
        </w:rPr>
      </w:pPr>
      <w:r w:rsidRPr="00E5583A">
        <w:rPr>
          <w:rFonts w:ascii="Times New Roman Italic" w:hAnsi="Times New Roman Italic"/>
          <w:i/>
          <w:kern w:val="16"/>
          <w:sz w:val="28"/>
          <w:szCs w:val="28"/>
          <w:lang w:val="vi-VN"/>
        </w:rPr>
        <w:t xml:space="preserve">Căn cứ Luật Tổ chức </w:t>
      </w:r>
      <w:r w:rsidR="004F4E3E" w:rsidRPr="00E5583A">
        <w:rPr>
          <w:rFonts w:ascii="Times New Roman Italic" w:hAnsi="Times New Roman Italic"/>
          <w:i/>
          <w:kern w:val="16"/>
          <w:sz w:val="28"/>
          <w:szCs w:val="28"/>
          <w:lang w:val="vi-VN"/>
        </w:rPr>
        <w:t>c</w:t>
      </w:r>
      <w:r w:rsidRPr="00E5583A">
        <w:rPr>
          <w:rFonts w:ascii="Times New Roman Italic" w:hAnsi="Times New Roman Italic"/>
          <w:i/>
          <w:kern w:val="16"/>
          <w:sz w:val="28"/>
          <w:szCs w:val="28"/>
          <w:lang w:val="vi-VN"/>
        </w:rPr>
        <w:t>hính quyền địa phương số 72/2025/QH15;</w:t>
      </w:r>
    </w:p>
    <w:p w14:paraId="74C5CC07" w14:textId="77777777" w:rsidR="009659E5" w:rsidRPr="00E5583A" w:rsidRDefault="009659E5" w:rsidP="00B06B72">
      <w:pPr>
        <w:widowControl w:val="0"/>
        <w:spacing w:before="120" w:after="120" w:line="264" w:lineRule="auto"/>
        <w:ind w:firstLine="720"/>
        <w:jc w:val="both"/>
        <w:rPr>
          <w:rFonts w:ascii="Times New Roman Italic" w:hAnsi="Times New Roman Italic"/>
          <w:i/>
          <w:kern w:val="16"/>
          <w:sz w:val="28"/>
          <w:szCs w:val="28"/>
          <w:lang w:val="vi-VN"/>
        </w:rPr>
      </w:pPr>
      <w:r w:rsidRPr="00E5583A">
        <w:rPr>
          <w:rFonts w:ascii="Times New Roman Italic" w:hAnsi="Times New Roman Italic"/>
          <w:i/>
          <w:kern w:val="16"/>
          <w:sz w:val="28"/>
          <w:szCs w:val="28"/>
          <w:lang w:val="vi-VN"/>
        </w:rPr>
        <w:t>Căn cứ Luật Đo lường số 04/2011/QH13;</w:t>
      </w:r>
    </w:p>
    <w:p w14:paraId="7D62FE11" w14:textId="6DD2D1B4" w:rsidR="009659E5" w:rsidRPr="00E5583A" w:rsidRDefault="009659E5" w:rsidP="00B06B72">
      <w:pPr>
        <w:widowControl w:val="0"/>
        <w:spacing w:before="120" w:after="120" w:line="264" w:lineRule="auto"/>
        <w:ind w:firstLine="720"/>
        <w:jc w:val="both"/>
        <w:rPr>
          <w:rFonts w:ascii="Times New Roman Italic" w:hAnsi="Times New Roman Italic"/>
          <w:i/>
          <w:kern w:val="16"/>
          <w:sz w:val="28"/>
          <w:szCs w:val="28"/>
          <w:lang w:val="vi-VN"/>
        </w:rPr>
      </w:pPr>
      <w:r w:rsidRPr="00E5583A">
        <w:rPr>
          <w:rFonts w:ascii="Times New Roman Italic" w:hAnsi="Times New Roman Italic"/>
          <w:i/>
          <w:kern w:val="16"/>
          <w:sz w:val="28"/>
          <w:szCs w:val="28"/>
          <w:lang w:val="vi-VN"/>
        </w:rPr>
        <w:t>Căn cứ Luật sửa đổi, bổ sung một số điều của Luật Tiêu chuẩn và Quy chuẩn kỹ thuật số 70/2025/QH15;</w:t>
      </w:r>
    </w:p>
    <w:p w14:paraId="7D70D425" w14:textId="77777777" w:rsidR="0026210A" w:rsidRPr="00E5583A" w:rsidRDefault="0026210A" w:rsidP="00B06B72">
      <w:pPr>
        <w:widowControl w:val="0"/>
        <w:spacing w:before="120" w:after="120" w:line="264" w:lineRule="auto"/>
        <w:ind w:firstLine="720"/>
        <w:jc w:val="both"/>
        <w:rPr>
          <w:rFonts w:ascii="Times New Roman Italic" w:hAnsi="Times New Roman Italic"/>
          <w:i/>
          <w:kern w:val="16"/>
          <w:sz w:val="28"/>
          <w:szCs w:val="28"/>
          <w:lang w:val="vi-VN"/>
        </w:rPr>
      </w:pPr>
      <w:r w:rsidRPr="00E5583A">
        <w:rPr>
          <w:rFonts w:ascii="Times New Roman Italic" w:hAnsi="Times New Roman Italic"/>
          <w:i/>
          <w:kern w:val="16"/>
          <w:sz w:val="28"/>
          <w:szCs w:val="28"/>
          <w:lang w:val="vi-VN"/>
        </w:rPr>
        <w:t>Căn cứ Nghị định số 105/2016/NĐ-CP ngày 01 tháng 7 năm 2016 của Chính phủ quy định về điều kiện hoạt động của tổ chức kiểm định, hiệu chuẩn, thử nghiệm phương tiện đo, chuẩn đo lường;</w:t>
      </w:r>
    </w:p>
    <w:p w14:paraId="3EE04B96" w14:textId="1F73FA12" w:rsidR="00D85C73" w:rsidRPr="00E5583A" w:rsidRDefault="00D85C73" w:rsidP="00B06B72">
      <w:pPr>
        <w:widowControl w:val="0"/>
        <w:spacing w:before="120" w:after="120" w:line="264" w:lineRule="auto"/>
        <w:ind w:firstLine="720"/>
        <w:jc w:val="both"/>
        <w:rPr>
          <w:rFonts w:ascii="Times New Roman Italic" w:hAnsi="Times New Roman Italic"/>
          <w:i/>
          <w:kern w:val="16"/>
          <w:sz w:val="28"/>
          <w:szCs w:val="28"/>
          <w:lang w:val="vi-VN"/>
        </w:rPr>
      </w:pPr>
      <w:bookmarkStart w:id="5" w:name="_Hlk207785042"/>
      <w:r w:rsidRPr="00E5583A">
        <w:rPr>
          <w:rFonts w:ascii="Times New Roman Italic" w:hAnsi="Times New Roman Italic"/>
          <w:i/>
          <w:kern w:val="16"/>
          <w:sz w:val="28"/>
          <w:szCs w:val="28"/>
          <w:lang w:val="vi-VN"/>
        </w:rPr>
        <w:t xml:space="preserve">Căn cứ Nghị định số 154/2018/NĐ-CP </w:t>
      </w:r>
      <w:bookmarkStart w:id="6" w:name="_Hlk217572934"/>
      <w:r w:rsidRPr="00E5583A">
        <w:rPr>
          <w:rFonts w:ascii="Times New Roman Italic" w:hAnsi="Times New Roman Italic"/>
          <w:i/>
          <w:kern w:val="16"/>
          <w:sz w:val="28"/>
          <w:szCs w:val="28"/>
          <w:lang w:val="vi-VN"/>
        </w:rPr>
        <w:t>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bookmarkEnd w:id="6"/>
      <w:r w:rsidRPr="00E5583A">
        <w:rPr>
          <w:rFonts w:ascii="Times New Roman Italic" w:hAnsi="Times New Roman Italic"/>
          <w:i/>
          <w:kern w:val="16"/>
          <w:sz w:val="28"/>
          <w:szCs w:val="28"/>
          <w:lang w:val="vi-VN"/>
        </w:rPr>
        <w:t>;</w:t>
      </w:r>
    </w:p>
    <w:bookmarkEnd w:id="5"/>
    <w:p w14:paraId="778FCCD1" w14:textId="61D0F42F" w:rsidR="007E7516" w:rsidRPr="00E5583A" w:rsidRDefault="007E7516" w:rsidP="00B06B72">
      <w:pPr>
        <w:widowControl w:val="0"/>
        <w:overflowPunct w:val="0"/>
        <w:autoSpaceDE w:val="0"/>
        <w:autoSpaceDN w:val="0"/>
        <w:adjustRightInd w:val="0"/>
        <w:spacing w:before="120" w:after="120"/>
        <w:ind w:firstLine="720"/>
        <w:jc w:val="both"/>
        <w:textAlignment w:val="baseline"/>
        <w:rPr>
          <w:rFonts w:ascii="Times New Roman Italic" w:hAnsi="Times New Roman Italic"/>
          <w:i/>
          <w:iCs/>
          <w:color w:val="000000"/>
          <w:sz w:val="28"/>
          <w:szCs w:val="28"/>
          <w:shd w:val="clear" w:color="auto" w:fill="FFFFFF"/>
          <w:lang w:val="vi-VN"/>
        </w:rPr>
      </w:pPr>
      <w:r w:rsidRPr="00E5583A">
        <w:rPr>
          <w:rFonts w:ascii="Times New Roman Italic" w:hAnsi="Times New Roman Italic"/>
          <w:i/>
          <w:kern w:val="16"/>
          <w:sz w:val="28"/>
          <w:szCs w:val="28"/>
          <w:lang w:val="pt-BR"/>
        </w:rPr>
        <w:t xml:space="preserve">Căn cứ </w:t>
      </w:r>
      <w:r w:rsidRPr="00E5583A">
        <w:rPr>
          <w:rFonts w:ascii="Times New Roman Italic" w:hAnsi="Times New Roman Italic"/>
          <w:i/>
          <w:iCs/>
          <w:color w:val="000000"/>
          <w:sz w:val="28"/>
          <w:szCs w:val="28"/>
          <w:shd w:val="clear" w:color="auto" w:fill="FFFFFF"/>
        </w:rPr>
        <w:t xml:space="preserve">Nghị định số 55/2025/NĐ-CP ngày 02 tháng 3 năm 2025 </w:t>
      </w:r>
      <w:r w:rsidR="00CE09AA" w:rsidRPr="00E5583A">
        <w:rPr>
          <w:rFonts w:ascii="Times New Roman Italic" w:hAnsi="Times New Roman Italic"/>
          <w:i/>
          <w:iCs/>
          <w:color w:val="000000"/>
          <w:sz w:val="28"/>
          <w:szCs w:val="28"/>
          <w:shd w:val="clear" w:color="auto" w:fill="FFFFFF"/>
        </w:rPr>
        <w:t>của</w:t>
      </w:r>
      <w:r w:rsidR="00CE09AA" w:rsidRPr="00E5583A">
        <w:rPr>
          <w:rFonts w:ascii="Times New Roman Italic" w:hAnsi="Times New Roman Italic"/>
          <w:i/>
          <w:iCs/>
          <w:color w:val="000000"/>
          <w:sz w:val="28"/>
          <w:szCs w:val="28"/>
          <w:shd w:val="clear" w:color="auto" w:fill="FFFFFF"/>
          <w:lang w:val="vi-VN"/>
        </w:rPr>
        <w:t xml:space="preserve"> Chính phủ </w:t>
      </w:r>
      <w:r w:rsidRPr="00E5583A">
        <w:rPr>
          <w:rFonts w:ascii="Times New Roman Italic" w:hAnsi="Times New Roman Italic"/>
          <w:i/>
          <w:iCs/>
          <w:color w:val="000000"/>
          <w:sz w:val="28"/>
          <w:szCs w:val="28"/>
          <w:shd w:val="clear" w:color="auto" w:fill="FFFFFF"/>
        </w:rPr>
        <w:t>quy định chức năng, nhiệm vụ, quyền hạn và cơ cấu tổ chức của Bộ Khoa học và Công nghệ;</w:t>
      </w:r>
    </w:p>
    <w:p w14:paraId="3F264074" w14:textId="5B473F2B" w:rsidR="00BC3DE8" w:rsidRPr="00E5583A" w:rsidRDefault="003361A7" w:rsidP="009E2D75">
      <w:pPr>
        <w:widowControl w:val="0"/>
        <w:overflowPunct w:val="0"/>
        <w:autoSpaceDE w:val="0"/>
        <w:autoSpaceDN w:val="0"/>
        <w:adjustRightInd w:val="0"/>
        <w:spacing w:before="120" w:after="120"/>
        <w:ind w:firstLine="720"/>
        <w:jc w:val="both"/>
        <w:textAlignment w:val="baseline"/>
        <w:rPr>
          <w:rFonts w:ascii="Times New Roman Italic" w:hAnsi="Times New Roman Italic"/>
          <w:i/>
          <w:spacing w:val="-6"/>
          <w:kern w:val="16"/>
          <w:sz w:val="28"/>
          <w:szCs w:val="28"/>
          <w:lang w:val="pt-BR"/>
        </w:rPr>
      </w:pPr>
      <w:r w:rsidRPr="00E5583A">
        <w:rPr>
          <w:rFonts w:ascii="Times New Roman Italic" w:hAnsi="Times New Roman Italic"/>
          <w:i/>
          <w:spacing w:val="-6"/>
          <w:kern w:val="16"/>
          <w:sz w:val="28"/>
          <w:szCs w:val="28"/>
          <w:lang w:val="pt-BR"/>
        </w:rPr>
        <w:t xml:space="preserve">Theo </w:t>
      </w:r>
      <w:r w:rsidR="00BC3DE8" w:rsidRPr="00E5583A">
        <w:rPr>
          <w:rFonts w:ascii="Times New Roman Italic" w:hAnsi="Times New Roman Italic"/>
          <w:i/>
          <w:spacing w:val="-6"/>
          <w:kern w:val="16"/>
          <w:sz w:val="28"/>
          <w:szCs w:val="28"/>
          <w:lang w:val="pt-BR"/>
        </w:rPr>
        <w:t xml:space="preserve">đề nghị của </w:t>
      </w:r>
      <w:r w:rsidR="00573888" w:rsidRPr="00E5583A">
        <w:rPr>
          <w:rFonts w:ascii="Times New Roman Italic" w:hAnsi="Times New Roman Italic"/>
          <w:i/>
          <w:spacing w:val="-6"/>
          <w:sz w:val="28"/>
          <w:szCs w:val="28"/>
          <w:shd w:val="clear" w:color="auto" w:fill="FFFFFF"/>
          <w:lang w:val="nl-NL"/>
        </w:rPr>
        <w:t xml:space="preserve">Chủ tịch Ủy ban Tiêu chuẩn </w:t>
      </w:r>
      <w:r w:rsidR="00573888" w:rsidRPr="00E5583A">
        <w:rPr>
          <w:rFonts w:ascii="Times New Roman Italic" w:hAnsi="Times New Roman Italic" w:hint="eastAsia"/>
          <w:i/>
          <w:spacing w:val="-6"/>
          <w:sz w:val="28"/>
          <w:szCs w:val="28"/>
          <w:shd w:val="clear" w:color="auto" w:fill="FFFFFF"/>
          <w:lang w:val="nl-NL"/>
        </w:rPr>
        <w:t>Đ</w:t>
      </w:r>
      <w:r w:rsidR="00573888" w:rsidRPr="00E5583A">
        <w:rPr>
          <w:rFonts w:ascii="Times New Roman Italic" w:hAnsi="Times New Roman Italic"/>
          <w:i/>
          <w:spacing w:val="-6"/>
          <w:sz w:val="28"/>
          <w:szCs w:val="28"/>
          <w:shd w:val="clear" w:color="auto" w:fill="FFFFFF"/>
          <w:lang w:val="nl-NL"/>
        </w:rPr>
        <w:t>o l</w:t>
      </w:r>
      <w:r w:rsidR="00573888" w:rsidRPr="00E5583A">
        <w:rPr>
          <w:rFonts w:ascii="Times New Roman Italic" w:hAnsi="Times New Roman Italic" w:hint="eastAsia"/>
          <w:i/>
          <w:spacing w:val="-6"/>
          <w:sz w:val="28"/>
          <w:szCs w:val="28"/>
          <w:shd w:val="clear" w:color="auto" w:fill="FFFFFF"/>
          <w:lang w:val="nl-NL"/>
        </w:rPr>
        <w:t>ư</w:t>
      </w:r>
      <w:r w:rsidR="00573888" w:rsidRPr="00E5583A">
        <w:rPr>
          <w:rFonts w:ascii="Times New Roman Italic" w:hAnsi="Times New Roman Italic"/>
          <w:i/>
          <w:spacing w:val="-6"/>
          <w:sz w:val="28"/>
          <w:szCs w:val="28"/>
          <w:shd w:val="clear" w:color="auto" w:fill="FFFFFF"/>
          <w:lang w:val="nl-NL"/>
        </w:rPr>
        <w:t>ờng Chất l</w:t>
      </w:r>
      <w:r w:rsidR="00573888" w:rsidRPr="00E5583A">
        <w:rPr>
          <w:rFonts w:ascii="Times New Roman Italic" w:hAnsi="Times New Roman Italic" w:hint="eastAsia"/>
          <w:i/>
          <w:spacing w:val="-6"/>
          <w:sz w:val="28"/>
          <w:szCs w:val="28"/>
          <w:shd w:val="clear" w:color="auto" w:fill="FFFFFF"/>
          <w:lang w:val="nl-NL"/>
        </w:rPr>
        <w:t>ư</w:t>
      </w:r>
      <w:r w:rsidR="00573888" w:rsidRPr="00E5583A">
        <w:rPr>
          <w:rFonts w:ascii="Times New Roman Italic" w:hAnsi="Times New Roman Italic"/>
          <w:i/>
          <w:spacing w:val="-6"/>
          <w:sz w:val="28"/>
          <w:szCs w:val="28"/>
          <w:shd w:val="clear" w:color="auto" w:fill="FFFFFF"/>
          <w:lang w:val="nl-NL"/>
        </w:rPr>
        <w:t>ợng Quốc gia</w:t>
      </w:r>
      <w:r w:rsidR="00233941" w:rsidRPr="00E5583A">
        <w:rPr>
          <w:rFonts w:ascii="Times New Roman Italic" w:hAnsi="Times New Roman Italic"/>
          <w:i/>
          <w:spacing w:val="-6"/>
          <w:kern w:val="16"/>
          <w:sz w:val="28"/>
          <w:szCs w:val="28"/>
          <w:lang w:val="pt-BR"/>
        </w:rPr>
        <w:t xml:space="preserve">; </w:t>
      </w:r>
    </w:p>
    <w:p w14:paraId="39837C6E" w14:textId="0CAACD0D" w:rsidR="003E2A91" w:rsidRPr="00E5583A" w:rsidRDefault="003361A7" w:rsidP="00B06B72">
      <w:pPr>
        <w:widowControl w:val="0"/>
        <w:spacing w:before="120" w:after="120"/>
        <w:ind w:firstLine="720"/>
        <w:jc w:val="both"/>
        <w:rPr>
          <w:rFonts w:ascii="Times New Roman Italic" w:hAnsi="Times New Roman Italic"/>
          <w:bCs/>
          <w:i/>
          <w:kern w:val="16"/>
          <w:sz w:val="28"/>
          <w:szCs w:val="28"/>
          <w:lang w:val="pt-BR"/>
        </w:rPr>
      </w:pPr>
      <w:r w:rsidRPr="00E5583A">
        <w:rPr>
          <w:rFonts w:ascii="Times New Roman Italic" w:hAnsi="Times New Roman Italic"/>
          <w:i/>
          <w:kern w:val="16"/>
          <w:sz w:val="28"/>
          <w:szCs w:val="28"/>
          <w:lang w:val="pt-BR"/>
        </w:rPr>
        <w:t xml:space="preserve">Bộ trưởng Bộ Khoa học và Công nghệ ban hành </w:t>
      </w:r>
      <w:r w:rsidR="00C61A6B" w:rsidRPr="00E5583A">
        <w:rPr>
          <w:rFonts w:ascii="Times New Roman Italic" w:hAnsi="Times New Roman Italic"/>
          <w:i/>
          <w:kern w:val="16"/>
          <w:sz w:val="28"/>
          <w:szCs w:val="28"/>
          <w:lang w:val="pt-BR"/>
        </w:rPr>
        <w:t>Thông tư quy định về hoạt động kiểm định, hiệu chuẩn, thử nghiệm phương tiện đo, chuẩn đo lường</w:t>
      </w:r>
      <w:r w:rsidR="00797F0B" w:rsidRPr="00E5583A">
        <w:rPr>
          <w:rFonts w:ascii="Times New Roman Italic" w:hAnsi="Times New Roman Italic"/>
          <w:i/>
          <w:sz w:val="28"/>
          <w:szCs w:val="28"/>
        </w:rPr>
        <w:t>.</w:t>
      </w:r>
      <w:r w:rsidR="003E2A91" w:rsidRPr="00E5583A">
        <w:rPr>
          <w:rFonts w:ascii="Times New Roman Italic" w:hAnsi="Times New Roman Italic"/>
          <w:bCs/>
          <w:i/>
          <w:kern w:val="16"/>
          <w:sz w:val="28"/>
          <w:szCs w:val="28"/>
          <w:lang w:val="pt-BR"/>
        </w:rPr>
        <w:t xml:space="preserve"> </w:t>
      </w:r>
    </w:p>
    <w:p w14:paraId="3ECCE522" w14:textId="77777777" w:rsidR="00742AEB" w:rsidRPr="00E5583A" w:rsidRDefault="00742AEB" w:rsidP="00917BD2">
      <w:pPr>
        <w:pStyle w:val="abc"/>
        <w:widowControl w:val="0"/>
        <w:spacing w:before="120"/>
        <w:jc w:val="center"/>
        <w:rPr>
          <w:b/>
          <w:bCs/>
          <w:sz w:val="28"/>
          <w:szCs w:val="28"/>
          <w:lang w:val="vi-VN"/>
        </w:rPr>
      </w:pPr>
    </w:p>
    <w:p w14:paraId="7CAB7FFC" w14:textId="2432FF31" w:rsidR="002E0C13" w:rsidRPr="00E5583A" w:rsidRDefault="001C0CE1" w:rsidP="00FB727D">
      <w:pPr>
        <w:pStyle w:val="abc"/>
        <w:widowControl w:val="0"/>
        <w:spacing w:before="120"/>
        <w:jc w:val="center"/>
        <w:rPr>
          <w:b/>
          <w:bCs/>
          <w:sz w:val="28"/>
          <w:szCs w:val="28"/>
        </w:rPr>
      </w:pPr>
      <w:r w:rsidRPr="00E5583A">
        <w:rPr>
          <w:b/>
          <w:bCs/>
          <w:sz w:val="28"/>
          <w:szCs w:val="28"/>
        </w:rPr>
        <w:t>C</w:t>
      </w:r>
      <w:r w:rsidR="00342947" w:rsidRPr="00E5583A">
        <w:rPr>
          <w:b/>
          <w:bCs/>
          <w:sz w:val="28"/>
          <w:szCs w:val="28"/>
        </w:rPr>
        <w:t>hương</w:t>
      </w:r>
      <w:r w:rsidRPr="00E5583A">
        <w:rPr>
          <w:b/>
          <w:bCs/>
          <w:sz w:val="28"/>
          <w:szCs w:val="28"/>
        </w:rPr>
        <w:t xml:space="preserve"> I</w:t>
      </w:r>
    </w:p>
    <w:p w14:paraId="5A812BD9" w14:textId="77777777" w:rsidR="008408DF" w:rsidRPr="00E5583A" w:rsidRDefault="002E0C13" w:rsidP="00670BE2">
      <w:pPr>
        <w:pStyle w:val="abc"/>
        <w:widowControl w:val="0"/>
        <w:jc w:val="center"/>
        <w:rPr>
          <w:b/>
          <w:bCs/>
          <w:sz w:val="28"/>
          <w:szCs w:val="28"/>
          <w:lang w:val="vi-VN"/>
        </w:rPr>
      </w:pPr>
      <w:r w:rsidRPr="00E5583A">
        <w:rPr>
          <w:b/>
          <w:bCs/>
          <w:sz w:val="28"/>
          <w:szCs w:val="28"/>
        </w:rPr>
        <w:t>NHỮNG QUY ĐỊNH CHUNG</w:t>
      </w:r>
    </w:p>
    <w:p w14:paraId="48014DF6" w14:textId="77777777" w:rsidR="002E0C13" w:rsidRPr="00E5583A" w:rsidRDefault="002E0C13" w:rsidP="008D40A8">
      <w:pPr>
        <w:pStyle w:val="abc"/>
        <w:widowControl w:val="0"/>
        <w:spacing w:before="120"/>
        <w:ind w:firstLine="720"/>
        <w:jc w:val="both"/>
        <w:rPr>
          <w:b/>
          <w:bCs/>
          <w:sz w:val="28"/>
          <w:szCs w:val="28"/>
        </w:rPr>
      </w:pPr>
      <w:r w:rsidRPr="00E5583A">
        <w:rPr>
          <w:b/>
          <w:bCs/>
          <w:sz w:val="28"/>
          <w:szCs w:val="28"/>
        </w:rPr>
        <w:t xml:space="preserve">Điều 1. Phạm vi điều chỉnh </w:t>
      </w:r>
    </w:p>
    <w:p w14:paraId="7518A198" w14:textId="77777777" w:rsidR="002E0C13" w:rsidRPr="00E5583A" w:rsidRDefault="002E0C13" w:rsidP="008D40A8">
      <w:pPr>
        <w:widowControl w:val="0"/>
        <w:spacing w:before="120" w:line="288" w:lineRule="auto"/>
        <w:ind w:firstLine="720"/>
        <w:jc w:val="both"/>
        <w:rPr>
          <w:sz w:val="28"/>
          <w:szCs w:val="28"/>
        </w:rPr>
      </w:pPr>
      <w:r w:rsidRPr="00E5583A">
        <w:rPr>
          <w:kern w:val="16"/>
          <w:sz w:val="28"/>
          <w:szCs w:val="28"/>
        </w:rPr>
        <w:t>1. Thông tư này quy đ</w:t>
      </w:r>
      <w:r w:rsidRPr="00E5583A">
        <w:rPr>
          <w:sz w:val="28"/>
          <w:szCs w:val="28"/>
        </w:rPr>
        <w:t>ị</w:t>
      </w:r>
      <w:r w:rsidRPr="00E5583A">
        <w:rPr>
          <w:kern w:val="16"/>
          <w:sz w:val="28"/>
          <w:szCs w:val="28"/>
        </w:rPr>
        <w:t xml:space="preserve">nh về </w:t>
      </w:r>
      <w:r w:rsidRPr="00E5583A">
        <w:rPr>
          <w:sz w:val="28"/>
          <w:szCs w:val="28"/>
        </w:rPr>
        <w:t>hoạt động kiểm định, hiệu chuẩn, thử nghiệm phương tiện đo, chuẩn đo lường.</w:t>
      </w:r>
    </w:p>
    <w:p w14:paraId="4CFC2C25" w14:textId="77777777" w:rsidR="002E0C13" w:rsidRPr="00E5583A" w:rsidRDefault="002E0C13" w:rsidP="008D40A8">
      <w:pPr>
        <w:pStyle w:val="abc"/>
        <w:widowControl w:val="0"/>
        <w:spacing w:before="120"/>
        <w:ind w:firstLine="720"/>
        <w:jc w:val="both"/>
        <w:rPr>
          <w:sz w:val="28"/>
          <w:szCs w:val="28"/>
        </w:rPr>
      </w:pPr>
      <w:r w:rsidRPr="00E5583A">
        <w:rPr>
          <w:sz w:val="28"/>
          <w:szCs w:val="28"/>
        </w:rPr>
        <w:t>2. Hoạt động kiểm định, hiệu chuẩn, thử nghiệm phương tiện đo, chuẩn đo lường bức xạ, hạt nhân và hoạt động kiểm định, hiệu chuẩn, thử nghiệm phương tiện đo, chuẩn đo lường phục vụ trực tiếp cho hoạt động đo lường đặc thù thuộc lĩnh vực quốc phòng, an ninh được quy định tại văn bản quy phạm pháp luật khác.</w:t>
      </w:r>
    </w:p>
    <w:p w14:paraId="01365EE3" w14:textId="77777777" w:rsidR="002E0C13" w:rsidRPr="00E5583A" w:rsidRDefault="002E0C13" w:rsidP="008D40A8">
      <w:pPr>
        <w:pStyle w:val="abc"/>
        <w:widowControl w:val="0"/>
        <w:spacing w:before="120"/>
        <w:ind w:firstLine="720"/>
        <w:jc w:val="both"/>
        <w:rPr>
          <w:b/>
          <w:bCs/>
          <w:sz w:val="28"/>
          <w:szCs w:val="28"/>
        </w:rPr>
      </w:pPr>
      <w:r w:rsidRPr="00E5583A">
        <w:rPr>
          <w:b/>
          <w:bCs/>
          <w:sz w:val="28"/>
          <w:szCs w:val="28"/>
        </w:rPr>
        <w:lastRenderedPageBreak/>
        <w:t xml:space="preserve">Điều 2. Đối tượng áp dụng </w:t>
      </w:r>
    </w:p>
    <w:p w14:paraId="1DE2DCF8" w14:textId="2FA9000B" w:rsidR="002E0C13" w:rsidRPr="00E5583A" w:rsidRDefault="002E0C13" w:rsidP="008D40A8">
      <w:pPr>
        <w:pStyle w:val="abc"/>
        <w:widowControl w:val="0"/>
        <w:spacing w:before="120"/>
        <w:ind w:firstLine="720"/>
        <w:jc w:val="both"/>
        <w:rPr>
          <w:sz w:val="28"/>
          <w:szCs w:val="28"/>
        </w:rPr>
      </w:pPr>
      <w:r w:rsidRPr="00E5583A">
        <w:rPr>
          <w:sz w:val="28"/>
          <w:szCs w:val="28"/>
        </w:rPr>
        <w:t>1. Tổ chức cung cấp dịch vụ kiểm định, hiệu chuẩn, thử nghiệm phương tiện đo, chuẩn đo lường (</w:t>
      </w:r>
      <w:r w:rsidR="00E630FC" w:rsidRPr="00E5583A">
        <w:rPr>
          <w:sz w:val="28"/>
          <w:szCs w:val="28"/>
        </w:rPr>
        <w:t xml:space="preserve">sau đây gọi chung là </w:t>
      </w:r>
      <w:r w:rsidRPr="00E5583A">
        <w:rPr>
          <w:sz w:val="28"/>
          <w:szCs w:val="28"/>
        </w:rPr>
        <w:t>tổ chức cung cấp dịch vụ kiểm định, hiệu chuẩn, thử nghiệm).</w:t>
      </w:r>
    </w:p>
    <w:p w14:paraId="2343D9E8" w14:textId="2A86B21E" w:rsidR="002E0C13" w:rsidRPr="00E5583A" w:rsidRDefault="002E0C13" w:rsidP="008D40A8">
      <w:pPr>
        <w:pStyle w:val="abc"/>
        <w:widowControl w:val="0"/>
        <w:spacing w:before="120"/>
        <w:ind w:firstLine="720"/>
        <w:jc w:val="both"/>
        <w:rPr>
          <w:sz w:val="28"/>
          <w:szCs w:val="28"/>
        </w:rPr>
      </w:pPr>
      <w:r w:rsidRPr="00E5583A">
        <w:rPr>
          <w:sz w:val="28"/>
          <w:szCs w:val="28"/>
        </w:rPr>
        <w:t>2. Tổ chức kiểm định, hiệu chuẩn, thử nghiệm phương tiện đo</w:t>
      </w:r>
      <w:r w:rsidR="00D453A5" w:rsidRPr="00E5583A">
        <w:rPr>
          <w:sz w:val="28"/>
          <w:szCs w:val="28"/>
          <w:lang w:val="vi-VN"/>
        </w:rPr>
        <w:t xml:space="preserve"> nhóm </w:t>
      </w:r>
      <w:r w:rsidR="00BD135E" w:rsidRPr="00E5583A">
        <w:rPr>
          <w:sz w:val="28"/>
          <w:szCs w:val="28"/>
          <w:lang w:val="vi-VN"/>
        </w:rPr>
        <w:t>2</w:t>
      </w:r>
      <w:r w:rsidRPr="00E5583A">
        <w:rPr>
          <w:sz w:val="28"/>
          <w:szCs w:val="28"/>
        </w:rPr>
        <w:t>, chuẩn đo lường</w:t>
      </w:r>
      <w:r w:rsidR="00BD135E" w:rsidRPr="00E5583A">
        <w:rPr>
          <w:sz w:val="28"/>
          <w:szCs w:val="28"/>
          <w:lang w:val="vi-VN"/>
        </w:rPr>
        <w:t xml:space="preserve"> dùng trực tiếp để kiểm định phương tiện đo nhóm 2</w:t>
      </w:r>
      <w:r w:rsidRPr="00E5583A">
        <w:rPr>
          <w:sz w:val="28"/>
          <w:szCs w:val="28"/>
        </w:rPr>
        <w:t xml:space="preserve"> được chỉ định (</w:t>
      </w:r>
      <w:r w:rsidR="00E630FC" w:rsidRPr="00E5583A">
        <w:rPr>
          <w:sz w:val="28"/>
          <w:szCs w:val="28"/>
        </w:rPr>
        <w:t xml:space="preserve">sau đây gọi chung là </w:t>
      </w:r>
      <w:r w:rsidRPr="00E5583A">
        <w:rPr>
          <w:sz w:val="28"/>
          <w:szCs w:val="28"/>
        </w:rPr>
        <w:t xml:space="preserve">tổ chức </w:t>
      </w:r>
      <w:r w:rsidR="00BD135E" w:rsidRPr="00E5583A">
        <w:rPr>
          <w:sz w:val="28"/>
          <w:szCs w:val="28"/>
        </w:rPr>
        <w:t xml:space="preserve">kiểm định, hiệu chuẩn, thử nghiệm </w:t>
      </w:r>
      <w:r w:rsidRPr="00E5583A">
        <w:rPr>
          <w:sz w:val="28"/>
          <w:szCs w:val="28"/>
        </w:rPr>
        <w:t>được chỉ định).</w:t>
      </w:r>
    </w:p>
    <w:p w14:paraId="60529724" w14:textId="4CF77E6D" w:rsidR="00DE71F0" w:rsidRPr="00E5583A" w:rsidRDefault="002E0C13" w:rsidP="008D40A8">
      <w:pPr>
        <w:pStyle w:val="abc"/>
        <w:widowControl w:val="0"/>
        <w:spacing w:before="120"/>
        <w:ind w:firstLine="720"/>
        <w:jc w:val="both"/>
        <w:rPr>
          <w:lang w:val="vi-VN"/>
        </w:rPr>
      </w:pPr>
      <w:r w:rsidRPr="00E5583A">
        <w:rPr>
          <w:sz w:val="28"/>
          <w:szCs w:val="28"/>
        </w:rPr>
        <w:t>3. Các cơ quan nhà nước, tổ chức, cá nhân khác có liên quan.</w:t>
      </w:r>
      <w:bookmarkEnd w:id="0"/>
    </w:p>
    <w:p w14:paraId="55ED4647" w14:textId="002030D7" w:rsidR="001C0CE1" w:rsidRPr="00E5583A" w:rsidRDefault="00342947" w:rsidP="00D80ADD">
      <w:pPr>
        <w:widowControl w:val="0"/>
        <w:spacing w:before="120"/>
        <w:ind w:left="2880" w:firstLine="720"/>
        <w:rPr>
          <w:b/>
          <w:bCs/>
          <w:sz w:val="28"/>
          <w:szCs w:val="28"/>
          <w:shd w:val="clear" w:color="auto" w:fill="FFFFFF"/>
          <w:lang w:val="vi-VN"/>
        </w:rPr>
      </w:pPr>
      <w:r w:rsidRPr="00E5583A">
        <w:rPr>
          <w:b/>
          <w:bCs/>
          <w:sz w:val="28"/>
          <w:szCs w:val="28"/>
          <w:shd w:val="clear" w:color="auto" w:fill="FFFFFF"/>
          <w:lang w:val="vi-VN"/>
        </w:rPr>
        <w:t>Chương II</w:t>
      </w:r>
    </w:p>
    <w:p w14:paraId="237C7F65" w14:textId="025DFAF8" w:rsidR="006604AB" w:rsidRPr="00E5583A" w:rsidRDefault="006604AB" w:rsidP="00AF6C92">
      <w:pPr>
        <w:widowControl w:val="0"/>
        <w:spacing w:after="240"/>
        <w:ind w:firstLine="709"/>
        <w:jc w:val="center"/>
        <w:rPr>
          <w:b/>
          <w:bCs/>
          <w:sz w:val="28"/>
          <w:szCs w:val="28"/>
          <w:shd w:val="clear" w:color="auto" w:fill="FFFFFF"/>
          <w:lang w:val="vi-VN"/>
        </w:rPr>
      </w:pPr>
      <w:r w:rsidRPr="00E5583A">
        <w:rPr>
          <w:b/>
          <w:bCs/>
          <w:sz w:val="28"/>
          <w:szCs w:val="28"/>
          <w:shd w:val="clear" w:color="auto" w:fill="FFFFFF"/>
          <w:lang w:val="vi-VN"/>
        </w:rPr>
        <w:t>TRÌNH TỰ, THỦ TỤC CHỈ ĐỊNH THỰC HIỆN HOẠT ĐỘNG KIỂM ĐỊNH, HIỆU CHUẨN, THỬ NGHIỆM</w:t>
      </w:r>
    </w:p>
    <w:p w14:paraId="27ABCFB0" w14:textId="411C740E" w:rsidR="00CF2B56" w:rsidRPr="00E5583A" w:rsidRDefault="00CF2B56"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384512" w:rsidRPr="00E5583A">
        <w:rPr>
          <w:b/>
          <w:bCs/>
          <w:sz w:val="28"/>
          <w:szCs w:val="28"/>
          <w:shd w:val="clear" w:color="auto" w:fill="FFFFFF"/>
          <w:lang w:val="vi-VN"/>
        </w:rPr>
        <w:t>3</w:t>
      </w:r>
      <w:r w:rsidRPr="00E5583A">
        <w:rPr>
          <w:b/>
          <w:bCs/>
          <w:sz w:val="28"/>
          <w:szCs w:val="28"/>
          <w:shd w:val="clear" w:color="auto" w:fill="FFFFFF"/>
          <w:lang w:val="vi-VN"/>
        </w:rPr>
        <w:t xml:space="preserve">. Hồ sơ </w:t>
      </w:r>
      <w:r w:rsidR="00292753" w:rsidRPr="00E5583A">
        <w:rPr>
          <w:b/>
          <w:bCs/>
          <w:sz w:val="28"/>
          <w:szCs w:val="28"/>
          <w:shd w:val="clear" w:color="auto" w:fill="FFFFFF"/>
          <w:lang w:val="vi-VN"/>
        </w:rPr>
        <w:t xml:space="preserve">đăng ký </w:t>
      </w:r>
      <w:r w:rsidRPr="00E5583A">
        <w:rPr>
          <w:b/>
          <w:bCs/>
          <w:sz w:val="28"/>
          <w:szCs w:val="28"/>
          <w:shd w:val="clear" w:color="auto" w:fill="FFFFFF"/>
          <w:lang w:val="vi-VN"/>
        </w:rPr>
        <w:t xml:space="preserve">chỉ </w:t>
      </w:r>
      <w:r w:rsidR="003B5881" w:rsidRPr="00E5583A">
        <w:rPr>
          <w:b/>
          <w:bCs/>
          <w:sz w:val="28"/>
          <w:szCs w:val="28"/>
          <w:shd w:val="clear" w:color="auto" w:fill="FFFFFF"/>
          <w:lang w:val="vi-VN"/>
        </w:rPr>
        <w:t>định</w:t>
      </w:r>
      <w:r w:rsidRPr="00E5583A">
        <w:rPr>
          <w:b/>
          <w:bCs/>
          <w:sz w:val="28"/>
          <w:szCs w:val="28"/>
          <w:shd w:val="clear" w:color="auto" w:fill="FFFFFF"/>
          <w:lang w:val="vi-VN"/>
        </w:rPr>
        <w:t xml:space="preserve"> </w:t>
      </w:r>
    </w:p>
    <w:p w14:paraId="054B59C0" w14:textId="547797B3" w:rsidR="00CF2B56" w:rsidRPr="00E5583A" w:rsidRDefault="00D8290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Hồ sơ đăng ký chỉ định </w:t>
      </w:r>
      <w:bookmarkStart w:id="7" w:name="_Hlk214974065"/>
      <w:r w:rsidRPr="00E5583A">
        <w:rPr>
          <w:sz w:val="28"/>
          <w:szCs w:val="28"/>
          <w:shd w:val="clear" w:color="auto" w:fill="FFFFFF"/>
          <w:lang w:val="vi-VN"/>
        </w:rPr>
        <w:t xml:space="preserve">thực hiện hoạt động kiểm định, hiệu chuẩn, thử nghiệm phương tiện đo nhóm 2, chuẩn đo lường dùng trực tiếp để kiểm định phương tiện đo nhóm 2 </w:t>
      </w:r>
      <w:bookmarkEnd w:id="7"/>
      <w:r w:rsidRPr="00E5583A">
        <w:rPr>
          <w:sz w:val="28"/>
          <w:szCs w:val="28"/>
          <w:shd w:val="clear" w:color="auto" w:fill="FFFFFF"/>
          <w:lang w:val="vi-VN"/>
        </w:rPr>
        <w:t>(</w:t>
      </w:r>
      <w:r w:rsidR="00E630FC" w:rsidRPr="00E5583A">
        <w:rPr>
          <w:sz w:val="28"/>
          <w:szCs w:val="28"/>
          <w:shd w:val="clear" w:color="auto" w:fill="FFFFFF"/>
          <w:lang w:val="vi-VN"/>
        </w:rPr>
        <w:t xml:space="preserve">sau đây gọi chung là </w:t>
      </w:r>
      <w:r w:rsidRPr="00E5583A">
        <w:rPr>
          <w:sz w:val="28"/>
          <w:szCs w:val="28"/>
          <w:shd w:val="clear" w:color="auto" w:fill="FFFFFF"/>
          <w:lang w:val="vi-VN"/>
        </w:rPr>
        <w:t xml:space="preserve">hồ sơ đăng ký chỉ định) </w:t>
      </w:r>
      <w:r w:rsidR="00CF2B56" w:rsidRPr="00E5583A">
        <w:rPr>
          <w:sz w:val="28"/>
          <w:szCs w:val="28"/>
          <w:shd w:val="clear" w:color="auto" w:fill="FFFFFF"/>
          <w:lang w:val="vi-VN"/>
        </w:rPr>
        <w:t>gồm:</w:t>
      </w:r>
    </w:p>
    <w:p w14:paraId="7CCA6E13" w14:textId="3CAEE787" w:rsidR="009B37A2" w:rsidRPr="00E5583A" w:rsidRDefault="009B37A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w:t>
      </w:r>
      <w:r w:rsidR="0074674A">
        <w:rPr>
          <w:sz w:val="28"/>
          <w:szCs w:val="28"/>
          <w:shd w:val="clear" w:color="auto" w:fill="FFFFFF"/>
          <w:lang w:val="vi-VN"/>
        </w:rPr>
        <w:t>Đ</w:t>
      </w:r>
      <w:r w:rsidRPr="00E5583A">
        <w:rPr>
          <w:sz w:val="28"/>
          <w:szCs w:val="28"/>
          <w:shd w:val="clear" w:color="auto" w:fill="FFFFFF"/>
          <w:lang w:val="vi-VN"/>
        </w:rPr>
        <w:t xml:space="preserve">ăng ký chỉ định tổ chức kiểm định, hiệu chuẩn, thử nghiệm phương tiện đo nhóm 2, chuẩn đo lường dùng trực tiếp để kiểm định phương tiện đo nhóm 2 (sau đây gọi </w:t>
      </w:r>
      <w:r w:rsidR="006E294A" w:rsidRPr="00E5583A">
        <w:rPr>
          <w:sz w:val="28"/>
          <w:szCs w:val="28"/>
          <w:shd w:val="clear" w:color="auto" w:fill="FFFFFF"/>
          <w:lang w:val="vi-VN"/>
        </w:rPr>
        <w:t xml:space="preserve">chung </w:t>
      </w:r>
      <w:r w:rsidRPr="00E5583A">
        <w:rPr>
          <w:sz w:val="28"/>
          <w:szCs w:val="28"/>
          <w:shd w:val="clear" w:color="auto" w:fill="FFFFFF"/>
          <w:lang w:val="vi-VN"/>
        </w:rPr>
        <w:t xml:space="preserve">là </w:t>
      </w:r>
      <w:r w:rsidR="003339D3">
        <w:rPr>
          <w:sz w:val="28"/>
          <w:szCs w:val="28"/>
          <w:shd w:val="clear" w:color="auto" w:fill="FFFFFF"/>
          <w:lang w:val="vi-VN"/>
        </w:rPr>
        <w:t>Đ</w:t>
      </w:r>
      <w:r w:rsidRPr="00E5583A">
        <w:rPr>
          <w:sz w:val="28"/>
          <w:szCs w:val="28"/>
          <w:shd w:val="clear" w:color="auto" w:fill="FFFFFF"/>
          <w:lang w:val="vi-VN"/>
        </w:rPr>
        <w:t>ăng ký chỉ định</w:t>
      </w:r>
      <w:r w:rsidR="00442FEF">
        <w:rPr>
          <w:sz w:val="28"/>
          <w:szCs w:val="28"/>
          <w:shd w:val="clear" w:color="auto" w:fill="FFFFFF"/>
          <w:lang w:val="vi-VN"/>
        </w:rPr>
        <w:t xml:space="preserve"> thực hiện hoạt động kiểm định, hiệu chuẩn, thử nghiệm</w:t>
      </w:r>
      <w:r w:rsidRPr="00E5583A">
        <w:rPr>
          <w:sz w:val="28"/>
          <w:szCs w:val="28"/>
          <w:shd w:val="clear" w:color="auto" w:fill="FFFFFF"/>
          <w:lang w:val="vi-VN"/>
        </w:rPr>
        <w:t>) theo Mẫu số 01 tại Phụ lục ban hành kèm theo Thông tư này.</w:t>
      </w:r>
    </w:p>
    <w:p w14:paraId="4EF7CFE4" w14:textId="1CF5043B" w:rsidR="00CF2B56" w:rsidRPr="00E5583A" w:rsidRDefault="007415FC" w:rsidP="008D40A8">
      <w:pPr>
        <w:widowControl w:val="0"/>
        <w:spacing w:before="120" w:after="120"/>
        <w:ind w:firstLine="709"/>
        <w:jc w:val="both"/>
        <w:rPr>
          <w:spacing w:val="4"/>
          <w:sz w:val="28"/>
          <w:szCs w:val="28"/>
          <w:shd w:val="clear" w:color="auto" w:fill="FFFFFF"/>
          <w:lang w:val="vi-VN"/>
        </w:rPr>
      </w:pPr>
      <w:r w:rsidRPr="00E5583A">
        <w:rPr>
          <w:spacing w:val="4"/>
          <w:sz w:val="28"/>
          <w:szCs w:val="28"/>
          <w:shd w:val="clear" w:color="auto" w:fill="FFFFFF"/>
          <w:lang w:val="vi-VN"/>
        </w:rPr>
        <w:t xml:space="preserve">2. </w:t>
      </w:r>
      <w:r w:rsidR="00CF2B56" w:rsidRPr="00E5583A">
        <w:rPr>
          <w:spacing w:val="4"/>
          <w:sz w:val="28"/>
          <w:szCs w:val="28"/>
          <w:shd w:val="clear" w:color="auto" w:fill="FFFFFF"/>
          <w:lang w:val="vi-VN"/>
        </w:rPr>
        <w:t>Báo cáo về cơ sở vật chất kỹ thuật, nhân lực (</w:t>
      </w:r>
      <w:bookmarkStart w:id="8" w:name="_Hlk207785785"/>
      <w:r w:rsidR="004426BB" w:rsidRPr="00E5583A">
        <w:rPr>
          <w:spacing w:val="4"/>
          <w:sz w:val="28"/>
          <w:szCs w:val="28"/>
          <w:shd w:val="clear" w:color="auto" w:fill="FFFFFF"/>
          <w:lang w:val="vi-VN"/>
        </w:rPr>
        <w:t xml:space="preserve">theo </w:t>
      </w:r>
      <w:bookmarkStart w:id="9" w:name="_Hlk214373262"/>
      <w:r w:rsidR="004426BB" w:rsidRPr="00E5583A">
        <w:rPr>
          <w:spacing w:val="4"/>
          <w:sz w:val="28"/>
          <w:szCs w:val="28"/>
          <w:shd w:val="clear" w:color="auto" w:fill="FFFFFF"/>
          <w:lang w:val="vi-VN"/>
        </w:rPr>
        <w:t xml:space="preserve">Mẫu số 02 tại Phụ </w:t>
      </w:r>
      <w:r w:rsidR="004426BB" w:rsidRPr="00123FF0">
        <w:rPr>
          <w:sz w:val="28"/>
          <w:szCs w:val="28"/>
          <w:shd w:val="clear" w:color="auto" w:fill="FFFFFF"/>
          <w:lang w:val="vi-VN"/>
        </w:rPr>
        <w:t xml:space="preserve">lục ban hành kèm theo Nghị định số 105/2016/NĐ-CP </w:t>
      </w:r>
      <w:r w:rsidR="0096374F" w:rsidRPr="00123FF0">
        <w:rPr>
          <w:sz w:val="28"/>
          <w:szCs w:val="28"/>
          <w:shd w:val="clear" w:color="auto" w:fill="FFFFFF"/>
          <w:lang w:val="vi-VN"/>
        </w:rPr>
        <w:t>ngày 01 tháng 7 năm 2016</w:t>
      </w:r>
      <w:r w:rsidR="0096374F" w:rsidRPr="00E5583A">
        <w:rPr>
          <w:spacing w:val="4"/>
          <w:sz w:val="28"/>
          <w:szCs w:val="28"/>
          <w:shd w:val="clear" w:color="auto" w:fill="FFFFFF"/>
          <w:lang w:val="vi-VN"/>
        </w:rPr>
        <w:t xml:space="preserve"> của Chính phủ quy định về điều kiện hoạt động của tổ chức kiểm định, hiệu chuẩn, thử nghiệm phương tiện đo, chuẩn đo lường </w:t>
      </w:r>
      <w:r w:rsidR="008F2D25" w:rsidRPr="00E5583A">
        <w:rPr>
          <w:spacing w:val="4"/>
          <w:sz w:val="28"/>
          <w:szCs w:val="28"/>
          <w:shd w:val="clear" w:color="auto" w:fill="FFFFFF"/>
          <w:lang w:val="vi-VN"/>
        </w:rPr>
        <w:t>được</w:t>
      </w:r>
      <w:r w:rsidR="004426BB" w:rsidRPr="00E5583A">
        <w:rPr>
          <w:spacing w:val="4"/>
          <w:sz w:val="28"/>
          <w:szCs w:val="28"/>
          <w:shd w:val="clear" w:color="auto" w:fill="FFFFFF"/>
          <w:lang w:val="vi-VN"/>
        </w:rPr>
        <w:t xml:space="preserve"> sửa đổi, bổ sung tại khoản 12 Điều 2 Nghị định số 154/2018/NĐ-CP</w:t>
      </w:r>
      <w:bookmarkEnd w:id="8"/>
      <w:bookmarkEnd w:id="9"/>
      <w:r w:rsidR="00E453D0" w:rsidRPr="00E5583A">
        <w:rPr>
          <w:spacing w:val="4"/>
          <w:sz w:val="28"/>
          <w:szCs w:val="28"/>
          <w:shd w:val="clear" w:color="auto" w:fill="FFFFFF"/>
          <w:lang w:val="vi-VN"/>
        </w:rPr>
        <w:t>)</w:t>
      </w:r>
      <w:r w:rsidR="00975497" w:rsidRPr="00E5583A">
        <w:rPr>
          <w:spacing w:val="4"/>
          <w:sz w:val="28"/>
          <w:szCs w:val="28"/>
          <w:shd w:val="clear" w:color="auto" w:fill="FFFFFF"/>
          <w:lang w:val="vi-VN"/>
        </w:rPr>
        <w:t>.</w:t>
      </w:r>
    </w:p>
    <w:p w14:paraId="2D5074BC" w14:textId="7C899B22" w:rsidR="00AD0216" w:rsidRPr="00E5583A" w:rsidRDefault="00AD0216"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3. Bản công bố đã thiết lập và duy trì hệ thống quản lý phù hợp Tiêu chuẩn quốc gia TCVN ISO/IEC 17025 đối với hoạt động kiểm định, hiệu chuẩn, thử nghiệm phương tiện đo, chuẩn đo lường theo Mẫu số 0</w:t>
      </w:r>
      <w:r w:rsidR="008879C1" w:rsidRPr="00E5583A">
        <w:rPr>
          <w:sz w:val="28"/>
          <w:szCs w:val="28"/>
          <w:shd w:val="clear" w:color="auto" w:fill="FFFFFF"/>
          <w:lang w:val="vi-VN"/>
        </w:rPr>
        <w:t>2</w:t>
      </w:r>
      <w:r w:rsidRPr="00E5583A">
        <w:rPr>
          <w:sz w:val="28"/>
          <w:szCs w:val="28"/>
          <w:shd w:val="clear" w:color="auto" w:fill="FFFFFF"/>
          <w:lang w:val="vi-VN"/>
        </w:rPr>
        <w:t xml:space="preserve"> tại Phụ lục ban hành kèm theo </w:t>
      </w:r>
      <w:r w:rsidR="008879C1" w:rsidRPr="00E5583A">
        <w:rPr>
          <w:sz w:val="28"/>
          <w:szCs w:val="28"/>
          <w:shd w:val="clear" w:color="auto" w:fill="FFFFFF"/>
          <w:lang w:val="vi-VN"/>
        </w:rPr>
        <w:t>Thông tư này.</w:t>
      </w:r>
    </w:p>
    <w:p w14:paraId="2A4FC52F" w14:textId="2039B75C" w:rsidR="0050371B" w:rsidRPr="00E5583A" w:rsidRDefault="009D06E7"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384512" w:rsidRPr="00E5583A">
        <w:rPr>
          <w:b/>
          <w:bCs/>
          <w:sz w:val="28"/>
          <w:szCs w:val="28"/>
          <w:shd w:val="clear" w:color="auto" w:fill="FFFFFF"/>
          <w:lang w:val="vi-VN"/>
        </w:rPr>
        <w:t>4</w:t>
      </w:r>
      <w:r w:rsidRPr="00E5583A">
        <w:rPr>
          <w:b/>
          <w:bCs/>
          <w:sz w:val="28"/>
          <w:szCs w:val="28"/>
          <w:shd w:val="clear" w:color="auto" w:fill="FFFFFF"/>
          <w:lang w:val="vi-VN"/>
        </w:rPr>
        <w:t>. Xử lý hồ sơ</w:t>
      </w:r>
      <w:r w:rsidR="003C329C" w:rsidRPr="00E5583A">
        <w:rPr>
          <w:b/>
          <w:bCs/>
          <w:sz w:val="28"/>
          <w:szCs w:val="28"/>
          <w:shd w:val="clear" w:color="auto" w:fill="FFFFFF"/>
          <w:lang w:val="vi-VN"/>
        </w:rPr>
        <w:t xml:space="preserve"> đăng ký</w:t>
      </w:r>
      <w:r w:rsidRPr="00E5583A">
        <w:rPr>
          <w:b/>
          <w:bCs/>
          <w:sz w:val="28"/>
          <w:szCs w:val="28"/>
          <w:shd w:val="clear" w:color="auto" w:fill="FFFFFF"/>
          <w:lang w:val="vi-VN"/>
        </w:rPr>
        <w:t xml:space="preserve"> chỉ định</w:t>
      </w:r>
    </w:p>
    <w:p w14:paraId="4D537F09" w14:textId="22187A78" w:rsidR="00D31E24" w:rsidRPr="00E5583A" w:rsidRDefault="00D31E24" w:rsidP="008D40A8">
      <w:pPr>
        <w:widowControl w:val="0"/>
        <w:spacing w:before="120" w:after="120"/>
        <w:ind w:firstLine="709"/>
        <w:jc w:val="both"/>
        <w:rPr>
          <w:sz w:val="28"/>
          <w:szCs w:val="28"/>
          <w:shd w:val="clear" w:color="auto" w:fill="FFFFFF"/>
          <w:lang w:val="vi-VN"/>
        </w:rPr>
      </w:pPr>
      <w:bookmarkStart w:id="10" w:name="_Hlk209075490"/>
      <w:r w:rsidRPr="00E5583A">
        <w:rPr>
          <w:sz w:val="28"/>
          <w:szCs w:val="28"/>
          <w:shd w:val="clear" w:color="auto" w:fill="FFFFFF"/>
          <w:lang w:val="vi-VN"/>
        </w:rPr>
        <w:t xml:space="preserve">1. Việc chỉ định tổ chức </w:t>
      </w:r>
      <w:r w:rsidR="00D453A5" w:rsidRPr="00E5583A">
        <w:rPr>
          <w:sz w:val="28"/>
          <w:szCs w:val="28"/>
          <w:shd w:val="clear" w:color="auto" w:fill="FFFFFF"/>
          <w:lang w:val="vi-VN"/>
        </w:rPr>
        <w:t>thực hiện hoạt động kiểm định, hiệu chuẩn, thử nghiệm phương tiện đo</w:t>
      </w:r>
      <w:r w:rsidR="008F2D25" w:rsidRPr="00E5583A">
        <w:rPr>
          <w:sz w:val="28"/>
          <w:szCs w:val="28"/>
          <w:shd w:val="clear" w:color="auto" w:fill="FFFFFF"/>
          <w:lang w:val="vi-VN"/>
        </w:rPr>
        <w:t xml:space="preserve"> </w:t>
      </w:r>
      <w:r w:rsidR="00D453A5" w:rsidRPr="00E5583A">
        <w:rPr>
          <w:sz w:val="28"/>
          <w:szCs w:val="28"/>
          <w:shd w:val="clear" w:color="auto" w:fill="FFFFFF"/>
          <w:lang w:val="vi-VN"/>
        </w:rPr>
        <w:t>nhóm 2, chuẩn đo lường dùng trực tiếp để kiểm định phương tiện đo nhóm 2</w:t>
      </w:r>
      <w:r w:rsidR="00CA56D2" w:rsidRPr="00E5583A">
        <w:rPr>
          <w:sz w:val="28"/>
          <w:szCs w:val="28"/>
          <w:shd w:val="clear" w:color="auto" w:fill="FFFFFF"/>
        </w:rPr>
        <w:t xml:space="preserve"> (</w:t>
      </w:r>
      <w:r w:rsidR="00E630FC" w:rsidRPr="00E5583A">
        <w:rPr>
          <w:sz w:val="28"/>
          <w:szCs w:val="28"/>
          <w:shd w:val="clear" w:color="auto" w:fill="FFFFFF"/>
        </w:rPr>
        <w:t xml:space="preserve">sau đây gọi chung là </w:t>
      </w:r>
      <w:r w:rsidR="00CA56D2" w:rsidRPr="00E5583A">
        <w:rPr>
          <w:sz w:val="28"/>
          <w:szCs w:val="28"/>
          <w:shd w:val="clear" w:color="auto" w:fill="FFFFFF"/>
        </w:rPr>
        <w:t xml:space="preserve">chỉ định thực hiện hoạt động kiểm </w:t>
      </w:r>
      <w:r w:rsidR="00311585" w:rsidRPr="00E5583A">
        <w:rPr>
          <w:sz w:val="28"/>
          <w:szCs w:val="28"/>
          <w:shd w:val="clear" w:color="auto" w:fill="FFFFFF"/>
        </w:rPr>
        <w:t>đị</w:t>
      </w:r>
      <w:r w:rsidR="00CA56D2" w:rsidRPr="00E5583A">
        <w:rPr>
          <w:sz w:val="28"/>
          <w:szCs w:val="28"/>
          <w:shd w:val="clear" w:color="auto" w:fill="FFFFFF"/>
        </w:rPr>
        <w:t>nh, hiệu chuẩn, thử nghiệm)</w:t>
      </w:r>
      <w:r w:rsidR="00D453A5" w:rsidRPr="00E5583A">
        <w:rPr>
          <w:sz w:val="28"/>
          <w:szCs w:val="28"/>
          <w:shd w:val="clear" w:color="auto" w:fill="FFFFFF"/>
          <w:lang w:val="vi-VN"/>
        </w:rPr>
        <w:t xml:space="preserve"> </w:t>
      </w:r>
      <w:r w:rsidRPr="00E5583A">
        <w:rPr>
          <w:sz w:val="28"/>
          <w:szCs w:val="28"/>
          <w:shd w:val="clear" w:color="auto" w:fill="FFFFFF"/>
          <w:lang w:val="vi-VN"/>
        </w:rPr>
        <w:t>thuộc thẩm quyền của Ủy ban Tiêu chuẩn Đo lường Chất lượng Quốc gia.</w:t>
      </w:r>
    </w:p>
    <w:bookmarkEnd w:id="10"/>
    <w:p w14:paraId="7A30BF54" w14:textId="682243EF" w:rsidR="00585135" w:rsidRPr="00E5583A" w:rsidRDefault="00BB06A5" w:rsidP="008D40A8">
      <w:pPr>
        <w:widowControl w:val="0"/>
        <w:spacing w:before="120" w:after="120"/>
        <w:ind w:firstLine="709"/>
        <w:jc w:val="both"/>
        <w:rPr>
          <w:sz w:val="28"/>
          <w:szCs w:val="28"/>
          <w:shd w:val="clear" w:color="auto" w:fill="FFFFFF"/>
        </w:rPr>
      </w:pPr>
      <w:r w:rsidRPr="00E5583A">
        <w:rPr>
          <w:sz w:val="28"/>
          <w:szCs w:val="28"/>
          <w:shd w:val="clear" w:color="auto" w:fill="FFFFFF"/>
          <w:lang w:val="vi-VN"/>
        </w:rPr>
        <w:t>2</w:t>
      </w:r>
      <w:r w:rsidR="009D06E7" w:rsidRPr="00E5583A">
        <w:rPr>
          <w:sz w:val="28"/>
          <w:szCs w:val="28"/>
          <w:shd w:val="clear" w:color="auto" w:fill="FFFFFF"/>
          <w:lang w:val="vi-VN"/>
        </w:rPr>
        <w:t xml:space="preserve">. </w:t>
      </w:r>
      <w:r w:rsidR="00BD6DEF" w:rsidRPr="00E5583A">
        <w:rPr>
          <w:sz w:val="28"/>
          <w:szCs w:val="28"/>
          <w:shd w:val="clear" w:color="auto" w:fill="FFFFFF"/>
        </w:rPr>
        <w:t xml:space="preserve">Khi </w:t>
      </w:r>
      <w:r w:rsidR="00132D52" w:rsidRPr="00E5583A">
        <w:rPr>
          <w:sz w:val="28"/>
          <w:szCs w:val="28"/>
          <w:shd w:val="clear" w:color="auto" w:fill="FFFFFF"/>
          <w:lang w:val="vi-VN"/>
        </w:rPr>
        <w:t>có</w:t>
      </w:r>
      <w:r w:rsidR="00700635" w:rsidRPr="00E5583A">
        <w:rPr>
          <w:sz w:val="28"/>
          <w:szCs w:val="28"/>
          <w:shd w:val="clear" w:color="auto" w:fill="FFFFFF"/>
          <w:lang w:val="vi-VN"/>
        </w:rPr>
        <w:t xml:space="preserve"> </w:t>
      </w:r>
      <w:r w:rsidR="00BD6DEF" w:rsidRPr="00E5583A">
        <w:rPr>
          <w:sz w:val="28"/>
          <w:szCs w:val="28"/>
          <w:shd w:val="clear" w:color="auto" w:fill="FFFFFF"/>
        </w:rPr>
        <w:t>nhu cầu</w:t>
      </w:r>
      <w:r w:rsidR="00585135" w:rsidRPr="00E5583A">
        <w:rPr>
          <w:sz w:val="28"/>
          <w:szCs w:val="28"/>
          <w:shd w:val="clear" w:color="auto" w:fill="FFFFFF"/>
          <w:lang w:val="vi-VN"/>
        </w:rPr>
        <w:t xml:space="preserve"> </w:t>
      </w:r>
      <w:r w:rsidR="00132D52" w:rsidRPr="00E5583A">
        <w:rPr>
          <w:sz w:val="28"/>
          <w:szCs w:val="28"/>
          <w:shd w:val="clear" w:color="auto" w:fill="FFFFFF"/>
          <w:lang w:val="vi-VN"/>
        </w:rPr>
        <w:t xml:space="preserve">đăng ký </w:t>
      </w:r>
      <w:r w:rsidR="00585135" w:rsidRPr="00E5583A">
        <w:rPr>
          <w:sz w:val="28"/>
          <w:szCs w:val="28"/>
          <w:shd w:val="clear" w:color="auto" w:fill="FFFFFF"/>
          <w:lang w:val="vi-VN"/>
        </w:rPr>
        <w:t xml:space="preserve">chỉ định </w:t>
      </w:r>
      <w:r w:rsidR="00A72913" w:rsidRPr="00E5583A">
        <w:rPr>
          <w:sz w:val="28"/>
          <w:szCs w:val="28"/>
          <w:shd w:val="clear" w:color="auto" w:fill="FFFFFF"/>
          <w:lang w:val="vi-VN"/>
        </w:rPr>
        <w:t xml:space="preserve">thực hiện </w:t>
      </w:r>
      <w:r w:rsidR="00585135" w:rsidRPr="00E5583A">
        <w:rPr>
          <w:sz w:val="28"/>
          <w:szCs w:val="28"/>
          <w:shd w:val="clear" w:color="auto" w:fill="FFFFFF"/>
          <w:lang w:val="vi-VN"/>
        </w:rPr>
        <w:t>kiểm định, hiệu chuẩn, thử nghiệm</w:t>
      </w:r>
      <w:r w:rsidR="00BD6DEF" w:rsidRPr="00E5583A">
        <w:rPr>
          <w:sz w:val="28"/>
          <w:szCs w:val="28"/>
          <w:shd w:val="clear" w:color="auto" w:fill="FFFFFF"/>
        </w:rPr>
        <w:t xml:space="preserve">, tổ chức </w:t>
      </w:r>
      <w:r w:rsidR="00585135" w:rsidRPr="00E5583A">
        <w:rPr>
          <w:sz w:val="28"/>
          <w:szCs w:val="28"/>
          <w:shd w:val="clear" w:color="auto" w:fill="FFFFFF"/>
          <w:lang w:val="vi-VN"/>
        </w:rPr>
        <w:t xml:space="preserve">lập 01 bộ hồ sơ đăng ký chỉ định gửi đến </w:t>
      </w:r>
      <w:r w:rsidR="006D7E47" w:rsidRPr="00E5583A">
        <w:rPr>
          <w:sz w:val="28"/>
          <w:szCs w:val="28"/>
          <w:shd w:val="clear" w:color="auto" w:fill="FFFFFF"/>
          <w:lang w:val="vi-VN"/>
        </w:rPr>
        <w:t>Ủy ban Tiêu chuẩn Đo lường Chất lượng Quốc gia</w:t>
      </w:r>
      <w:r w:rsidR="006D7E47" w:rsidRPr="00E5583A" w:rsidDel="006D7E47">
        <w:rPr>
          <w:sz w:val="28"/>
          <w:szCs w:val="28"/>
          <w:shd w:val="clear" w:color="auto" w:fill="FFFFFF"/>
          <w:lang w:val="vi-VN"/>
        </w:rPr>
        <w:t xml:space="preserve"> </w:t>
      </w:r>
      <w:bookmarkStart w:id="11" w:name="_Hlk214976567"/>
      <w:r w:rsidR="00585135" w:rsidRPr="00E5583A">
        <w:rPr>
          <w:sz w:val="28"/>
          <w:szCs w:val="28"/>
          <w:shd w:val="clear" w:color="auto" w:fill="FFFFFF"/>
          <w:lang w:val="vi-VN"/>
        </w:rPr>
        <w:t>thông qua một trong các cách thức sau: Trực tiếp tại Bộ phận Một cửa hoặc thông qua dịch vụ bưu chính hoặc trực tuyến tại Cổng Dịch vụ công quốc gia.</w:t>
      </w:r>
    </w:p>
    <w:p w14:paraId="6C2B2B4F" w14:textId="1BB9DEC2" w:rsidR="009D06E7" w:rsidRPr="00E5583A" w:rsidRDefault="00585135" w:rsidP="008D40A8">
      <w:pPr>
        <w:widowControl w:val="0"/>
        <w:spacing w:before="120" w:after="120"/>
        <w:ind w:firstLine="709"/>
        <w:jc w:val="both"/>
        <w:rPr>
          <w:sz w:val="28"/>
          <w:szCs w:val="28"/>
          <w:shd w:val="clear" w:color="auto" w:fill="FFFFFF"/>
          <w:lang w:val="vi-VN"/>
        </w:rPr>
      </w:pPr>
      <w:bookmarkStart w:id="12" w:name="_Hlk214978568"/>
      <w:bookmarkEnd w:id="11"/>
      <w:r w:rsidRPr="00E5583A">
        <w:rPr>
          <w:sz w:val="28"/>
          <w:szCs w:val="28"/>
          <w:shd w:val="clear" w:color="auto" w:fill="FFFFFF"/>
          <w:lang w:val="vi-VN"/>
        </w:rPr>
        <w:lastRenderedPageBreak/>
        <w:t xml:space="preserve">3. </w:t>
      </w:r>
      <w:r w:rsidR="00D4409D" w:rsidRPr="00E5583A">
        <w:rPr>
          <w:sz w:val="28"/>
          <w:szCs w:val="28"/>
          <w:shd w:val="clear" w:color="auto" w:fill="FFFFFF"/>
        </w:rPr>
        <w:t>T</w:t>
      </w:r>
      <w:r w:rsidRPr="00E5583A">
        <w:rPr>
          <w:sz w:val="28"/>
          <w:szCs w:val="28"/>
          <w:shd w:val="clear" w:color="auto" w:fill="FFFFFF"/>
          <w:lang w:val="vi-VN"/>
        </w:rPr>
        <w:t>rong</w:t>
      </w:r>
      <w:r w:rsidR="009D06E7" w:rsidRPr="00E5583A">
        <w:rPr>
          <w:sz w:val="28"/>
          <w:szCs w:val="28"/>
          <w:shd w:val="clear" w:color="auto" w:fill="FFFFFF"/>
          <w:lang w:val="vi-VN"/>
        </w:rPr>
        <w:t xml:space="preserve"> thời hạn</w:t>
      </w:r>
      <w:r w:rsidRPr="00E5583A">
        <w:rPr>
          <w:sz w:val="28"/>
          <w:szCs w:val="28"/>
          <w:shd w:val="clear" w:color="auto" w:fill="FFFFFF"/>
          <w:lang w:val="vi-VN"/>
        </w:rPr>
        <w:t xml:space="preserve"> </w:t>
      </w:r>
      <w:r w:rsidR="0016008D" w:rsidRPr="00E5583A">
        <w:rPr>
          <w:sz w:val="28"/>
          <w:szCs w:val="28"/>
          <w:shd w:val="clear" w:color="auto" w:fill="FFFFFF"/>
          <w:lang w:val="vi-VN"/>
        </w:rPr>
        <w:t>07</w:t>
      </w:r>
      <w:r w:rsidR="009D06E7" w:rsidRPr="00E5583A">
        <w:rPr>
          <w:sz w:val="28"/>
          <w:szCs w:val="28"/>
          <w:shd w:val="clear" w:color="auto" w:fill="FFFFFF"/>
          <w:lang w:val="vi-VN"/>
        </w:rPr>
        <w:t xml:space="preserve"> ngày làm việc kể từ ngày nhận </w:t>
      </w:r>
      <w:r w:rsidR="00CF1A0B">
        <w:rPr>
          <w:sz w:val="28"/>
          <w:szCs w:val="28"/>
          <w:shd w:val="clear" w:color="auto" w:fill="FFFFFF"/>
          <w:lang w:val="vi-VN"/>
        </w:rPr>
        <w:t xml:space="preserve">đủ </w:t>
      </w:r>
      <w:r w:rsidR="009D06E7" w:rsidRPr="00E5583A">
        <w:rPr>
          <w:sz w:val="28"/>
          <w:szCs w:val="28"/>
          <w:shd w:val="clear" w:color="auto" w:fill="FFFFFF"/>
          <w:lang w:val="vi-VN"/>
        </w:rPr>
        <w:t>hồ sơ</w:t>
      </w:r>
      <w:r w:rsidR="00C11B04">
        <w:rPr>
          <w:sz w:val="28"/>
          <w:szCs w:val="28"/>
          <w:shd w:val="clear" w:color="auto" w:fill="FFFFFF"/>
          <w:lang w:val="vi-VN"/>
        </w:rPr>
        <w:t xml:space="preserve"> theo quy định</w:t>
      </w:r>
      <w:r w:rsidR="009D06E7" w:rsidRPr="00E5583A">
        <w:rPr>
          <w:sz w:val="28"/>
          <w:szCs w:val="28"/>
          <w:shd w:val="clear" w:color="auto" w:fill="FFFFFF"/>
          <w:lang w:val="vi-VN"/>
        </w:rPr>
        <w:t>,</w:t>
      </w:r>
      <w:r w:rsidR="00D4409D" w:rsidRPr="00E5583A">
        <w:rPr>
          <w:sz w:val="28"/>
          <w:szCs w:val="28"/>
          <w:shd w:val="clear" w:color="auto" w:fill="FFFFFF"/>
        </w:rPr>
        <w:t xml:space="preserve"> nếu hồ sơ </w:t>
      </w:r>
      <w:r w:rsidR="00CD01CC" w:rsidRPr="00E5583A">
        <w:rPr>
          <w:sz w:val="28"/>
          <w:szCs w:val="28"/>
          <w:shd w:val="clear" w:color="auto" w:fill="FFFFFF"/>
        </w:rPr>
        <w:t>không</w:t>
      </w:r>
      <w:r w:rsidR="00CD01CC" w:rsidRPr="00E5583A">
        <w:rPr>
          <w:sz w:val="28"/>
          <w:szCs w:val="28"/>
          <w:shd w:val="clear" w:color="auto" w:fill="FFFFFF"/>
          <w:lang w:val="vi-VN"/>
        </w:rPr>
        <w:t xml:space="preserve"> hợp lệ</w:t>
      </w:r>
      <w:r w:rsidR="00D4409D" w:rsidRPr="00E5583A">
        <w:rPr>
          <w:sz w:val="28"/>
          <w:szCs w:val="28"/>
          <w:shd w:val="clear" w:color="auto" w:fill="FFFFFF"/>
        </w:rPr>
        <w:t>,</w:t>
      </w:r>
      <w:r w:rsidR="009D06E7" w:rsidRPr="00E5583A">
        <w:rPr>
          <w:sz w:val="28"/>
          <w:szCs w:val="28"/>
          <w:shd w:val="clear" w:color="auto" w:fill="FFFFFF"/>
          <w:lang w:val="vi-VN"/>
        </w:rPr>
        <w:t xml:space="preserve"> </w:t>
      </w:r>
      <w:r w:rsidR="006D7E47" w:rsidRPr="00E5583A">
        <w:rPr>
          <w:sz w:val="28"/>
          <w:szCs w:val="28"/>
          <w:shd w:val="clear" w:color="auto" w:fill="FFFFFF"/>
          <w:lang w:val="vi-VN"/>
        </w:rPr>
        <w:t>Ủy ban Tiêu chuẩn Đo lường Chất lượng Quốc gia</w:t>
      </w:r>
      <w:r w:rsidR="006D7E47" w:rsidRPr="00E5583A" w:rsidDel="006D7E47">
        <w:rPr>
          <w:sz w:val="28"/>
          <w:szCs w:val="28"/>
          <w:shd w:val="clear" w:color="auto" w:fill="FFFFFF"/>
          <w:lang w:val="vi-VN"/>
        </w:rPr>
        <w:t xml:space="preserve"> </w:t>
      </w:r>
      <w:r w:rsidR="0043137E" w:rsidRPr="00E5583A">
        <w:rPr>
          <w:sz w:val="28"/>
          <w:szCs w:val="28"/>
          <w:shd w:val="clear" w:color="auto" w:fill="FFFFFF"/>
          <w:lang w:val="vi-VN"/>
        </w:rPr>
        <w:t xml:space="preserve">thông báo </w:t>
      </w:r>
      <w:r w:rsidR="00ED16A6" w:rsidRPr="00E5583A">
        <w:rPr>
          <w:sz w:val="28"/>
          <w:szCs w:val="28"/>
          <w:shd w:val="clear" w:color="auto" w:fill="FFFFFF"/>
          <w:lang w:val="vi-VN"/>
        </w:rPr>
        <w:t xml:space="preserve">bằng văn bản cho tổ chức đăng ký chỉ định về lý do từ chối </w:t>
      </w:r>
      <w:r w:rsidR="00CA5015" w:rsidRPr="00E5583A">
        <w:rPr>
          <w:sz w:val="28"/>
          <w:szCs w:val="28"/>
          <w:shd w:val="clear" w:color="auto" w:fill="FFFFFF"/>
          <w:lang w:val="vi-VN"/>
        </w:rPr>
        <w:t xml:space="preserve">giải quyết </w:t>
      </w:r>
      <w:r w:rsidR="00ED16A6" w:rsidRPr="00E5583A">
        <w:rPr>
          <w:sz w:val="28"/>
          <w:szCs w:val="28"/>
          <w:shd w:val="clear" w:color="auto" w:fill="FFFFFF"/>
          <w:lang w:val="vi-VN"/>
        </w:rPr>
        <w:t>hồ sơ hoặc những nội dung cần hoàn thiện</w:t>
      </w:r>
      <w:r w:rsidR="00D726BC" w:rsidRPr="00E5583A">
        <w:rPr>
          <w:sz w:val="28"/>
          <w:szCs w:val="28"/>
          <w:shd w:val="clear" w:color="auto" w:fill="FFFFFF"/>
          <w:lang w:val="vi-VN"/>
        </w:rPr>
        <w:t>.</w:t>
      </w:r>
    </w:p>
    <w:p w14:paraId="6F2D854C" w14:textId="52BA1D14" w:rsidR="000207BA" w:rsidRPr="00E5583A" w:rsidRDefault="000207BA" w:rsidP="000207BA">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Nếu tổ chức </w:t>
      </w:r>
      <w:r w:rsidR="00341754" w:rsidRPr="00E5583A">
        <w:rPr>
          <w:sz w:val="28"/>
          <w:szCs w:val="28"/>
          <w:shd w:val="clear" w:color="auto" w:fill="FFFFFF"/>
          <w:lang w:val="vi-VN"/>
        </w:rPr>
        <w:t>đăng ký chỉ định</w:t>
      </w:r>
      <w:r w:rsidRPr="00E5583A">
        <w:rPr>
          <w:sz w:val="28"/>
          <w:szCs w:val="28"/>
          <w:shd w:val="clear" w:color="auto" w:fill="FFFFFF"/>
          <w:lang w:val="vi-VN"/>
        </w:rPr>
        <w:t xml:space="preserve"> không hoàn thiện hồ sơ theo quy định</w:t>
      </w:r>
      <w:r w:rsidRPr="00E5583A" w:rsidDel="000E3930">
        <w:rPr>
          <w:sz w:val="28"/>
          <w:szCs w:val="28"/>
          <w:shd w:val="clear" w:color="auto" w:fill="FFFFFF"/>
          <w:lang w:val="vi-VN"/>
        </w:rPr>
        <w:t xml:space="preserve"> </w:t>
      </w:r>
      <w:r w:rsidRPr="00E5583A">
        <w:rPr>
          <w:sz w:val="28"/>
          <w:szCs w:val="28"/>
          <w:shd w:val="clear" w:color="auto" w:fill="FFFFFF"/>
          <w:lang w:val="vi-VN"/>
        </w:rPr>
        <w:t>trong thời hạn 90 ngày kể từ ngày ban hành văn bản thông</w:t>
      </w:r>
      <w:r w:rsidRPr="00E5583A">
        <w:rPr>
          <w:sz w:val="28"/>
          <w:szCs w:val="28"/>
          <w:shd w:val="clear" w:color="auto" w:fill="FFFFFF"/>
        </w:rPr>
        <w:t xml:space="preserve"> báo</w:t>
      </w:r>
      <w:r w:rsidRPr="00E5583A">
        <w:rPr>
          <w:sz w:val="28"/>
          <w:szCs w:val="28"/>
          <w:shd w:val="clear" w:color="auto" w:fill="FFFFFF"/>
          <w:lang w:val="vi-VN"/>
        </w:rPr>
        <w:t xml:space="preserve"> những nội dung cần hoàn thiện, Ủy ban Tiêu chuẩn Đo lường Chất lượng Quốc gia thực hiện kết thúc việc giải quyết hồ sơ.</w:t>
      </w:r>
    </w:p>
    <w:p w14:paraId="35B2640D" w14:textId="025D8772" w:rsidR="00B5760B" w:rsidRPr="00E5583A" w:rsidRDefault="009B1AF8"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4</w:t>
      </w:r>
      <w:r w:rsidR="00B5760B" w:rsidRPr="00E5583A">
        <w:rPr>
          <w:sz w:val="28"/>
          <w:szCs w:val="28"/>
          <w:shd w:val="clear" w:color="auto" w:fill="FFFFFF"/>
          <w:lang w:val="vi-VN"/>
        </w:rPr>
        <w:t xml:space="preserve">. </w:t>
      </w:r>
      <w:r w:rsidR="005C331B" w:rsidRPr="00E5583A">
        <w:rPr>
          <w:sz w:val="28"/>
          <w:szCs w:val="28"/>
          <w:shd w:val="clear" w:color="auto" w:fill="FFFFFF"/>
        </w:rPr>
        <w:t>T</w:t>
      </w:r>
      <w:r w:rsidR="00B5760B" w:rsidRPr="00E5583A">
        <w:rPr>
          <w:sz w:val="28"/>
          <w:szCs w:val="28"/>
          <w:shd w:val="clear" w:color="auto" w:fill="FFFFFF"/>
          <w:lang w:val="vi-VN"/>
        </w:rPr>
        <w:t xml:space="preserve">rong thời hạn </w:t>
      </w:r>
      <w:r w:rsidR="00654E35" w:rsidRPr="00E5583A">
        <w:rPr>
          <w:sz w:val="28"/>
          <w:szCs w:val="28"/>
          <w:shd w:val="clear" w:color="auto" w:fill="FFFFFF"/>
          <w:lang w:val="vi-VN"/>
        </w:rPr>
        <w:t>20</w:t>
      </w:r>
      <w:r w:rsidR="00B5760B" w:rsidRPr="00E5583A">
        <w:rPr>
          <w:sz w:val="28"/>
          <w:szCs w:val="28"/>
          <w:shd w:val="clear" w:color="auto" w:fill="FFFFFF"/>
          <w:lang w:val="vi-VN"/>
        </w:rPr>
        <w:t xml:space="preserve"> ngày</w:t>
      </w:r>
      <w:r w:rsidR="00FB5624" w:rsidRPr="00E5583A">
        <w:rPr>
          <w:sz w:val="28"/>
          <w:szCs w:val="28"/>
          <w:shd w:val="clear" w:color="auto" w:fill="FFFFFF"/>
          <w:lang w:val="vi-VN"/>
        </w:rPr>
        <w:t xml:space="preserve"> làm việc</w:t>
      </w:r>
      <w:r w:rsidR="00B5760B" w:rsidRPr="00E5583A">
        <w:rPr>
          <w:sz w:val="28"/>
          <w:szCs w:val="28"/>
          <w:shd w:val="clear" w:color="auto" w:fill="FFFFFF"/>
          <w:lang w:val="vi-VN"/>
        </w:rPr>
        <w:t xml:space="preserve"> kể từ ngày nhận</w:t>
      </w:r>
      <w:r w:rsidR="000B02B3" w:rsidRPr="00E5583A">
        <w:rPr>
          <w:sz w:val="28"/>
          <w:szCs w:val="28"/>
          <w:shd w:val="clear" w:color="auto" w:fill="FFFFFF"/>
          <w:lang w:val="vi-VN"/>
        </w:rPr>
        <w:t xml:space="preserve"> đủ</w:t>
      </w:r>
      <w:r w:rsidR="00773CEC" w:rsidRPr="00E5583A">
        <w:rPr>
          <w:sz w:val="28"/>
          <w:szCs w:val="28"/>
          <w:shd w:val="clear" w:color="auto" w:fill="FFFFFF"/>
          <w:lang w:val="vi-VN"/>
        </w:rPr>
        <w:t xml:space="preserve"> </w:t>
      </w:r>
      <w:r w:rsidR="00B5760B" w:rsidRPr="00E5583A">
        <w:rPr>
          <w:sz w:val="28"/>
          <w:szCs w:val="28"/>
          <w:shd w:val="clear" w:color="auto" w:fill="FFFFFF"/>
          <w:lang w:val="vi-VN"/>
        </w:rPr>
        <w:t>hồ sơ</w:t>
      </w:r>
      <w:r w:rsidR="00773CEC" w:rsidRPr="00E5583A">
        <w:rPr>
          <w:sz w:val="28"/>
          <w:szCs w:val="28"/>
          <w:shd w:val="clear" w:color="auto" w:fill="FFFFFF"/>
          <w:lang w:val="vi-VN"/>
        </w:rPr>
        <w:t xml:space="preserve"> </w:t>
      </w:r>
      <w:r w:rsidR="000207BA" w:rsidRPr="00E5583A">
        <w:rPr>
          <w:sz w:val="28"/>
          <w:szCs w:val="28"/>
          <w:shd w:val="clear" w:color="auto" w:fill="FFFFFF"/>
          <w:lang w:val="vi-VN"/>
        </w:rPr>
        <w:t>theo quy định</w:t>
      </w:r>
      <w:r w:rsidR="00B5760B" w:rsidRPr="00E5583A">
        <w:rPr>
          <w:sz w:val="28"/>
          <w:szCs w:val="28"/>
          <w:shd w:val="clear" w:color="auto" w:fill="FFFFFF"/>
          <w:lang w:val="vi-VN"/>
        </w:rPr>
        <w:t xml:space="preserve">, </w:t>
      </w:r>
      <w:r w:rsidR="00773CEC" w:rsidRPr="00E5583A">
        <w:rPr>
          <w:sz w:val="28"/>
          <w:szCs w:val="28"/>
          <w:shd w:val="clear" w:color="auto" w:fill="FFFFFF"/>
          <w:lang w:val="vi-VN"/>
        </w:rPr>
        <w:t xml:space="preserve">Ủy ban </w:t>
      </w:r>
      <w:r w:rsidR="00BE155B" w:rsidRPr="00E5583A">
        <w:rPr>
          <w:sz w:val="28"/>
          <w:szCs w:val="28"/>
          <w:shd w:val="clear" w:color="auto" w:fill="FFFFFF"/>
          <w:lang w:val="vi-VN"/>
        </w:rPr>
        <w:t xml:space="preserve">Tiêu chuẩn Đo lường Chất lượng Quốc gia </w:t>
      </w:r>
      <w:r w:rsidR="00AB228A">
        <w:rPr>
          <w:sz w:val="28"/>
          <w:szCs w:val="28"/>
          <w:shd w:val="clear" w:color="auto" w:fill="FFFFFF"/>
          <w:lang w:val="vi-VN"/>
        </w:rPr>
        <w:t>ban hành</w:t>
      </w:r>
      <w:r w:rsidR="00B5760B" w:rsidRPr="00E5583A">
        <w:rPr>
          <w:sz w:val="28"/>
          <w:szCs w:val="28"/>
          <w:shd w:val="clear" w:color="auto" w:fill="FFFFFF"/>
          <w:lang w:val="vi-VN"/>
        </w:rPr>
        <w:t xml:space="preserve"> quyết định thành lập đoàn </w:t>
      </w:r>
      <w:r w:rsidR="00B5760B" w:rsidRPr="00522E7D">
        <w:rPr>
          <w:spacing w:val="-4"/>
          <w:sz w:val="28"/>
          <w:szCs w:val="28"/>
          <w:shd w:val="clear" w:color="auto" w:fill="FFFFFF"/>
          <w:lang w:val="vi-VN"/>
        </w:rPr>
        <w:t xml:space="preserve">đánh giá tại cơ </w:t>
      </w:r>
      <w:r w:rsidR="004557E8" w:rsidRPr="00522E7D">
        <w:rPr>
          <w:spacing w:val="-4"/>
          <w:sz w:val="28"/>
          <w:szCs w:val="28"/>
          <w:shd w:val="clear" w:color="auto" w:fill="FFFFFF"/>
          <w:lang w:val="vi-VN"/>
        </w:rPr>
        <w:t>sở.</w:t>
      </w:r>
      <w:r w:rsidR="00B5760B" w:rsidRPr="00522E7D">
        <w:rPr>
          <w:spacing w:val="-4"/>
          <w:sz w:val="28"/>
          <w:szCs w:val="28"/>
          <w:shd w:val="clear" w:color="auto" w:fill="FFFFFF"/>
          <w:lang w:val="vi-VN"/>
        </w:rPr>
        <w:t xml:space="preserve"> </w:t>
      </w:r>
      <w:r w:rsidR="004557E8" w:rsidRPr="00522E7D">
        <w:rPr>
          <w:spacing w:val="-4"/>
          <w:sz w:val="28"/>
          <w:szCs w:val="28"/>
          <w:shd w:val="clear" w:color="auto" w:fill="FFFFFF"/>
          <w:lang w:val="vi-VN"/>
        </w:rPr>
        <w:t>Việc đánh giá tại cơ sở được thực hiện</w:t>
      </w:r>
      <w:r w:rsidR="00B5760B" w:rsidRPr="00522E7D">
        <w:rPr>
          <w:spacing w:val="-4"/>
          <w:sz w:val="28"/>
          <w:szCs w:val="28"/>
          <w:shd w:val="clear" w:color="auto" w:fill="FFFFFF"/>
          <w:lang w:val="vi-VN"/>
        </w:rPr>
        <w:t xml:space="preserve"> theo quy định tại </w:t>
      </w:r>
      <w:bookmarkStart w:id="13" w:name="_Hlk208907130"/>
      <w:r w:rsidR="00B5760B" w:rsidRPr="00522E7D">
        <w:rPr>
          <w:spacing w:val="-4"/>
          <w:sz w:val="28"/>
          <w:szCs w:val="28"/>
          <w:shd w:val="clear" w:color="auto" w:fill="FFFFFF"/>
          <w:lang w:val="vi-VN"/>
        </w:rPr>
        <w:t xml:space="preserve">Điều </w:t>
      </w:r>
      <w:bookmarkEnd w:id="13"/>
      <w:r w:rsidR="00392710" w:rsidRPr="00522E7D">
        <w:rPr>
          <w:spacing w:val="-4"/>
          <w:sz w:val="28"/>
          <w:szCs w:val="28"/>
          <w:shd w:val="clear" w:color="auto" w:fill="FFFFFF"/>
          <w:lang w:val="vi-VN"/>
        </w:rPr>
        <w:t>5</w:t>
      </w:r>
      <w:r w:rsidR="00392710" w:rsidRPr="00E5583A">
        <w:rPr>
          <w:sz w:val="28"/>
          <w:szCs w:val="28"/>
          <w:shd w:val="clear" w:color="auto" w:fill="FFFFFF"/>
          <w:lang w:val="vi-VN"/>
        </w:rPr>
        <w:t xml:space="preserve"> Thông tư </w:t>
      </w:r>
      <w:r w:rsidR="005D4A7D" w:rsidRPr="00E5583A">
        <w:rPr>
          <w:sz w:val="28"/>
          <w:szCs w:val="28"/>
          <w:shd w:val="clear" w:color="auto" w:fill="FFFFFF"/>
          <w:lang w:val="vi-VN"/>
        </w:rPr>
        <w:t>này</w:t>
      </w:r>
      <w:r w:rsidR="00B5760B" w:rsidRPr="00E5583A">
        <w:rPr>
          <w:sz w:val="28"/>
          <w:szCs w:val="28"/>
          <w:shd w:val="clear" w:color="auto" w:fill="FFFFFF"/>
          <w:lang w:val="vi-VN"/>
        </w:rPr>
        <w:t>.</w:t>
      </w:r>
    </w:p>
    <w:p w14:paraId="1748AD9F" w14:textId="0AC6B811" w:rsidR="008D6427" w:rsidRPr="00E5583A" w:rsidRDefault="009B1AF8"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5</w:t>
      </w:r>
      <w:r w:rsidR="008D6427" w:rsidRPr="00E5583A">
        <w:rPr>
          <w:sz w:val="28"/>
          <w:szCs w:val="28"/>
          <w:shd w:val="clear" w:color="auto" w:fill="FFFFFF"/>
          <w:lang w:val="vi-VN"/>
        </w:rPr>
        <w:t>. Trong thời hạn</w:t>
      </w:r>
      <w:r w:rsidR="001A1101" w:rsidRPr="00E5583A">
        <w:rPr>
          <w:sz w:val="28"/>
          <w:szCs w:val="28"/>
          <w:shd w:val="clear" w:color="auto" w:fill="FFFFFF"/>
          <w:lang w:val="vi-VN"/>
        </w:rPr>
        <w:t xml:space="preserve"> 10 </w:t>
      </w:r>
      <w:r w:rsidR="008D6427" w:rsidRPr="00E5583A">
        <w:rPr>
          <w:sz w:val="28"/>
          <w:szCs w:val="28"/>
          <w:shd w:val="clear" w:color="auto" w:fill="FFFFFF"/>
          <w:lang w:val="vi-VN"/>
        </w:rPr>
        <w:t>ngày</w:t>
      </w:r>
      <w:r w:rsidR="00C6601A" w:rsidRPr="00E5583A">
        <w:rPr>
          <w:sz w:val="28"/>
          <w:szCs w:val="28"/>
          <w:shd w:val="clear" w:color="auto" w:fill="FFFFFF"/>
          <w:lang w:val="vi-VN"/>
        </w:rPr>
        <w:t xml:space="preserve"> làm việc</w:t>
      </w:r>
      <w:r w:rsidR="008D6427" w:rsidRPr="00E5583A">
        <w:rPr>
          <w:sz w:val="28"/>
          <w:szCs w:val="28"/>
          <w:shd w:val="clear" w:color="auto" w:fill="FFFFFF"/>
          <w:lang w:val="vi-VN"/>
        </w:rPr>
        <w:t xml:space="preserve"> kể từ ngày nhận </w:t>
      </w:r>
      <w:r w:rsidR="006E6A6F" w:rsidRPr="00E5583A">
        <w:rPr>
          <w:sz w:val="28"/>
          <w:szCs w:val="28"/>
          <w:shd w:val="clear" w:color="auto" w:fill="FFFFFF"/>
          <w:lang w:val="vi-VN"/>
        </w:rPr>
        <w:t>đủ</w:t>
      </w:r>
      <w:r w:rsidR="008D6427" w:rsidRPr="00E5583A">
        <w:rPr>
          <w:sz w:val="28"/>
          <w:szCs w:val="28"/>
          <w:shd w:val="clear" w:color="auto" w:fill="FFFFFF"/>
          <w:lang w:val="vi-VN"/>
        </w:rPr>
        <w:t xml:space="preserve"> hồ sơ kết quả đánh giá tại cơ sở</w:t>
      </w:r>
      <w:r w:rsidR="00B507AD" w:rsidRPr="00E5583A">
        <w:rPr>
          <w:sz w:val="28"/>
          <w:szCs w:val="28"/>
          <w:shd w:val="clear" w:color="auto" w:fill="FFFFFF"/>
          <w:lang w:val="vi-VN"/>
        </w:rPr>
        <w:t xml:space="preserve"> theo quy định</w:t>
      </w:r>
      <w:r w:rsidR="008D6427" w:rsidRPr="00E5583A">
        <w:rPr>
          <w:sz w:val="28"/>
          <w:szCs w:val="28"/>
          <w:shd w:val="clear" w:color="auto" w:fill="FFFFFF"/>
          <w:lang w:val="vi-VN"/>
        </w:rPr>
        <w:t xml:space="preserve">, nếu kết quả </w:t>
      </w:r>
      <w:r w:rsidR="001A1101" w:rsidRPr="00E5583A">
        <w:rPr>
          <w:sz w:val="28"/>
          <w:szCs w:val="28"/>
          <w:shd w:val="clear" w:color="auto" w:fill="FFFFFF"/>
          <w:lang w:val="vi-VN"/>
        </w:rPr>
        <w:t xml:space="preserve">đánh giá </w:t>
      </w:r>
      <w:r w:rsidR="008D6427" w:rsidRPr="00E5583A">
        <w:rPr>
          <w:sz w:val="28"/>
          <w:szCs w:val="28"/>
          <w:shd w:val="clear" w:color="auto" w:fill="FFFFFF"/>
          <w:lang w:val="vi-VN"/>
        </w:rPr>
        <w:t xml:space="preserve">đạt yêu cầu quy định, </w:t>
      </w:r>
      <w:r w:rsidR="006D7E47" w:rsidRPr="00E5583A">
        <w:rPr>
          <w:sz w:val="28"/>
          <w:szCs w:val="28"/>
          <w:shd w:val="clear" w:color="auto" w:fill="FFFFFF"/>
          <w:lang w:val="vi-VN"/>
        </w:rPr>
        <w:t>Ủy ban Tiêu chuẩn Đo lường Chất lượng Quốc gia</w:t>
      </w:r>
      <w:r w:rsidR="006D7E47" w:rsidRPr="00E5583A" w:rsidDel="006D7E47">
        <w:rPr>
          <w:sz w:val="28"/>
          <w:szCs w:val="28"/>
          <w:shd w:val="clear" w:color="auto" w:fill="FFFFFF"/>
          <w:lang w:val="vi-VN"/>
        </w:rPr>
        <w:t xml:space="preserve"> </w:t>
      </w:r>
      <w:r w:rsidR="000207BA" w:rsidRPr="00E5583A">
        <w:rPr>
          <w:sz w:val="28"/>
          <w:szCs w:val="28"/>
          <w:shd w:val="clear" w:color="auto" w:fill="FFFFFF"/>
          <w:lang w:val="vi-VN"/>
        </w:rPr>
        <w:t>xem xét, cấp</w:t>
      </w:r>
      <w:r w:rsidR="008D6427" w:rsidRPr="00E5583A">
        <w:rPr>
          <w:sz w:val="28"/>
          <w:szCs w:val="28"/>
          <w:shd w:val="clear" w:color="auto" w:fill="FFFFFF"/>
          <w:lang w:val="vi-VN"/>
        </w:rPr>
        <w:t xml:space="preserve"> quyết định chỉ định tổ chức </w:t>
      </w:r>
      <w:r w:rsidR="00186900" w:rsidRPr="00E5583A">
        <w:rPr>
          <w:sz w:val="28"/>
          <w:szCs w:val="28"/>
          <w:shd w:val="clear" w:color="auto" w:fill="FFFFFF"/>
          <w:lang w:val="vi-VN"/>
        </w:rPr>
        <w:t xml:space="preserve">thực hiện </w:t>
      </w:r>
      <w:r w:rsidR="008D6427" w:rsidRPr="00E5583A">
        <w:rPr>
          <w:sz w:val="28"/>
          <w:szCs w:val="28"/>
          <w:shd w:val="clear" w:color="auto" w:fill="FFFFFF"/>
          <w:lang w:val="vi-VN"/>
        </w:rPr>
        <w:t xml:space="preserve">kiểm định, </w:t>
      </w:r>
      <w:r w:rsidR="008D6427" w:rsidRPr="00E5583A">
        <w:rPr>
          <w:spacing w:val="-2"/>
          <w:sz w:val="28"/>
          <w:szCs w:val="28"/>
          <w:shd w:val="clear" w:color="auto" w:fill="FFFFFF"/>
          <w:lang w:val="vi-VN"/>
        </w:rPr>
        <w:t>hiệu chuẩn, thử nghiệm (</w:t>
      </w:r>
      <w:r w:rsidR="00E630FC" w:rsidRPr="00E5583A">
        <w:rPr>
          <w:spacing w:val="-2"/>
          <w:sz w:val="28"/>
          <w:szCs w:val="28"/>
          <w:shd w:val="clear" w:color="auto" w:fill="FFFFFF"/>
        </w:rPr>
        <w:t xml:space="preserve">sau đây gọi chung là </w:t>
      </w:r>
      <w:r w:rsidR="008D6427" w:rsidRPr="00E5583A">
        <w:rPr>
          <w:spacing w:val="-2"/>
          <w:sz w:val="28"/>
          <w:szCs w:val="28"/>
          <w:shd w:val="clear" w:color="auto" w:fill="FFFFFF"/>
          <w:lang w:val="vi-VN"/>
        </w:rPr>
        <w:t xml:space="preserve">quyết định chỉ định) theo </w:t>
      </w:r>
      <w:r w:rsidR="0003500D" w:rsidRPr="00E5583A">
        <w:rPr>
          <w:spacing w:val="-2"/>
          <w:sz w:val="28"/>
          <w:szCs w:val="28"/>
          <w:shd w:val="clear" w:color="auto" w:fill="FFFFFF"/>
          <w:lang w:val="vi-VN"/>
        </w:rPr>
        <w:t xml:space="preserve">Mẫu số </w:t>
      </w:r>
      <w:r w:rsidR="00186900" w:rsidRPr="00E5583A">
        <w:rPr>
          <w:spacing w:val="-2"/>
          <w:sz w:val="28"/>
          <w:szCs w:val="28"/>
          <w:shd w:val="clear" w:color="auto" w:fill="FFFFFF"/>
          <w:lang w:val="vi-VN"/>
        </w:rPr>
        <w:t>0</w:t>
      </w:r>
      <w:r w:rsidR="0003500D" w:rsidRPr="00E5583A">
        <w:rPr>
          <w:spacing w:val="-2"/>
          <w:sz w:val="28"/>
          <w:szCs w:val="28"/>
          <w:shd w:val="clear" w:color="auto" w:fill="FFFFFF"/>
          <w:lang w:val="vi-VN"/>
        </w:rPr>
        <w:t>7</w:t>
      </w:r>
      <w:r w:rsidR="0003500D" w:rsidRPr="00E5583A">
        <w:rPr>
          <w:sz w:val="28"/>
          <w:szCs w:val="28"/>
          <w:shd w:val="clear" w:color="auto" w:fill="FFFFFF"/>
          <w:lang w:val="vi-VN"/>
        </w:rPr>
        <w:t xml:space="preserve"> </w:t>
      </w:r>
      <w:r w:rsidR="00AF2E43" w:rsidRPr="00E5583A">
        <w:rPr>
          <w:sz w:val="28"/>
          <w:szCs w:val="28"/>
          <w:shd w:val="clear" w:color="auto" w:fill="FFFFFF"/>
          <w:lang w:val="vi-VN"/>
        </w:rPr>
        <w:t xml:space="preserve">tại </w:t>
      </w:r>
      <w:r w:rsidR="0003500D" w:rsidRPr="00E5583A">
        <w:rPr>
          <w:sz w:val="28"/>
          <w:szCs w:val="28"/>
          <w:shd w:val="clear" w:color="auto" w:fill="FFFFFF"/>
          <w:lang w:val="vi-VN"/>
        </w:rPr>
        <w:t xml:space="preserve">Phụ lục ban hành kèm </w:t>
      </w:r>
      <w:r w:rsidR="00023DFB" w:rsidRPr="00E5583A">
        <w:rPr>
          <w:sz w:val="28"/>
          <w:szCs w:val="28"/>
          <w:shd w:val="clear" w:color="auto" w:fill="FFFFFF"/>
          <w:lang w:val="vi-VN"/>
        </w:rPr>
        <w:t>theo</w:t>
      </w:r>
      <w:r w:rsidR="005D4A7D" w:rsidRPr="00E5583A">
        <w:rPr>
          <w:sz w:val="28"/>
          <w:szCs w:val="28"/>
          <w:shd w:val="clear" w:color="auto" w:fill="FFFFFF"/>
          <w:lang w:val="vi-VN"/>
        </w:rPr>
        <w:t xml:space="preserve"> Thông tư </w:t>
      </w:r>
      <w:r w:rsidR="00FA3E61" w:rsidRPr="00E5583A">
        <w:rPr>
          <w:sz w:val="28"/>
          <w:szCs w:val="28"/>
          <w:shd w:val="clear" w:color="auto" w:fill="FFFFFF"/>
          <w:lang w:val="vi-VN"/>
        </w:rPr>
        <w:t>này</w:t>
      </w:r>
      <w:r w:rsidR="00D0117D" w:rsidRPr="00E5583A">
        <w:rPr>
          <w:sz w:val="28"/>
          <w:szCs w:val="28"/>
          <w:shd w:val="clear" w:color="auto" w:fill="FFFFFF"/>
        </w:rPr>
        <w:t xml:space="preserve">. Thời hạn </w:t>
      </w:r>
      <w:r w:rsidR="00AE3F74" w:rsidRPr="00E5583A">
        <w:rPr>
          <w:sz w:val="28"/>
          <w:szCs w:val="28"/>
          <w:shd w:val="clear" w:color="auto" w:fill="FFFFFF"/>
        </w:rPr>
        <w:t>hiệu</w:t>
      </w:r>
      <w:r w:rsidR="00AE3F74" w:rsidRPr="00E5583A">
        <w:rPr>
          <w:sz w:val="28"/>
          <w:szCs w:val="28"/>
          <w:shd w:val="clear" w:color="auto" w:fill="FFFFFF"/>
          <w:lang w:val="vi-VN"/>
        </w:rPr>
        <w:t xml:space="preserve"> lực </w:t>
      </w:r>
      <w:r w:rsidR="00D0117D" w:rsidRPr="00E5583A">
        <w:rPr>
          <w:sz w:val="28"/>
          <w:szCs w:val="28"/>
          <w:shd w:val="clear" w:color="auto" w:fill="FFFFFF"/>
        </w:rPr>
        <w:t xml:space="preserve">của quyết định chỉ định là </w:t>
      </w:r>
      <w:r w:rsidR="001478C4" w:rsidRPr="00E5583A">
        <w:rPr>
          <w:sz w:val="28"/>
          <w:szCs w:val="28"/>
          <w:shd w:val="clear" w:color="auto" w:fill="FFFFFF"/>
          <w:lang w:val="vi-VN"/>
        </w:rPr>
        <w:t>05</w:t>
      </w:r>
      <w:r w:rsidR="00D0117D" w:rsidRPr="00E5583A">
        <w:rPr>
          <w:sz w:val="28"/>
          <w:szCs w:val="28"/>
          <w:shd w:val="clear" w:color="auto" w:fill="FFFFFF"/>
        </w:rPr>
        <w:t xml:space="preserve"> năm kể từ </w:t>
      </w:r>
      <w:r w:rsidR="005F2D57" w:rsidRPr="00E5583A">
        <w:rPr>
          <w:sz w:val="28"/>
          <w:szCs w:val="28"/>
          <w:shd w:val="clear" w:color="auto" w:fill="FFFFFF"/>
        </w:rPr>
        <w:t>ngày</w:t>
      </w:r>
      <w:r w:rsidR="002E1238" w:rsidRPr="00E5583A">
        <w:rPr>
          <w:sz w:val="28"/>
          <w:szCs w:val="28"/>
          <w:shd w:val="clear" w:color="auto" w:fill="FFFFFF"/>
          <w:lang w:val="vi-VN"/>
        </w:rPr>
        <w:t xml:space="preserve"> </w:t>
      </w:r>
      <w:r w:rsidR="005F2D57" w:rsidRPr="00E5583A">
        <w:rPr>
          <w:sz w:val="28"/>
          <w:szCs w:val="28"/>
          <w:shd w:val="clear" w:color="auto" w:fill="FFFFFF"/>
        </w:rPr>
        <w:t>ban hành</w:t>
      </w:r>
      <w:r w:rsidR="00D0117D" w:rsidRPr="00E5583A">
        <w:rPr>
          <w:sz w:val="28"/>
          <w:szCs w:val="28"/>
          <w:shd w:val="clear" w:color="auto" w:fill="FFFFFF"/>
        </w:rPr>
        <w:t>. T</w:t>
      </w:r>
      <w:r w:rsidR="008D6427" w:rsidRPr="00E5583A">
        <w:rPr>
          <w:sz w:val="28"/>
          <w:szCs w:val="28"/>
          <w:shd w:val="clear" w:color="auto" w:fill="FFFFFF"/>
          <w:lang w:val="vi-VN"/>
        </w:rPr>
        <w:t xml:space="preserve">rường hợp kết </w:t>
      </w:r>
      <w:r w:rsidR="008D6427" w:rsidRPr="00E61CFC">
        <w:rPr>
          <w:sz w:val="28"/>
          <w:szCs w:val="28"/>
          <w:shd w:val="clear" w:color="auto" w:fill="FFFFFF"/>
          <w:lang w:val="vi-VN"/>
        </w:rPr>
        <w:t>quả đánh giá</w:t>
      </w:r>
      <w:r w:rsidR="00FA3E61" w:rsidRPr="00E61CFC">
        <w:rPr>
          <w:sz w:val="28"/>
          <w:szCs w:val="28"/>
          <w:shd w:val="clear" w:color="auto" w:fill="FFFFFF"/>
          <w:lang w:val="vi-VN"/>
        </w:rPr>
        <w:t xml:space="preserve"> </w:t>
      </w:r>
      <w:r w:rsidR="008D6427" w:rsidRPr="00E61CFC">
        <w:rPr>
          <w:sz w:val="28"/>
          <w:szCs w:val="28"/>
          <w:shd w:val="clear" w:color="auto" w:fill="FFFFFF"/>
          <w:lang w:val="vi-VN"/>
        </w:rPr>
        <w:t xml:space="preserve">không đạt yêu cầu, </w:t>
      </w:r>
      <w:r w:rsidR="006D7E47" w:rsidRPr="00E61CFC">
        <w:rPr>
          <w:sz w:val="28"/>
          <w:szCs w:val="28"/>
          <w:shd w:val="clear" w:color="auto" w:fill="FFFFFF"/>
          <w:lang w:val="vi-VN"/>
        </w:rPr>
        <w:t>Ủy ban Tiêu chuẩn Đo lường Chất lượng Quốc gia</w:t>
      </w:r>
      <w:r w:rsidR="006D7E47" w:rsidRPr="00E61CFC" w:rsidDel="006D7E47">
        <w:rPr>
          <w:sz w:val="28"/>
          <w:szCs w:val="28"/>
          <w:shd w:val="clear" w:color="auto" w:fill="FFFFFF"/>
          <w:lang w:val="vi-VN"/>
        </w:rPr>
        <w:t xml:space="preserve"> </w:t>
      </w:r>
      <w:r w:rsidR="008D6427" w:rsidRPr="00E61CFC">
        <w:rPr>
          <w:sz w:val="28"/>
          <w:szCs w:val="28"/>
          <w:shd w:val="clear" w:color="auto" w:fill="FFFFFF"/>
          <w:lang w:val="vi-VN"/>
        </w:rPr>
        <w:t>thông báo</w:t>
      </w:r>
      <w:r w:rsidR="00DD5BE2" w:rsidRPr="00E61CFC">
        <w:rPr>
          <w:sz w:val="28"/>
          <w:szCs w:val="28"/>
          <w:shd w:val="clear" w:color="auto" w:fill="FFFFFF"/>
          <w:lang w:val="vi-VN"/>
        </w:rPr>
        <w:t xml:space="preserve"> </w:t>
      </w:r>
      <w:r w:rsidR="008D6427" w:rsidRPr="00E61CFC">
        <w:rPr>
          <w:sz w:val="28"/>
          <w:szCs w:val="28"/>
          <w:shd w:val="clear" w:color="auto" w:fill="FFFFFF"/>
          <w:lang w:val="vi-VN"/>
        </w:rPr>
        <w:t xml:space="preserve">bằng văn bản cho tổ chức </w:t>
      </w:r>
      <w:r w:rsidR="0019184E" w:rsidRPr="00E61CFC">
        <w:rPr>
          <w:sz w:val="28"/>
          <w:szCs w:val="28"/>
          <w:shd w:val="clear" w:color="auto" w:fill="FFFFFF"/>
          <w:lang w:val="vi-VN"/>
        </w:rPr>
        <w:t xml:space="preserve">đăng ký </w:t>
      </w:r>
      <w:r w:rsidR="008D6427" w:rsidRPr="00E61CFC">
        <w:rPr>
          <w:sz w:val="28"/>
          <w:szCs w:val="28"/>
          <w:shd w:val="clear" w:color="auto" w:fill="FFFFFF"/>
          <w:lang w:val="vi-VN"/>
        </w:rPr>
        <w:t>chỉ định</w:t>
      </w:r>
      <w:r w:rsidR="0048104F" w:rsidRPr="00E61CFC">
        <w:rPr>
          <w:sz w:val="28"/>
          <w:szCs w:val="28"/>
          <w:shd w:val="clear" w:color="auto" w:fill="FFFFFF"/>
          <w:lang w:val="vi-VN"/>
        </w:rPr>
        <w:t xml:space="preserve"> và cơ quan, tổ chức có liên quan</w:t>
      </w:r>
      <w:r w:rsidR="006E6A6F" w:rsidRPr="00E61CFC">
        <w:rPr>
          <w:sz w:val="28"/>
          <w:szCs w:val="28"/>
          <w:shd w:val="clear" w:color="auto" w:fill="FFFFFF"/>
          <w:lang w:val="vi-VN"/>
        </w:rPr>
        <w:t>.</w:t>
      </w:r>
    </w:p>
    <w:bookmarkEnd w:id="12"/>
    <w:p w14:paraId="4F57AA74" w14:textId="0FBE95BC" w:rsidR="00B8613F" w:rsidRPr="00E5583A" w:rsidRDefault="00EE6D4B"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384512" w:rsidRPr="00E5583A">
        <w:rPr>
          <w:b/>
          <w:bCs/>
          <w:sz w:val="28"/>
          <w:szCs w:val="28"/>
          <w:shd w:val="clear" w:color="auto" w:fill="FFFFFF"/>
          <w:lang w:val="vi-VN"/>
        </w:rPr>
        <w:t>5</w:t>
      </w:r>
      <w:r w:rsidRPr="00E5583A">
        <w:rPr>
          <w:b/>
          <w:bCs/>
          <w:sz w:val="28"/>
          <w:szCs w:val="28"/>
          <w:shd w:val="clear" w:color="auto" w:fill="FFFFFF"/>
          <w:lang w:val="vi-VN"/>
        </w:rPr>
        <w:t xml:space="preserve">. </w:t>
      </w:r>
      <w:r w:rsidR="00B8613F" w:rsidRPr="00E5583A">
        <w:rPr>
          <w:b/>
          <w:bCs/>
          <w:sz w:val="28"/>
          <w:szCs w:val="28"/>
          <w:shd w:val="clear" w:color="auto" w:fill="FFFFFF"/>
          <w:lang w:val="vi-VN"/>
        </w:rPr>
        <w:t>Đánh giá tại cơ sở</w:t>
      </w:r>
    </w:p>
    <w:p w14:paraId="7132FA28" w14:textId="77777777"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Đánh giá tại cơ sở được tổ chức theo hình thức đoàn đánh giá và thực hiện đánh giá theo nguyên tắc chuyên gia. </w:t>
      </w:r>
    </w:p>
    <w:p w14:paraId="4E810E60" w14:textId="34DE74F5" w:rsidR="006E5951" w:rsidRPr="00E5583A" w:rsidRDefault="006E5951"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Đoàn đánh giá do </w:t>
      </w:r>
      <w:r w:rsidR="008E58A6" w:rsidRPr="00E5583A">
        <w:rPr>
          <w:sz w:val="28"/>
          <w:szCs w:val="28"/>
          <w:shd w:val="clear" w:color="auto" w:fill="FFFFFF"/>
          <w:lang w:val="vi-VN"/>
        </w:rPr>
        <w:t>Ủy ban</w:t>
      </w:r>
      <w:r w:rsidR="00170762" w:rsidRPr="00E5583A">
        <w:rPr>
          <w:sz w:val="28"/>
          <w:szCs w:val="28"/>
          <w:shd w:val="clear" w:color="auto" w:fill="FFFFFF"/>
        </w:rPr>
        <w:t xml:space="preserve"> Tiêu chuẩn Đo lường Chất lượng Quốc gia</w:t>
      </w:r>
      <w:r w:rsidRPr="00E5583A">
        <w:rPr>
          <w:sz w:val="28"/>
          <w:szCs w:val="28"/>
          <w:shd w:val="clear" w:color="auto" w:fill="FFFFFF"/>
          <w:lang w:val="vi-VN"/>
        </w:rPr>
        <w:t xml:space="preserve"> quyết định thành lập để đánh giá tại cơ sở, báo cáo kết quả</w:t>
      </w:r>
      <w:r w:rsidR="005E0090" w:rsidRPr="00E5583A">
        <w:rPr>
          <w:sz w:val="28"/>
          <w:szCs w:val="28"/>
          <w:shd w:val="clear" w:color="auto" w:fill="FFFFFF"/>
          <w:lang w:val="vi-VN"/>
        </w:rPr>
        <w:t xml:space="preserve"> về</w:t>
      </w:r>
      <w:r w:rsidRPr="00E5583A">
        <w:rPr>
          <w:sz w:val="28"/>
          <w:szCs w:val="28"/>
          <w:shd w:val="clear" w:color="auto" w:fill="FFFFFF"/>
          <w:lang w:val="vi-VN"/>
        </w:rPr>
        <w:t xml:space="preserve"> </w:t>
      </w:r>
      <w:r w:rsidR="008E58A6" w:rsidRPr="00E5583A">
        <w:rPr>
          <w:sz w:val="28"/>
          <w:szCs w:val="28"/>
          <w:shd w:val="clear" w:color="auto" w:fill="FFFFFF"/>
          <w:lang w:val="vi-VN"/>
        </w:rPr>
        <w:t>Ủy ban</w:t>
      </w:r>
      <w:r w:rsidR="00170762" w:rsidRPr="00E5583A">
        <w:rPr>
          <w:sz w:val="28"/>
          <w:szCs w:val="28"/>
          <w:shd w:val="clear" w:color="auto" w:fill="FFFFFF"/>
        </w:rPr>
        <w:t xml:space="preserve"> Tiêu chuẩn Đo lường Chất lượng Quốc gia</w:t>
      </w:r>
      <w:r w:rsidRPr="00E5583A">
        <w:rPr>
          <w:sz w:val="28"/>
          <w:szCs w:val="28"/>
          <w:shd w:val="clear" w:color="auto" w:fill="FFFFFF"/>
          <w:lang w:val="vi-VN"/>
        </w:rPr>
        <w:t xml:space="preserve"> về sự </w:t>
      </w:r>
      <w:r w:rsidR="008227F6" w:rsidRPr="00E5583A">
        <w:rPr>
          <w:sz w:val="28"/>
          <w:szCs w:val="28"/>
          <w:shd w:val="clear" w:color="auto" w:fill="FFFFFF"/>
          <w:lang w:val="vi-VN"/>
        </w:rPr>
        <w:t xml:space="preserve">đáp ứng </w:t>
      </w:r>
      <w:r w:rsidRPr="00E5583A">
        <w:rPr>
          <w:sz w:val="28"/>
          <w:szCs w:val="28"/>
          <w:shd w:val="clear" w:color="auto" w:fill="FFFFFF"/>
          <w:lang w:val="vi-VN"/>
        </w:rPr>
        <w:t xml:space="preserve">của tổ chức </w:t>
      </w:r>
      <w:r w:rsidR="0048104F" w:rsidRPr="00E5583A">
        <w:rPr>
          <w:sz w:val="28"/>
          <w:szCs w:val="28"/>
          <w:shd w:val="clear" w:color="auto" w:fill="FFFFFF"/>
          <w:lang w:val="vi-VN"/>
        </w:rPr>
        <w:t xml:space="preserve">đăng ký chỉ định </w:t>
      </w:r>
      <w:r w:rsidRPr="00E5583A">
        <w:rPr>
          <w:sz w:val="28"/>
          <w:szCs w:val="28"/>
          <w:shd w:val="clear" w:color="auto" w:fill="FFFFFF"/>
          <w:lang w:val="vi-VN"/>
        </w:rPr>
        <w:t xml:space="preserve">với </w:t>
      </w:r>
      <w:r w:rsidR="00A77320" w:rsidRPr="00E5583A">
        <w:rPr>
          <w:sz w:val="28"/>
          <w:szCs w:val="28"/>
          <w:shd w:val="clear" w:color="auto" w:fill="FFFFFF"/>
          <w:lang w:val="vi-VN"/>
        </w:rPr>
        <w:t>quy định về</w:t>
      </w:r>
      <w:r w:rsidRPr="00E5583A">
        <w:rPr>
          <w:sz w:val="28"/>
          <w:szCs w:val="28"/>
          <w:shd w:val="clear" w:color="auto" w:fill="FFFFFF"/>
          <w:lang w:val="vi-VN"/>
        </w:rPr>
        <w:t xml:space="preserve"> điều kiện </w:t>
      </w:r>
      <w:r w:rsidR="002F6364" w:rsidRPr="00E5583A">
        <w:rPr>
          <w:sz w:val="28"/>
          <w:szCs w:val="28"/>
          <w:shd w:val="clear" w:color="auto" w:fill="FFFFFF"/>
          <w:lang w:val="vi-VN"/>
        </w:rPr>
        <w:t>hoạt động của tổ chức</w:t>
      </w:r>
      <w:r w:rsidR="00CC7109" w:rsidRPr="00E5583A">
        <w:rPr>
          <w:sz w:val="28"/>
          <w:szCs w:val="28"/>
          <w:shd w:val="clear" w:color="auto" w:fill="FFFFFF"/>
          <w:lang w:val="vi-VN"/>
        </w:rPr>
        <w:t xml:space="preserve"> kiểm định, hiệu chuẩn, thử </w:t>
      </w:r>
      <w:r w:rsidR="000527DB" w:rsidRPr="00E5583A">
        <w:rPr>
          <w:sz w:val="28"/>
          <w:szCs w:val="28"/>
          <w:shd w:val="clear" w:color="auto" w:fill="FFFFFF"/>
          <w:lang w:val="vi-VN"/>
        </w:rPr>
        <w:t>nghiệm</w:t>
      </w:r>
      <w:r w:rsidR="002F6364" w:rsidRPr="00E5583A">
        <w:rPr>
          <w:sz w:val="28"/>
          <w:szCs w:val="28"/>
          <w:shd w:val="clear" w:color="auto" w:fill="FFFFFF"/>
          <w:lang w:val="vi-VN"/>
        </w:rPr>
        <w:t xml:space="preserve"> được chỉ định</w:t>
      </w:r>
      <w:r w:rsidRPr="00E5583A">
        <w:rPr>
          <w:sz w:val="28"/>
          <w:szCs w:val="28"/>
          <w:shd w:val="clear" w:color="auto" w:fill="FFFFFF"/>
          <w:lang w:val="vi-VN"/>
        </w:rPr>
        <w:t>.</w:t>
      </w:r>
    </w:p>
    <w:p w14:paraId="6347E006" w14:textId="4A9F5549" w:rsidR="00F3212E"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3. Thành phần đoàn đánh giá và trách nhiệm của</w:t>
      </w:r>
      <w:r w:rsidR="003F0695" w:rsidRPr="00E5583A">
        <w:rPr>
          <w:sz w:val="28"/>
          <w:szCs w:val="28"/>
          <w:shd w:val="clear" w:color="auto" w:fill="FFFFFF"/>
          <w:lang w:val="vi-VN"/>
        </w:rPr>
        <w:t xml:space="preserve"> trưởng đoàn,</w:t>
      </w:r>
      <w:r w:rsidRPr="00E5583A">
        <w:rPr>
          <w:sz w:val="28"/>
          <w:szCs w:val="28"/>
          <w:shd w:val="clear" w:color="auto" w:fill="FFFFFF"/>
          <w:lang w:val="vi-VN"/>
        </w:rPr>
        <w:t xml:space="preserve"> thành viên đoàn đánh giá </w:t>
      </w:r>
    </w:p>
    <w:p w14:paraId="54482F08" w14:textId="2648CD21"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a) Đoàn đánh giá gồm trưởng đoàn và </w:t>
      </w:r>
      <w:r w:rsidR="003B3FE0" w:rsidRPr="00E5583A">
        <w:rPr>
          <w:sz w:val="28"/>
          <w:szCs w:val="28"/>
          <w:shd w:val="clear" w:color="auto" w:fill="FFFFFF"/>
          <w:lang w:val="vi-VN"/>
        </w:rPr>
        <w:t xml:space="preserve">các </w:t>
      </w:r>
      <w:r w:rsidRPr="00E5583A">
        <w:rPr>
          <w:sz w:val="28"/>
          <w:szCs w:val="28"/>
          <w:shd w:val="clear" w:color="auto" w:fill="FFFFFF"/>
          <w:lang w:val="vi-VN"/>
        </w:rPr>
        <w:t xml:space="preserve">thành viên. Số lượng thành viên tuỳ thuộc vào lĩnh vực </w:t>
      </w:r>
      <w:r w:rsidR="00A63ACE" w:rsidRPr="00E5583A">
        <w:rPr>
          <w:sz w:val="28"/>
          <w:szCs w:val="28"/>
          <w:shd w:val="clear" w:color="auto" w:fill="FFFFFF"/>
          <w:lang w:val="vi-VN"/>
        </w:rPr>
        <w:t xml:space="preserve">đăng ký </w:t>
      </w:r>
      <w:r w:rsidRPr="00E5583A">
        <w:rPr>
          <w:sz w:val="28"/>
          <w:szCs w:val="28"/>
          <w:shd w:val="clear" w:color="auto" w:fill="FFFFFF"/>
          <w:lang w:val="vi-VN"/>
        </w:rPr>
        <w:t xml:space="preserve">chỉ định và </w:t>
      </w:r>
      <w:r w:rsidR="00E80F71" w:rsidRPr="00E5583A">
        <w:rPr>
          <w:sz w:val="28"/>
          <w:szCs w:val="28"/>
          <w:shd w:val="clear" w:color="auto" w:fill="FFFFFF"/>
          <w:lang w:val="vi-VN"/>
        </w:rPr>
        <w:t xml:space="preserve">tối thiểu 01 </w:t>
      </w:r>
      <w:r w:rsidRPr="00E5583A">
        <w:rPr>
          <w:sz w:val="28"/>
          <w:szCs w:val="28"/>
          <w:shd w:val="clear" w:color="auto" w:fill="FFFFFF"/>
          <w:lang w:val="vi-VN"/>
        </w:rPr>
        <w:t>người</w:t>
      </w:r>
      <w:r w:rsidR="007B6AF8" w:rsidRPr="00E5583A">
        <w:rPr>
          <w:sz w:val="28"/>
          <w:szCs w:val="28"/>
          <w:shd w:val="clear" w:color="auto" w:fill="FFFFFF"/>
        </w:rPr>
        <w:t>.</w:t>
      </w:r>
      <w:r w:rsidRPr="00E5583A">
        <w:rPr>
          <w:sz w:val="28"/>
          <w:szCs w:val="28"/>
          <w:shd w:val="clear" w:color="auto" w:fill="FFFFFF"/>
          <w:lang w:val="vi-VN"/>
        </w:rPr>
        <w:t xml:space="preserve"> Trưởng đoàn và thành viên</w:t>
      </w:r>
      <w:r w:rsidR="00D10A29" w:rsidRPr="00E5583A">
        <w:rPr>
          <w:sz w:val="28"/>
          <w:szCs w:val="28"/>
          <w:shd w:val="clear" w:color="auto" w:fill="FFFFFF"/>
          <w:lang w:val="vi-VN"/>
        </w:rPr>
        <w:t xml:space="preserve"> đoàn đánh giá</w:t>
      </w:r>
      <w:r w:rsidRPr="00E5583A">
        <w:rPr>
          <w:sz w:val="28"/>
          <w:szCs w:val="28"/>
          <w:shd w:val="clear" w:color="auto" w:fill="FFFFFF"/>
          <w:lang w:val="vi-VN"/>
        </w:rPr>
        <w:t xml:space="preserve"> phải hoàn thành </w:t>
      </w:r>
      <w:r w:rsidR="00583FDC" w:rsidRPr="00E5583A">
        <w:rPr>
          <w:sz w:val="28"/>
          <w:szCs w:val="28"/>
          <w:shd w:val="clear" w:color="auto" w:fill="FFFFFF"/>
          <w:lang w:val="vi-VN"/>
        </w:rPr>
        <w:t xml:space="preserve">khóa bồi dưỡng, tập huấn chuyên môn, nghiệp vụ </w:t>
      </w:r>
      <w:r w:rsidRPr="00E5583A">
        <w:rPr>
          <w:sz w:val="28"/>
          <w:szCs w:val="28"/>
          <w:shd w:val="clear" w:color="auto" w:fill="FFFFFF"/>
          <w:lang w:val="vi-VN"/>
        </w:rPr>
        <w:t>chuyên gia đánh giá</w:t>
      </w:r>
      <w:r w:rsidR="00583FDC" w:rsidRPr="00E5583A">
        <w:rPr>
          <w:sz w:val="28"/>
          <w:szCs w:val="28"/>
          <w:shd w:val="clear" w:color="auto" w:fill="FFFFFF"/>
          <w:lang w:val="vi-VN"/>
        </w:rPr>
        <w:t xml:space="preserve"> hoạt động kiểm định, hiệu chuẩn, thử nghiệm</w:t>
      </w:r>
      <w:r w:rsidRPr="00E5583A">
        <w:rPr>
          <w:sz w:val="28"/>
          <w:szCs w:val="28"/>
          <w:shd w:val="clear" w:color="auto" w:fill="FFFFFF"/>
          <w:lang w:val="vi-VN"/>
        </w:rPr>
        <w:t xml:space="preserve"> </w:t>
      </w:r>
      <w:r w:rsidR="00B978FC" w:rsidRPr="00E5583A">
        <w:rPr>
          <w:sz w:val="28"/>
          <w:szCs w:val="28"/>
          <w:shd w:val="clear" w:color="auto" w:fill="FFFFFF"/>
          <w:lang w:val="vi-VN"/>
        </w:rPr>
        <w:t xml:space="preserve">do </w:t>
      </w:r>
      <w:r w:rsidR="00215313" w:rsidRPr="00E5583A">
        <w:rPr>
          <w:sz w:val="28"/>
          <w:szCs w:val="28"/>
          <w:shd w:val="clear" w:color="auto" w:fill="FFFFFF"/>
          <w:lang w:val="vi-VN"/>
        </w:rPr>
        <w:t>đơn vị thuộc</w:t>
      </w:r>
      <w:r w:rsidRPr="00E5583A">
        <w:rPr>
          <w:sz w:val="28"/>
          <w:szCs w:val="28"/>
          <w:shd w:val="clear" w:color="auto" w:fill="FFFFFF"/>
          <w:lang w:val="vi-VN"/>
        </w:rPr>
        <w:t xml:space="preserve"> </w:t>
      </w:r>
      <w:r w:rsidR="005E0090" w:rsidRPr="00E5583A">
        <w:rPr>
          <w:sz w:val="28"/>
          <w:szCs w:val="28"/>
          <w:shd w:val="clear" w:color="auto" w:fill="FFFFFF"/>
          <w:lang w:val="vi-VN"/>
        </w:rPr>
        <w:t>Ủy ban Tiêu chuẩn Đo lường Chất lượng Quốc gia</w:t>
      </w:r>
      <w:r w:rsidR="005E0090" w:rsidRPr="00E5583A" w:rsidDel="005E0090">
        <w:rPr>
          <w:sz w:val="28"/>
          <w:szCs w:val="28"/>
          <w:shd w:val="clear" w:color="auto" w:fill="FFFFFF"/>
          <w:lang w:val="vi-VN"/>
        </w:rPr>
        <w:t xml:space="preserve"> </w:t>
      </w:r>
      <w:r w:rsidR="00024517" w:rsidRPr="00E5583A">
        <w:rPr>
          <w:sz w:val="28"/>
          <w:szCs w:val="28"/>
          <w:shd w:val="clear" w:color="auto" w:fill="FFFFFF"/>
          <w:lang w:val="vi-VN"/>
        </w:rPr>
        <w:t xml:space="preserve">(trước đây là Tổng cục Tiêu chuẩn Đo lường Chất lượng) </w:t>
      </w:r>
      <w:r w:rsidR="00686BFD" w:rsidRPr="00E5583A">
        <w:rPr>
          <w:sz w:val="28"/>
          <w:szCs w:val="28"/>
          <w:shd w:val="clear" w:color="auto" w:fill="FFFFFF"/>
          <w:lang w:val="vi-VN"/>
        </w:rPr>
        <w:t>tổ chức</w:t>
      </w:r>
      <w:r w:rsidR="00753DEC" w:rsidRPr="00E5583A">
        <w:rPr>
          <w:sz w:val="28"/>
          <w:szCs w:val="28"/>
          <w:shd w:val="clear" w:color="auto" w:fill="FFFFFF"/>
          <w:lang w:val="vi-VN"/>
        </w:rPr>
        <w:t>.</w:t>
      </w:r>
    </w:p>
    <w:p w14:paraId="704127AF" w14:textId="69D727C9"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b) Trưởng đoàn phải có ít nhất </w:t>
      </w:r>
      <w:r w:rsidR="000527DB" w:rsidRPr="00E5583A">
        <w:rPr>
          <w:sz w:val="28"/>
          <w:szCs w:val="28"/>
          <w:shd w:val="clear" w:color="auto" w:fill="FFFFFF"/>
          <w:lang w:val="vi-VN"/>
        </w:rPr>
        <w:t>03</w:t>
      </w:r>
      <w:r w:rsidRPr="00E5583A">
        <w:rPr>
          <w:sz w:val="28"/>
          <w:szCs w:val="28"/>
          <w:shd w:val="clear" w:color="auto" w:fill="FFFFFF"/>
          <w:lang w:val="vi-VN"/>
        </w:rPr>
        <w:t xml:space="preserve"> năm kinh nghiệm quản lý hoạt động kiểm định, hiệu chuẩn, thử nghiệm. Trưởng đoàn có trách nhiệm: Tổ chức thực hiện nhiệm vụ của đoàn đánh giá; trực tiếp đánh giá về hệ thống quản lý; phân công </w:t>
      </w:r>
      <w:r w:rsidRPr="00E5583A">
        <w:rPr>
          <w:sz w:val="28"/>
          <w:szCs w:val="28"/>
          <w:shd w:val="clear" w:color="auto" w:fill="FFFFFF"/>
          <w:lang w:val="vi-VN"/>
        </w:rPr>
        <w:lastRenderedPageBreak/>
        <w:t xml:space="preserve">trách nhiệm cụ thể cho các thành viên; triệu tập và chủ trì các buổi họp của đoàn đánh giá; thông qua hồ sơ kết quả đánh giá trước </w:t>
      </w:r>
      <w:r w:rsidR="005F60D5" w:rsidRPr="00E5583A">
        <w:rPr>
          <w:sz w:val="28"/>
          <w:szCs w:val="28"/>
          <w:shd w:val="clear" w:color="auto" w:fill="FFFFFF"/>
          <w:lang w:val="vi-VN"/>
        </w:rPr>
        <w:t xml:space="preserve">khi </w:t>
      </w:r>
      <w:r w:rsidR="00FA08AA" w:rsidRPr="00E5583A">
        <w:rPr>
          <w:sz w:val="28"/>
          <w:szCs w:val="28"/>
          <w:shd w:val="clear" w:color="auto" w:fill="FFFFFF"/>
          <w:lang w:val="vi-VN"/>
        </w:rPr>
        <w:t xml:space="preserve">gửi về </w:t>
      </w:r>
      <w:r w:rsidR="00583FDC" w:rsidRPr="00E5583A">
        <w:rPr>
          <w:sz w:val="28"/>
          <w:szCs w:val="28"/>
          <w:shd w:val="clear" w:color="auto" w:fill="FFFFFF"/>
          <w:lang w:val="vi-VN"/>
        </w:rPr>
        <w:t xml:space="preserve">Ủy </w:t>
      </w:r>
      <w:r w:rsidR="004626C7" w:rsidRPr="00E5583A">
        <w:rPr>
          <w:sz w:val="28"/>
          <w:szCs w:val="28"/>
          <w:shd w:val="clear" w:color="auto" w:fill="FFFFFF"/>
          <w:lang w:val="vi-VN"/>
        </w:rPr>
        <w:t>ban</w:t>
      </w:r>
      <w:r w:rsidR="00170762" w:rsidRPr="00E5583A">
        <w:rPr>
          <w:sz w:val="28"/>
          <w:szCs w:val="28"/>
          <w:shd w:val="clear" w:color="auto" w:fill="FFFFFF"/>
        </w:rPr>
        <w:t xml:space="preserve"> Tiêu chuẩn Đo lường Chất lượng Quốc </w:t>
      </w:r>
      <w:r w:rsidR="00753DEC" w:rsidRPr="00E5583A">
        <w:rPr>
          <w:sz w:val="28"/>
          <w:szCs w:val="28"/>
          <w:shd w:val="clear" w:color="auto" w:fill="FFFFFF"/>
        </w:rPr>
        <w:t>gia</w:t>
      </w:r>
      <w:r w:rsidR="00753DEC" w:rsidRPr="00E5583A">
        <w:rPr>
          <w:sz w:val="28"/>
          <w:szCs w:val="28"/>
          <w:shd w:val="clear" w:color="auto" w:fill="FFFFFF"/>
          <w:lang w:val="vi-VN"/>
        </w:rPr>
        <w:t>.</w:t>
      </w:r>
    </w:p>
    <w:p w14:paraId="0E9C665A" w14:textId="336332D3" w:rsidR="00B8613F" w:rsidRPr="00E5583A" w:rsidRDefault="00B8613F" w:rsidP="008D40A8">
      <w:pPr>
        <w:widowControl w:val="0"/>
        <w:spacing w:before="120" w:after="120"/>
        <w:ind w:firstLine="709"/>
        <w:jc w:val="both"/>
        <w:rPr>
          <w:sz w:val="28"/>
          <w:szCs w:val="28"/>
          <w:shd w:val="clear" w:color="auto" w:fill="FFFFFF"/>
          <w:lang w:val="vi-VN"/>
        </w:rPr>
      </w:pPr>
      <w:r w:rsidRPr="00E5583A">
        <w:rPr>
          <w:spacing w:val="4"/>
          <w:sz w:val="28"/>
          <w:szCs w:val="28"/>
          <w:shd w:val="clear" w:color="auto" w:fill="FFFFFF"/>
          <w:lang w:val="vi-VN"/>
        </w:rPr>
        <w:t xml:space="preserve">c) Thành viên </w:t>
      </w:r>
      <w:r w:rsidR="004E463D" w:rsidRPr="00E5583A">
        <w:rPr>
          <w:spacing w:val="4"/>
          <w:sz w:val="28"/>
          <w:szCs w:val="28"/>
          <w:shd w:val="clear" w:color="auto" w:fill="FFFFFF"/>
          <w:lang w:val="vi-VN"/>
        </w:rPr>
        <w:t>đoàn đánh giá</w:t>
      </w:r>
      <w:r w:rsidRPr="00E5583A">
        <w:rPr>
          <w:spacing w:val="4"/>
          <w:sz w:val="28"/>
          <w:szCs w:val="28"/>
          <w:shd w:val="clear" w:color="auto" w:fill="FFFFFF"/>
          <w:lang w:val="vi-VN"/>
        </w:rPr>
        <w:t xml:space="preserve"> phải có chuyên môn phù hợp và có ít nhất</w:t>
      </w:r>
      <w:r w:rsidR="000527DB" w:rsidRPr="00E5583A">
        <w:rPr>
          <w:sz w:val="28"/>
          <w:szCs w:val="28"/>
          <w:shd w:val="clear" w:color="auto" w:fill="FFFFFF"/>
          <w:lang w:val="vi-VN"/>
        </w:rPr>
        <w:t xml:space="preserve"> 03 </w:t>
      </w:r>
      <w:r w:rsidRPr="00E5583A">
        <w:rPr>
          <w:sz w:val="28"/>
          <w:szCs w:val="28"/>
          <w:shd w:val="clear" w:color="auto" w:fill="FFFFFF"/>
          <w:lang w:val="vi-VN"/>
        </w:rPr>
        <w:t>năm kinh nghiệm hoạt động kiểm định, hiệu chuẩn, thử nghiệm trong lĩnh vực đo</w:t>
      </w:r>
      <w:r w:rsidR="004626C7" w:rsidRPr="00E5583A">
        <w:rPr>
          <w:sz w:val="28"/>
          <w:szCs w:val="28"/>
          <w:shd w:val="clear" w:color="auto" w:fill="FFFFFF"/>
          <w:lang w:val="vi-VN"/>
        </w:rPr>
        <w:t xml:space="preserve"> lường</w:t>
      </w:r>
      <w:r w:rsidRPr="00E5583A">
        <w:rPr>
          <w:sz w:val="28"/>
          <w:szCs w:val="28"/>
          <w:shd w:val="clear" w:color="auto" w:fill="FFFFFF"/>
          <w:lang w:val="vi-VN"/>
        </w:rPr>
        <w:t xml:space="preserve"> tương ứng. Thành viên có trách nhiệm thực hiện nhiệm vụ được phân công và chịu trách nhiệm về nội dung, kết quả thực hiện nhiệm vụ.</w:t>
      </w:r>
    </w:p>
    <w:p w14:paraId="210F5540" w14:textId="7034EC05"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4. Nội dung đánh giá: </w:t>
      </w:r>
      <w:r w:rsidR="009649C3" w:rsidRPr="00E5583A">
        <w:rPr>
          <w:sz w:val="28"/>
          <w:szCs w:val="28"/>
          <w:shd w:val="clear" w:color="auto" w:fill="FFFFFF"/>
          <w:lang w:val="vi-VN"/>
        </w:rPr>
        <w:t>Đ</w:t>
      </w:r>
      <w:r w:rsidRPr="00E5583A">
        <w:rPr>
          <w:sz w:val="28"/>
          <w:szCs w:val="28"/>
          <w:shd w:val="clear" w:color="auto" w:fill="FFFFFF"/>
          <w:lang w:val="vi-VN"/>
        </w:rPr>
        <w:t xml:space="preserve">ánh giá sự </w:t>
      </w:r>
      <w:r w:rsidR="00E63B3E" w:rsidRPr="00E5583A">
        <w:rPr>
          <w:sz w:val="28"/>
          <w:szCs w:val="28"/>
          <w:shd w:val="clear" w:color="auto" w:fill="FFFFFF"/>
          <w:lang w:val="vi-VN"/>
        </w:rPr>
        <w:t xml:space="preserve">đáp ứng </w:t>
      </w:r>
      <w:r w:rsidRPr="00E5583A">
        <w:rPr>
          <w:sz w:val="28"/>
          <w:szCs w:val="28"/>
          <w:shd w:val="clear" w:color="auto" w:fill="FFFFFF"/>
          <w:lang w:val="vi-VN"/>
        </w:rPr>
        <w:t xml:space="preserve">của tổ chức </w:t>
      </w:r>
      <w:r w:rsidR="00DC66D7" w:rsidRPr="00E5583A">
        <w:rPr>
          <w:sz w:val="28"/>
          <w:szCs w:val="28"/>
          <w:shd w:val="clear" w:color="auto" w:fill="FFFFFF"/>
          <w:lang w:val="vi-VN"/>
        </w:rPr>
        <w:t xml:space="preserve">đăng ký chỉ định </w:t>
      </w:r>
      <w:r w:rsidRPr="00E5583A">
        <w:rPr>
          <w:sz w:val="28"/>
          <w:szCs w:val="28"/>
          <w:shd w:val="clear" w:color="auto" w:fill="FFFFFF"/>
          <w:lang w:val="vi-VN"/>
        </w:rPr>
        <w:t xml:space="preserve">với </w:t>
      </w:r>
      <w:r w:rsidR="00F93058" w:rsidRPr="00E5583A">
        <w:rPr>
          <w:sz w:val="28"/>
          <w:szCs w:val="28"/>
          <w:shd w:val="clear" w:color="auto" w:fill="FFFFFF"/>
          <w:lang w:val="vi-VN"/>
        </w:rPr>
        <w:t xml:space="preserve">quy định về </w:t>
      </w:r>
      <w:r w:rsidRPr="00E5583A">
        <w:rPr>
          <w:sz w:val="28"/>
          <w:szCs w:val="28"/>
          <w:shd w:val="clear" w:color="auto" w:fill="FFFFFF"/>
          <w:lang w:val="vi-VN"/>
        </w:rPr>
        <w:t>điều kiện hoạt động của tổ chức</w:t>
      </w:r>
      <w:r w:rsidR="00DC66D7" w:rsidRPr="00E5583A">
        <w:rPr>
          <w:sz w:val="28"/>
          <w:szCs w:val="28"/>
          <w:shd w:val="clear" w:color="auto" w:fill="FFFFFF"/>
          <w:lang w:val="vi-VN"/>
        </w:rPr>
        <w:t xml:space="preserve"> kiểm định, hiệu chuẩn, thử nghiệm</w:t>
      </w:r>
      <w:r w:rsidRPr="00E5583A">
        <w:rPr>
          <w:sz w:val="28"/>
          <w:szCs w:val="28"/>
          <w:shd w:val="clear" w:color="auto" w:fill="FFFFFF"/>
          <w:lang w:val="vi-VN"/>
        </w:rPr>
        <w:t xml:space="preserve"> được chỉ định.</w:t>
      </w:r>
    </w:p>
    <w:p w14:paraId="644647D2" w14:textId="61F806C3"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5. Phương pháp đánh </w:t>
      </w:r>
      <w:r w:rsidR="00290E67" w:rsidRPr="00E5583A">
        <w:rPr>
          <w:sz w:val="28"/>
          <w:szCs w:val="28"/>
          <w:shd w:val="clear" w:color="auto" w:fill="FFFFFF"/>
          <w:lang w:val="vi-VN"/>
        </w:rPr>
        <w:t>giá:</w:t>
      </w:r>
    </w:p>
    <w:p w14:paraId="773E3FBE" w14:textId="5D98FB48"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a) Phỏng vấn trực tiếp người phụ trách, nhân viên của tổ chức </w:t>
      </w:r>
      <w:r w:rsidR="00DC66D7" w:rsidRPr="00E5583A">
        <w:rPr>
          <w:sz w:val="28"/>
          <w:szCs w:val="28"/>
          <w:shd w:val="clear" w:color="auto" w:fill="FFFFFF"/>
          <w:lang w:val="vi-VN"/>
        </w:rPr>
        <w:t xml:space="preserve">đăng ký chỉ định </w:t>
      </w:r>
      <w:r w:rsidRPr="00E5583A">
        <w:rPr>
          <w:sz w:val="28"/>
          <w:szCs w:val="28"/>
          <w:shd w:val="clear" w:color="auto" w:fill="FFFFFF"/>
          <w:lang w:val="vi-VN"/>
        </w:rPr>
        <w:t>về những thông tin có liên quan;</w:t>
      </w:r>
    </w:p>
    <w:p w14:paraId="2A2050EA" w14:textId="77777777"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b) Xem xét hồ sơ lưu trữ, các tài liệu có liên quan;</w:t>
      </w:r>
    </w:p>
    <w:p w14:paraId="34CCE245" w14:textId="50ECF2EA"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c) Quan sát thực tế điều kiện về cơ sở vật chất kỹ thuật và nhân lực của tổ chức </w:t>
      </w:r>
      <w:r w:rsidR="00DC66D7" w:rsidRPr="00E5583A">
        <w:rPr>
          <w:sz w:val="28"/>
          <w:szCs w:val="28"/>
          <w:shd w:val="clear" w:color="auto" w:fill="FFFFFF"/>
          <w:lang w:val="vi-VN"/>
        </w:rPr>
        <w:t xml:space="preserve">đăng ký </w:t>
      </w:r>
      <w:r w:rsidRPr="00E5583A">
        <w:rPr>
          <w:sz w:val="28"/>
          <w:szCs w:val="28"/>
          <w:shd w:val="clear" w:color="auto" w:fill="FFFFFF"/>
          <w:lang w:val="vi-VN"/>
        </w:rPr>
        <w:t xml:space="preserve">chỉ định; </w:t>
      </w:r>
    </w:p>
    <w:p w14:paraId="331152ED" w14:textId="77777777"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d) Đánh giá sự thành thạo của nhân viên kiểm định, hiệu chuẩn, thử nghiệm thông qua quan sát thao tác và xử lý kết quả kiểm định, hiệu chuẩn, thử nghiệm do nhân viên đó thực hiện.</w:t>
      </w:r>
    </w:p>
    <w:p w14:paraId="3AA70A1E" w14:textId="77777777"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6. Trình tự đánh giá</w:t>
      </w:r>
    </w:p>
    <w:p w14:paraId="353BE755" w14:textId="24365ACB"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a) Trưởng đoàn tổ chức họp đoàn đánh giá, thông qua chương trình đánh giá (theo Mẫu </w:t>
      </w:r>
      <w:r w:rsidR="00A60542" w:rsidRPr="00E5583A">
        <w:rPr>
          <w:sz w:val="28"/>
          <w:szCs w:val="28"/>
          <w:shd w:val="clear" w:color="auto" w:fill="FFFFFF"/>
          <w:lang w:val="vi-VN"/>
        </w:rPr>
        <w:t xml:space="preserve">số </w:t>
      </w:r>
      <w:r w:rsidR="00DB5C2F" w:rsidRPr="00E5583A">
        <w:rPr>
          <w:sz w:val="28"/>
          <w:szCs w:val="28"/>
          <w:shd w:val="clear" w:color="auto" w:fill="FFFFFF"/>
          <w:lang w:val="vi-VN"/>
        </w:rPr>
        <w:t>0</w:t>
      </w:r>
      <w:r w:rsidR="00AB4ECB" w:rsidRPr="00E5583A">
        <w:rPr>
          <w:sz w:val="28"/>
          <w:szCs w:val="28"/>
          <w:shd w:val="clear" w:color="auto" w:fill="FFFFFF"/>
          <w:lang w:val="vi-VN"/>
        </w:rPr>
        <w:t xml:space="preserve">3 </w:t>
      </w:r>
      <w:r w:rsidRPr="00E5583A">
        <w:rPr>
          <w:sz w:val="28"/>
          <w:szCs w:val="28"/>
          <w:shd w:val="clear" w:color="auto" w:fill="FFFFFF"/>
          <w:lang w:val="vi-VN"/>
        </w:rPr>
        <w:t xml:space="preserve">tại Phụ lục ban hành kèm theo Thông tư này), thống nhất kế hoạch thực hiện việc đánh giá theo tiến độ, nội dung đánh giá quy định trong quyết định thành lập đoàn đánh giá và thông báo cho các bên liên </w:t>
      </w:r>
      <w:r w:rsidR="00780881" w:rsidRPr="00E5583A">
        <w:rPr>
          <w:sz w:val="28"/>
          <w:szCs w:val="28"/>
          <w:shd w:val="clear" w:color="auto" w:fill="FFFFFF"/>
          <w:lang w:val="vi-VN"/>
        </w:rPr>
        <w:t>quan.</w:t>
      </w:r>
    </w:p>
    <w:p w14:paraId="562677D4" w14:textId="5BBAD3C7" w:rsidR="00B8613F" w:rsidRPr="00E5583A" w:rsidRDefault="00B8613F" w:rsidP="008D40A8">
      <w:pPr>
        <w:widowControl w:val="0"/>
        <w:spacing w:before="120" w:after="120"/>
        <w:ind w:firstLine="709"/>
        <w:jc w:val="both"/>
        <w:rPr>
          <w:sz w:val="28"/>
          <w:szCs w:val="28"/>
          <w:shd w:val="clear" w:color="auto" w:fill="FFFFFF"/>
          <w:lang w:val="vi-VN"/>
        </w:rPr>
      </w:pPr>
      <w:bookmarkStart w:id="14" w:name="_Hlk209906851"/>
      <w:r w:rsidRPr="00E5583A">
        <w:rPr>
          <w:sz w:val="28"/>
          <w:szCs w:val="28"/>
          <w:shd w:val="clear" w:color="auto" w:fill="FFFFFF"/>
          <w:lang w:val="vi-VN"/>
        </w:rPr>
        <w:t xml:space="preserve">b) </w:t>
      </w:r>
      <w:r w:rsidR="006763D3" w:rsidRPr="00E5583A">
        <w:rPr>
          <w:sz w:val="28"/>
          <w:szCs w:val="28"/>
          <w:shd w:val="clear" w:color="auto" w:fill="FFFFFF"/>
          <w:lang w:val="vi-VN"/>
        </w:rPr>
        <w:t xml:space="preserve">Theo nhiệm vụ được phân công, các thành viên tiến hành đánh giá và lập phiếu đánh giá về kỹ thuật đo lường (theo Mẫu số </w:t>
      </w:r>
      <w:r w:rsidR="00DB5C2F" w:rsidRPr="00E5583A">
        <w:rPr>
          <w:sz w:val="28"/>
          <w:szCs w:val="28"/>
          <w:shd w:val="clear" w:color="auto" w:fill="FFFFFF"/>
          <w:lang w:val="vi-VN"/>
        </w:rPr>
        <w:t>0</w:t>
      </w:r>
      <w:r w:rsidR="00AB4ECB" w:rsidRPr="00E5583A">
        <w:rPr>
          <w:sz w:val="28"/>
          <w:szCs w:val="28"/>
          <w:shd w:val="clear" w:color="auto" w:fill="FFFFFF"/>
          <w:lang w:val="vi-VN"/>
        </w:rPr>
        <w:t>4</w:t>
      </w:r>
      <w:r w:rsidR="006763D3" w:rsidRPr="00E5583A">
        <w:rPr>
          <w:sz w:val="28"/>
          <w:szCs w:val="28"/>
          <w:shd w:val="clear" w:color="auto" w:fill="FFFFFF"/>
          <w:lang w:val="vi-VN"/>
        </w:rPr>
        <w:t xml:space="preserve"> tại Phụ lục ban hành kèm theo Thông tư này), đánh giá và lập phiếu đánh giá về hệ thống quản lý (theo Mẫu </w:t>
      </w:r>
      <w:r w:rsidR="00A60542" w:rsidRPr="00E5583A">
        <w:rPr>
          <w:sz w:val="28"/>
          <w:szCs w:val="28"/>
          <w:shd w:val="clear" w:color="auto" w:fill="FFFFFF"/>
          <w:lang w:val="vi-VN"/>
        </w:rPr>
        <w:t xml:space="preserve">số </w:t>
      </w:r>
      <w:r w:rsidR="00DB5C2F" w:rsidRPr="00E5583A">
        <w:rPr>
          <w:sz w:val="28"/>
          <w:szCs w:val="28"/>
          <w:shd w:val="clear" w:color="auto" w:fill="FFFFFF"/>
          <w:lang w:val="vi-VN"/>
        </w:rPr>
        <w:t>0</w:t>
      </w:r>
      <w:r w:rsidR="00AB4ECB" w:rsidRPr="00E5583A">
        <w:rPr>
          <w:sz w:val="28"/>
          <w:szCs w:val="28"/>
          <w:shd w:val="clear" w:color="auto" w:fill="FFFFFF"/>
          <w:lang w:val="vi-VN"/>
        </w:rPr>
        <w:t>5</w:t>
      </w:r>
      <w:r w:rsidR="00A60542" w:rsidRPr="00E5583A">
        <w:rPr>
          <w:sz w:val="28"/>
          <w:szCs w:val="28"/>
          <w:shd w:val="clear" w:color="auto" w:fill="FFFFFF"/>
          <w:lang w:val="vi-VN"/>
        </w:rPr>
        <w:t xml:space="preserve"> </w:t>
      </w:r>
      <w:r w:rsidR="006763D3" w:rsidRPr="00E5583A">
        <w:rPr>
          <w:sz w:val="28"/>
          <w:szCs w:val="28"/>
          <w:shd w:val="clear" w:color="auto" w:fill="FFFFFF"/>
          <w:lang w:val="vi-VN"/>
        </w:rPr>
        <w:t xml:space="preserve">tại Phụ lục ban hành kèm theo Thông tư </w:t>
      </w:r>
      <w:r w:rsidR="00A60542" w:rsidRPr="00E5583A">
        <w:rPr>
          <w:sz w:val="28"/>
          <w:szCs w:val="28"/>
          <w:shd w:val="clear" w:color="auto" w:fill="FFFFFF"/>
          <w:lang w:val="vi-VN"/>
        </w:rPr>
        <w:t>này</w:t>
      </w:r>
      <w:r w:rsidRPr="00E5583A">
        <w:rPr>
          <w:sz w:val="28"/>
          <w:szCs w:val="28"/>
          <w:shd w:val="clear" w:color="auto" w:fill="FFFFFF"/>
          <w:lang w:val="vi-VN"/>
        </w:rPr>
        <w:t>)</w:t>
      </w:r>
      <w:r w:rsidR="00780881" w:rsidRPr="00E5583A">
        <w:rPr>
          <w:sz w:val="28"/>
          <w:szCs w:val="28"/>
          <w:shd w:val="clear" w:color="auto" w:fill="FFFFFF"/>
          <w:lang w:val="vi-VN"/>
        </w:rPr>
        <w:t>.</w:t>
      </w:r>
    </w:p>
    <w:bookmarkEnd w:id="14"/>
    <w:p w14:paraId="1CCFD297" w14:textId="0A6FDC3C"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c) Lập biên bản tổng hợp kết quả đánh giá (theo Mẫu </w:t>
      </w:r>
      <w:r w:rsidR="00A60542" w:rsidRPr="00E5583A">
        <w:rPr>
          <w:sz w:val="28"/>
          <w:szCs w:val="28"/>
          <w:shd w:val="clear" w:color="auto" w:fill="FFFFFF"/>
          <w:lang w:val="vi-VN"/>
        </w:rPr>
        <w:t xml:space="preserve">số </w:t>
      </w:r>
      <w:r w:rsidR="00DB5C2F" w:rsidRPr="00E5583A">
        <w:rPr>
          <w:sz w:val="28"/>
          <w:szCs w:val="28"/>
          <w:shd w:val="clear" w:color="auto" w:fill="FFFFFF"/>
          <w:lang w:val="vi-VN"/>
        </w:rPr>
        <w:t>0</w:t>
      </w:r>
      <w:r w:rsidR="00AB4ECB" w:rsidRPr="00E5583A">
        <w:rPr>
          <w:sz w:val="28"/>
          <w:szCs w:val="28"/>
          <w:shd w:val="clear" w:color="auto" w:fill="FFFFFF"/>
          <w:lang w:val="vi-VN"/>
        </w:rPr>
        <w:t>6</w:t>
      </w:r>
      <w:r w:rsidR="00A60542" w:rsidRPr="00E5583A">
        <w:rPr>
          <w:sz w:val="28"/>
          <w:szCs w:val="28"/>
          <w:shd w:val="clear" w:color="auto" w:fill="FFFFFF"/>
          <w:lang w:val="vi-VN"/>
        </w:rPr>
        <w:t xml:space="preserve"> </w:t>
      </w:r>
      <w:r w:rsidRPr="00E5583A">
        <w:rPr>
          <w:sz w:val="28"/>
          <w:szCs w:val="28"/>
          <w:shd w:val="clear" w:color="auto" w:fill="FFFFFF"/>
          <w:lang w:val="vi-VN"/>
        </w:rPr>
        <w:t>tại Phụ lục ban hành kèm theo Thông tư này)</w:t>
      </w:r>
      <w:r w:rsidR="00780881" w:rsidRPr="00E5583A">
        <w:rPr>
          <w:sz w:val="28"/>
          <w:szCs w:val="28"/>
          <w:shd w:val="clear" w:color="auto" w:fill="FFFFFF"/>
          <w:lang w:val="vi-VN"/>
        </w:rPr>
        <w:t>.</w:t>
      </w:r>
    </w:p>
    <w:p w14:paraId="6BCEA4C6" w14:textId="6BBD3C87"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d) </w:t>
      </w:r>
      <w:r w:rsidR="006763D3" w:rsidRPr="00E5583A">
        <w:rPr>
          <w:sz w:val="28"/>
          <w:szCs w:val="28"/>
          <w:shd w:val="clear" w:color="auto" w:fill="FFFFFF"/>
          <w:lang w:val="vi-VN"/>
        </w:rPr>
        <w:t xml:space="preserve">Trong thời hạn </w:t>
      </w:r>
      <w:r w:rsidR="00052F41" w:rsidRPr="00E5583A">
        <w:rPr>
          <w:sz w:val="28"/>
          <w:szCs w:val="28"/>
          <w:shd w:val="clear" w:color="auto" w:fill="FFFFFF"/>
        </w:rPr>
        <w:t>3</w:t>
      </w:r>
      <w:r w:rsidR="006763D3" w:rsidRPr="00E5583A">
        <w:rPr>
          <w:sz w:val="28"/>
          <w:szCs w:val="28"/>
          <w:shd w:val="clear" w:color="auto" w:fill="FFFFFF"/>
          <w:lang w:val="vi-VN"/>
        </w:rPr>
        <w:t xml:space="preserve">0 ngày kể từ </w:t>
      </w:r>
      <w:r w:rsidR="005F2D57" w:rsidRPr="00E5583A">
        <w:rPr>
          <w:sz w:val="28"/>
          <w:szCs w:val="28"/>
          <w:shd w:val="clear" w:color="auto" w:fill="FFFFFF"/>
          <w:lang w:val="vi-VN"/>
        </w:rPr>
        <w:t>ngày ban hành</w:t>
      </w:r>
      <w:r w:rsidR="006763D3" w:rsidRPr="00E5583A">
        <w:rPr>
          <w:sz w:val="28"/>
          <w:szCs w:val="28"/>
          <w:shd w:val="clear" w:color="auto" w:fill="FFFFFF"/>
          <w:lang w:val="vi-VN"/>
        </w:rPr>
        <w:t xml:space="preserve"> quyết định thành lập đoàn đánh giá, trưởng đoàn đánh giá phải nộp hồ sơ kết quả đánh giá về </w:t>
      </w:r>
      <w:r w:rsidR="005E0090" w:rsidRPr="00E5583A">
        <w:rPr>
          <w:sz w:val="28"/>
          <w:szCs w:val="28"/>
          <w:shd w:val="clear" w:color="auto" w:fill="FFFFFF"/>
          <w:lang w:val="vi-VN"/>
        </w:rPr>
        <w:t>Ủy ban Tiêu chuẩn Đo lường Chất lượng Quốc gia</w:t>
      </w:r>
      <w:r w:rsidR="006763D3" w:rsidRPr="00E5583A">
        <w:rPr>
          <w:sz w:val="28"/>
          <w:szCs w:val="28"/>
          <w:shd w:val="clear" w:color="auto" w:fill="FFFFFF"/>
          <w:lang w:val="vi-VN"/>
        </w:rPr>
        <w:t xml:space="preserve">. Hồ sơ </w:t>
      </w:r>
      <w:r w:rsidR="00145ABE" w:rsidRPr="00E5583A">
        <w:rPr>
          <w:sz w:val="28"/>
          <w:szCs w:val="28"/>
          <w:shd w:val="clear" w:color="auto" w:fill="FFFFFF"/>
          <w:lang w:val="vi-VN"/>
        </w:rPr>
        <w:t xml:space="preserve">kết quả đánh giá </w:t>
      </w:r>
      <w:r w:rsidR="006763D3" w:rsidRPr="00E5583A">
        <w:rPr>
          <w:sz w:val="28"/>
          <w:szCs w:val="28"/>
          <w:shd w:val="clear" w:color="auto" w:fill="FFFFFF"/>
          <w:lang w:val="vi-VN"/>
        </w:rPr>
        <w:t xml:space="preserve">gồm: </w:t>
      </w:r>
      <w:r w:rsidR="000B65B9" w:rsidRPr="00E5583A">
        <w:rPr>
          <w:sz w:val="28"/>
          <w:szCs w:val="28"/>
          <w:shd w:val="clear" w:color="auto" w:fill="FFFFFF"/>
          <w:lang w:val="vi-VN"/>
        </w:rPr>
        <w:t>c</w:t>
      </w:r>
      <w:r w:rsidR="006763D3" w:rsidRPr="00E5583A">
        <w:rPr>
          <w:sz w:val="28"/>
          <w:szCs w:val="28"/>
          <w:shd w:val="clear" w:color="auto" w:fill="FFFFFF"/>
          <w:lang w:val="vi-VN"/>
        </w:rPr>
        <w:t xml:space="preserve">hương trình đánh giá, phiếu đánh giá về kỹ thuật đo lường, phiếu đánh giá về hệ thống quản </w:t>
      </w:r>
      <w:r w:rsidR="006763D3" w:rsidRPr="0017423A">
        <w:rPr>
          <w:spacing w:val="-2"/>
          <w:sz w:val="28"/>
          <w:szCs w:val="28"/>
          <w:shd w:val="clear" w:color="auto" w:fill="FFFFFF"/>
          <w:lang w:val="vi-VN"/>
        </w:rPr>
        <w:t xml:space="preserve">lý, biên bản tổng hợp kết quả đánh giá theo quy định tại </w:t>
      </w:r>
      <w:r w:rsidR="00052F41" w:rsidRPr="0017423A">
        <w:rPr>
          <w:spacing w:val="-2"/>
          <w:sz w:val="28"/>
          <w:szCs w:val="28"/>
          <w:shd w:val="clear" w:color="auto" w:fill="FFFFFF"/>
        </w:rPr>
        <w:t xml:space="preserve">các </w:t>
      </w:r>
      <w:r w:rsidR="006763D3" w:rsidRPr="0017423A">
        <w:rPr>
          <w:spacing w:val="-2"/>
          <w:sz w:val="28"/>
          <w:szCs w:val="28"/>
          <w:shd w:val="clear" w:color="auto" w:fill="FFFFFF"/>
          <w:lang w:val="vi-VN"/>
        </w:rPr>
        <w:t xml:space="preserve">điểm </w:t>
      </w:r>
      <w:r w:rsidR="00427A5B" w:rsidRPr="0017423A">
        <w:rPr>
          <w:spacing w:val="-2"/>
          <w:sz w:val="28"/>
          <w:szCs w:val="28"/>
          <w:shd w:val="clear" w:color="auto" w:fill="FFFFFF"/>
          <w:lang w:val="vi-VN"/>
        </w:rPr>
        <w:t xml:space="preserve">a, b </w:t>
      </w:r>
      <w:r w:rsidR="006763D3" w:rsidRPr="0017423A">
        <w:rPr>
          <w:spacing w:val="-2"/>
          <w:sz w:val="28"/>
          <w:szCs w:val="28"/>
          <w:shd w:val="clear" w:color="auto" w:fill="FFFFFF"/>
          <w:lang w:val="vi-VN"/>
        </w:rPr>
        <w:t>và</w:t>
      </w:r>
      <w:r w:rsidR="00EC0D7D">
        <w:rPr>
          <w:spacing w:val="-2"/>
          <w:sz w:val="28"/>
          <w:szCs w:val="28"/>
          <w:shd w:val="clear" w:color="auto" w:fill="FFFFFF"/>
          <w:lang w:val="vi-VN"/>
        </w:rPr>
        <w:t xml:space="preserve"> điểm</w:t>
      </w:r>
      <w:r w:rsidR="006763D3" w:rsidRPr="0017423A">
        <w:rPr>
          <w:spacing w:val="-2"/>
          <w:sz w:val="28"/>
          <w:szCs w:val="28"/>
          <w:shd w:val="clear" w:color="auto" w:fill="FFFFFF"/>
          <w:lang w:val="vi-VN"/>
        </w:rPr>
        <w:t xml:space="preserve"> c khoản 6</w:t>
      </w:r>
      <w:r w:rsidR="006763D3" w:rsidRPr="00E5583A">
        <w:rPr>
          <w:sz w:val="28"/>
          <w:szCs w:val="28"/>
          <w:shd w:val="clear" w:color="auto" w:fill="FFFFFF"/>
          <w:lang w:val="vi-VN"/>
        </w:rPr>
        <w:t xml:space="preserve"> Điều này.</w:t>
      </w:r>
    </w:p>
    <w:p w14:paraId="7DE67E32" w14:textId="0320C9EC" w:rsidR="00C4468C" w:rsidRPr="00E5583A" w:rsidRDefault="00D809E4" w:rsidP="00B7306F">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đ) Trường hợp tổ chức </w:t>
      </w:r>
      <w:r w:rsidR="00AB1519" w:rsidRPr="00E5583A">
        <w:rPr>
          <w:sz w:val="28"/>
          <w:szCs w:val="28"/>
          <w:shd w:val="clear" w:color="auto" w:fill="FFFFFF"/>
          <w:lang w:val="vi-VN"/>
        </w:rPr>
        <w:t xml:space="preserve">đăng ký chỉ định </w:t>
      </w:r>
      <w:r w:rsidRPr="00E5583A">
        <w:rPr>
          <w:sz w:val="28"/>
          <w:szCs w:val="28"/>
          <w:shd w:val="clear" w:color="auto" w:fill="FFFFFF"/>
          <w:lang w:val="vi-VN"/>
        </w:rPr>
        <w:t xml:space="preserve">có những điểm không phù hợp nhưng có thể khắc phục thì </w:t>
      </w:r>
      <w:r w:rsidR="00A11288" w:rsidRPr="00E5583A">
        <w:rPr>
          <w:sz w:val="28"/>
          <w:szCs w:val="28"/>
          <w:shd w:val="clear" w:color="auto" w:fill="FFFFFF"/>
          <w:lang w:val="vi-VN"/>
        </w:rPr>
        <w:t xml:space="preserve">sau khi thống nhất với tổ chức, đoàn đánh giá </w:t>
      </w:r>
      <w:r w:rsidR="002B1A89" w:rsidRPr="00E5583A">
        <w:rPr>
          <w:sz w:val="28"/>
          <w:szCs w:val="28"/>
          <w:shd w:val="clear" w:color="auto" w:fill="FFFFFF"/>
          <w:lang w:val="vi-VN"/>
        </w:rPr>
        <w:t>gửi</w:t>
      </w:r>
      <w:r w:rsidR="00A11288" w:rsidRPr="00E5583A">
        <w:rPr>
          <w:sz w:val="28"/>
          <w:szCs w:val="28"/>
          <w:shd w:val="clear" w:color="auto" w:fill="FFFFFF"/>
          <w:lang w:val="vi-VN"/>
        </w:rPr>
        <w:t xml:space="preserve"> văn bản thông báo nội dung và thời hạn khắc phục cho tổ chức đăng ký chỉ định và </w:t>
      </w:r>
      <w:r w:rsidR="00A11288" w:rsidRPr="00E5583A">
        <w:rPr>
          <w:sz w:val="28"/>
          <w:szCs w:val="28"/>
          <w:shd w:val="clear" w:color="auto" w:fill="FFFFFF"/>
          <w:lang w:val="vi-VN"/>
        </w:rPr>
        <w:lastRenderedPageBreak/>
        <w:t xml:space="preserve">Ủy ban Tiêu chuẩn Đo lường </w:t>
      </w:r>
      <w:r w:rsidR="00A11288" w:rsidRPr="00BE4428">
        <w:rPr>
          <w:sz w:val="28"/>
          <w:szCs w:val="28"/>
          <w:shd w:val="clear" w:color="auto" w:fill="FFFFFF"/>
          <w:lang w:val="vi-VN"/>
        </w:rPr>
        <w:t>Chất lượng</w:t>
      </w:r>
      <w:r w:rsidR="0042045D" w:rsidRPr="00BE4428">
        <w:rPr>
          <w:sz w:val="28"/>
          <w:szCs w:val="28"/>
          <w:shd w:val="clear" w:color="auto" w:fill="FFFFFF"/>
          <w:lang w:val="vi-VN"/>
        </w:rPr>
        <w:t xml:space="preserve"> </w:t>
      </w:r>
      <w:r w:rsidR="0042045D" w:rsidRPr="00123FF0">
        <w:rPr>
          <w:sz w:val="28"/>
          <w:szCs w:val="28"/>
          <w:shd w:val="clear" w:color="auto" w:fill="FFFFFF"/>
          <w:lang w:val="vi-VN"/>
        </w:rPr>
        <w:t>Quốc</w:t>
      </w:r>
      <w:r w:rsidR="0042045D" w:rsidRPr="00BE4428">
        <w:rPr>
          <w:sz w:val="28"/>
          <w:szCs w:val="28"/>
          <w:shd w:val="clear" w:color="auto" w:fill="FFFFFF"/>
          <w:lang w:val="vi-VN"/>
        </w:rPr>
        <w:t xml:space="preserve"> </w:t>
      </w:r>
      <w:r w:rsidR="0042045D" w:rsidRPr="00123FF0">
        <w:rPr>
          <w:sz w:val="28"/>
          <w:szCs w:val="28"/>
          <w:shd w:val="clear" w:color="auto" w:fill="FFFFFF"/>
          <w:lang w:val="vi-VN"/>
        </w:rPr>
        <w:t>gia</w:t>
      </w:r>
      <w:r w:rsidRPr="00BE4428">
        <w:rPr>
          <w:sz w:val="28"/>
          <w:szCs w:val="28"/>
          <w:shd w:val="clear" w:color="auto" w:fill="FFFFFF"/>
          <w:lang w:val="vi-VN"/>
        </w:rPr>
        <w:t>.</w:t>
      </w:r>
      <w:r w:rsidRPr="00E5583A">
        <w:rPr>
          <w:sz w:val="28"/>
          <w:szCs w:val="28"/>
          <w:shd w:val="clear" w:color="auto" w:fill="FFFFFF"/>
          <w:lang w:val="vi-VN"/>
        </w:rPr>
        <w:t xml:space="preserve"> </w:t>
      </w:r>
      <w:r w:rsidR="00647A44" w:rsidRPr="00E5583A">
        <w:rPr>
          <w:sz w:val="28"/>
          <w:szCs w:val="28"/>
          <w:shd w:val="clear" w:color="auto" w:fill="FFFFFF"/>
          <w:lang w:val="vi-VN"/>
        </w:rPr>
        <w:t xml:space="preserve">Thời gian khắc phục </w:t>
      </w:r>
      <w:r w:rsidR="00F52F51" w:rsidRPr="00E5583A">
        <w:rPr>
          <w:sz w:val="28"/>
          <w:szCs w:val="28"/>
          <w:shd w:val="clear" w:color="auto" w:fill="FFFFFF"/>
          <w:lang w:val="vi-VN"/>
        </w:rPr>
        <w:t xml:space="preserve">tại thông báo </w:t>
      </w:r>
      <w:r w:rsidR="00647A44" w:rsidRPr="00E5583A">
        <w:rPr>
          <w:sz w:val="28"/>
          <w:szCs w:val="28"/>
          <w:shd w:val="clear" w:color="auto" w:fill="FFFFFF"/>
          <w:lang w:val="vi-VN"/>
        </w:rPr>
        <w:t>không quá 30 ngày. T</w:t>
      </w:r>
      <w:r w:rsidRPr="00E5583A">
        <w:rPr>
          <w:sz w:val="28"/>
          <w:szCs w:val="28"/>
          <w:shd w:val="clear" w:color="auto" w:fill="FFFFFF"/>
          <w:lang w:val="vi-VN"/>
        </w:rPr>
        <w:t xml:space="preserve">ổ chức </w:t>
      </w:r>
      <w:r w:rsidR="00AB1519" w:rsidRPr="00E5583A">
        <w:rPr>
          <w:sz w:val="28"/>
          <w:szCs w:val="28"/>
          <w:shd w:val="clear" w:color="auto" w:fill="FFFFFF"/>
          <w:lang w:val="vi-VN"/>
        </w:rPr>
        <w:t xml:space="preserve">đăng ký chỉ định </w:t>
      </w:r>
      <w:r w:rsidRPr="00E5583A">
        <w:rPr>
          <w:sz w:val="28"/>
          <w:szCs w:val="28"/>
          <w:shd w:val="clear" w:color="auto" w:fill="FFFFFF"/>
          <w:lang w:val="vi-VN"/>
        </w:rPr>
        <w:t xml:space="preserve">tiến hành khắc phục các điểm không phù hợp và gửi báo cáo cho đoàn đánh giá. Đoàn đánh giá tiến hành thẩm định báo cáo khắc phục, trường hợp cần thiết đoàn đánh giá tiến hành đánh giá lại tại cơ sở. Trong trường hợp này, thời hạn khắc phục và thời gian đánh giá lại </w:t>
      </w:r>
      <w:r w:rsidR="006C05AB" w:rsidRPr="00E5583A">
        <w:rPr>
          <w:sz w:val="28"/>
          <w:szCs w:val="28"/>
          <w:shd w:val="clear" w:color="auto" w:fill="FFFFFF"/>
          <w:lang w:val="vi-VN"/>
        </w:rPr>
        <w:t xml:space="preserve">không tính </w:t>
      </w:r>
      <w:r w:rsidRPr="00E5583A">
        <w:rPr>
          <w:sz w:val="28"/>
          <w:szCs w:val="28"/>
          <w:shd w:val="clear" w:color="auto" w:fill="FFFFFF"/>
          <w:lang w:val="vi-VN"/>
        </w:rPr>
        <w:t>vào thời hạn đánh giá.</w:t>
      </w:r>
      <w:r w:rsidR="00F57368" w:rsidRPr="00E5583A">
        <w:rPr>
          <w:sz w:val="28"/>
          <w:szCs w:val="28"/>
          <w:shd w:val="clear" w:color="auto" w:fill="FFFFFF"/>
          <w:lang w:val="vi-VN"/>
        </w:rPr>
        <w:t xml:space="preserve"> </w:t>
      </w:r>
      <w:r w:rsidR="0051387A" w:rsidRPr="00E5583A">
        <w:rPr>
          <w:sz w:val="28"/>
          <w:szCs w:val="28"/>
          <w:shd w:val="clear" w:color="auto" w:fill="FFFFFF"/>
          <w:lang w:val="vi-VN"/>
        </w:rPr>
        <w:t>Trường hợp tổ chức đăng ký chỉ định không hoàn thành việc khắc phục trong thời hạn tại thông báo của đoàn đánh giá, đoàn đánh giá kết luận không đạt yêu cầu và</w:t>
      </w:r>
      <w:r w:rsidR="00C37210" w:rsidRPr="00E5583A">
        <w:rPr>
          <w:sz w:val="28"/>
          <w:szCs w:val="28"/>
          <w:shd w:val="clear" w:color="auto" w:fill="FFFFFF"/>
          <w:lang w:val="vi-VN"/>
        </w:rPr>
        <w:t xml:space="preserve"> hoàn thiện</w:t>
      </w:r>
      <w:r w:rsidR="0051387A" w:rsidRPr="00E5583A">
        <w:rPr>
          <w:sz w:val="28"/>
          <w:szCs w:val="28"/>
          <w:shd w:val="clear" w:color="auto" w:fill="FFFFFF"/>
          <w:lang w:val="vi-VN"/>
        </w:rPr>
        <w:t xml:space="preserve"> hồ sơ kết quả đánh giá tại cơ sở </w:t>
      </w:r>
      <w:r w:rsidR="00C14485" w:rsidRPr="00E5583A">
        <w:rPr>
          <w:sz w:val="28"/>
          <w:szCs w:val="28"/>
          <w:shd w:val="clear" w:color="auto" w:fill="FFFFFF"/>
          <w:lang w:val="vi-VN"/>
        </w:rPr>
        <w:t xml:space="preserve">theo điểm </w:t>
      </w:r>
      <w:r w:rsidR="00CC7641" w:rsidRPr="00E5583A">
        <w:rPr>
          <w:sz w:val="28"/>
          <w:szCs w:val="28"/>
          <w:shd w:val="clear" w:color="auto" w:fill="FFFFFF"/>
          <w:lang w:val="vi-VN"/>
        </w:rPr>
        <w:t>d</w:t>
      </w:r>
      <w:r w:rsidR="00C14485" w:rsidRPr="00E5583A">
        <w:rPr>
          <w:sz w:val="28"/>
          <w:szCs w:val="28"/>
          <w:shd w:val="clear" w:color="auto" w:fill="FFFFFF"/>
          <w:lang w:val="vi-VN"/>
        </w:rPr>
        <w:t xml:space="preserve"> khoản 6 Điều này </w:t>
      </w:r>
      <w:r w:rsidR="0051387A" w:rsidRPr="00E5583A">
        <w:rPr>
          <w:sz w:val="28"/>
          <w:szCs w:val="28"/>
          <w:shd w:val="clear" w:color="auto" w:fill="FFFFFF"/>
          <w:lang w:val="vi-VN"/>
        </w:rPr>
        <w:t>và gửi về Ủy ban Tiêu chuẩn Đo lường Chất lượng Quốc gia theo quy định.</w:t>
      </w:r>
    </w:p>
    <w:p w14:paraId="5C063135" w14:textId="05C579A4" w:rsidR="00B8613F" w:rsidRPr="00E5583A" w:rsidRDefault="00B861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7. Chi phí và các điều kiện khác phục vụ</w:t>
      </w:r>
      <w:r w:rsidR="00F57368" w:rsidRPr="00E5583A">
        <w:rPr>
          <w:sz w:val="28"/>
          <w:szCs w:val="28"/>
          <w:shd w:val="clear" w:color="auto" w:fill="FFFFFF"/>
          <w:lang w:val="vi-VN"/>
        </w:rPr>
        <w:t xml:space="preserve"> việc</w:t>
      </w:r>
      <w:r w:rsidRPr="00E5583A">
        <w:rPr>
          <w:sz w:val="28"/>
          <w:szCs w:val="28"/>
          <w:shd w:val="clear" w:color="auto" w:fill="FFFFFF"/>
          <w:lang w:val="vi-VN"/>
        </w:rPr>
        <w:t xml:space="preserve"> đánh giá tại cơ sở của đoàn đánh giá do tổ chức </w:t>
      </w:r>
      <w:r w:rsidR="00AB1519" w:rsidRPr="00E5583A">
        <w:rPr>
          <w:sz w:val="28"/>
          <w:szCs w:val="28"/>
          <w:shd w:val="clear" w:color="auto" w:fill="FFFFFF"/>
          <w:lang w:val="vi-VN"/>
        </w:rPr>
        <w:t xml:space="preserve">đăng ký chỉ định </w:t>
      </w:r>
      <w:r w:rsidR="00027216" w:rsidRPr="00E5583A">
        <w:rPr>
          <w:sz w:val="28"/>
          <w:szCs w:val="28"/>
          <w:shd w:val="clear" w:color="auto" w:fill="FFFFFF"/>
          <w:lang w:val="vi-VN"/>
        </w:rPr>
        <w:t>bảo đảm</w:t>
      </w:r>
      <w:r w:rsidRPr="00E5583A">
        <w:rPr>
          <w:sz w:val="28"/>
          <w:szCs w:val="28"/>
          <w:shd w:val="clear" w:color="auto" w:fill="FFFFFF"/>
          <w:lang w:val="vi-VN"/>
        </w:rPr>
        <w:t>.</w:t>
      </w:r>
    </w:p>
    <w:p w14:paraId="0773F3B3" w14:textId="3DC6D69A" w:rsidR="00ED6788" w:rsidRPr="00E5583A" w:rsidRDefault="00ED6788"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6878DB" w:rsidRPr="00E5583A">
        <w:rPr>
          <w:b/>
          <w:bCs/>
          <w:sz w:val="28"/>
          <w:szCs w:val="28"/>
          <w:shd w:val="clear" w:color="auto" w:fill="FFFFFF"/>
          <w:lang w:val="vi-VN"/>
        </w:rPr>
        <w:t>6</w:t>
      </w:r>
      <w:r w:rsidRPr="00E5583A">
        <w:rPr>
          <w:b/>
          <w:bCs/>
          <w:sz w:val="28"/>
          <w:szCs w:val="28"/>
          <w:shd w:val="clear" w:color="auto" w:fill="FFFFFF"/>
          <w:lang w:val="vi-VN"/>
        </w:rPr>
        <w:t xml:space="preserve">. Điều chỉnh </w:t>
      </w:r>
      <w:bookmarkStart w:id="15" w:name="_Hlk214976685"/>
      <w:r w:rsidRPr="00E5583A">
        <w:rPr>
          <w:b/>
          <w:bCs/>
          <w:sz w:val="28"/>
          <w:szCs w:val="28"/>
          <w:shd w:val="clear" w:color="auto" w:fill="FFFFFF"/>
          <w:lang w:val="vi-VN"/>
        </w:rPr>
        <w:t xml:space="preserve">nội dung của quyết định chỉ </w:t>
      </w:r>
      <w:r w:rsidR="0074247A" w:rsidRPr="00E5583A">
        <w:rPr>
          <w:b/>
          <w:bCs/>
          <w:sz w:val="28"/>
          <w:szCs w:val="28"/>
          <w:shd w:val="clear" w:color="auto" w:fill="FFFFFF"/>
          <w:lang w:val="vi-VN"/>
        </w:rPr>
        <w:t>định</w:t>
      </w:r>
      <w:bookmarkEnd w:id="15"/>
      <w:r w:rsidR="0074247A" w:rsidRPr="00E5583A">
        <w:rPr>
          <w:b/>
          <w:bCs/>
          <w:sz w:val="28"/>
          <w:szCs w:val="28"/>
          <w:shd w:val="clear" w:color="auto" w:fill="FFFFFF"/>
          <w:lang w:val="vi-VN"/>
        </w:rPr>
        <w:t xml:space="preserve">, chỉ định </w:t>
      </w:r>
      <w:r w:rsidR="00D4685A" w:rsidRPr="00E5583A">
        <w:rPr>
          <w:b/>
          <w:bCs/>
          <w:sz w:val="28"/>
          <w:szCs w:val="28"/>
          <w:shd w:val="clear" w:color="auto" w:fill="FFFFFF"/>
          <w:lang w:val="vi-VN"/>
        </w:rPr>
        <w:t>lại</w:t>
      </w:r>
    </w:p>
    <w:p w14:paraId="37284178" w14:textId="2A4EDE78" w:rsidR="003126D7" w:rsidRPr="00E5583A" w:rsidRDefault="003126D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Việc </w:t>
      </w:r>
      <w:r w:rsidR="00F93EFC" w:rsidRPr="00E5583A">
        <w:rPr>
          <w:sz w:val="28"/>
          <w:szCs w:val="28"/>
          <w:shd w:val="clear" w:color="auto" w:fill="FFFFFF"/>
          <w:lang w:val="vi-VN"/>
        </w:rPr>
        <w:t xml:space="preserve">điều chỉnh nội dung của quyết định </w:t>
      </w:r>
      <w:r w:rsidRPr="00E5583A">
        <w:rPr>
          <w:sz w:val="28"/>
          <w:szCs w:val="28"/>
          <w:shd w:val="clear" w:color="auto" w:fill="FFFFFF"/>
          <w:lang w:val="vi-VN"/>
        </w:rPr>
        <w:t xml:space="preserve">chỉ </w:t>
      </w:r>
      <w:r w:rsidR="00887BE0" w:rsidRPr="00E5583A">
        <w:rPr>
          <w:sz w:val="28"/>
          <w:szCs w:val="28"/>
          <w:shd w:val="clear" w:color="auto" w:fill="FFFFFF"/>
          <w:lang w:val="vi-VN"/>
        </w:rPr>
        <w:t xml:space="preserve">định, chỉ định </w:t>
      </w:r>
      <w:r w:rsidR="00EA2D1C" w:rsidRPr="00E5583A">
        <w:rPr>
          <w:sz w:val="28"/>
          <w:szCs w:val="28"/>
          <w:shd w:val="clear" w:color="auto" w:fill="FFFFFF"/>
          <w:lang w:val="vi-VN"/>
        </w:rPr>
        <w:t>lại</w:t>
      </w:r>
      <w:r w:rsidRPr="00E5583A">
        <w:rPr>
          <w:sz w:val="28"/>
          <w:szCs w:val="28"/>
          <w:shd w:val="clear" w:color="auto" w:fill="FFFFFF"/>
          <w:lang w:val="vi-VN"/>
        </w:rPr>
        <w:t xml:space="preserve"> thuộc thẩm quyền của </w:t>
      </w:r>
      <w:r w:rsidR="002D20E9" w:rsidRPr="00E5583A">
        <w:rPr>
          <w:sz w:val="28"/>
          <w:szCs w:val="28"/>
          <w:shd w:val="clear" w:color="auto" w:fill="FFFFFF"/>
          <w:lang w:val="vi-VN"/>
        </w:rPr>
        <w:t>Ủy ban Tiêu chuẩn Đo lường Chất lượng Quốc gia</w:t>
      </w:r>
      <w:r w:rsidRPr="00E5583A">
        <w:rPr>
          <w:sz w:val="28"/>
          <w:szCs w:val="28"/>
          <w:shd w:val="clear" w:color="auto" w:fill="FFFFFF"/>
          <w:lang w:val="vi-VN"/>
        </w:rPr>
        <w:t>.</w:t>
      </w:r>
    </w:p>
    <w:p w14:paraId="2368D4CE" w14:textId="684F11BC" w:rsidR="00BE7E88" w:rsidRPr="00E5583A" w:rsidRDefault="007823DC"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2</w:t>
      </w:r>
      <w:r w:rsidR="00C92738" w:rsidRPr="00E5583A">
        <w:rPr>
          <w:sz w:val="28"/>
          <w:szCs w:val="28"/>
          <w:shd w:val="clear" w:color="auto" w:fill="FFFFFF"/>
          <w:lang w:val="vi-VN"/>
        </w:rPr>
        <w:t xml:space="preserve">. </w:t>
      </w:r>
      <w:r w:rsidR="00BD6DEF" w:rsidRPr="00E5583A">
        <w:rPr>
          <w:sz w:val="28"/>
          <w:szCs w:val="28"/>
          <w:shd w:val="clear" w:color="auto" w:fill="FFFFFF"/>
        </w:rPr>
        <w:t>K</w:t>
      </w:r>
      <w:r w:rsidR="00B517A4" w:rsidRPr="00E5583A">
        <w:rPr>
          <w:sz w:val="28"/>
          <w:szCs w:val="28"/>
          <w:shd w:val="clear" w:color="auto" w:fill="FFFFFF"/>
        </w:rPr>
        <w:t xml:space="preserve">hi </w:t>
      </w:r>
      <w:r w:rsidR="009364A6" w:rsidRPr="00E5583A">
        <w:rPr>
          <w:sz w:val="28"/>
          <w:szCs w:val="28"/>
          <w:shd w:val="clear" w:color="auto" w:fill="FFFFFF"/>
        </w:rPr>
        <w:t xml:space="preserve">có nhu cầu </w:t>
      </w:r>
      <w:r w:rsidR="00B517A4" w:rsidRPr="00E5583A">
        <w:rPr>
          <w:sz w:val="28"/>
          <w:szCs w:val="28"/>
          <w:shd w:val="clear" w:color="auto" w:fill="FFFFFF"/>
        </w:rPr>
        <w:t xml:space="preserve">đăng ký chỉ định </w:t>
      </w:r>
      <w:r w:rsidR="009600C4" w:rsidRPr="00E5583A">
        <w:rPr>
          <w:sz w:val="28"/>
          <w:szCs w:val="28"/>
          <w:shd w:val="clear" w:color="auto" w:fill="FFFFFF"/>
        </w:rPr>
        <w:t xml:space="preserve">bổ sung lĩnh vực, </w:t>
      </w:r>
      <w:r w:rsidR="001F5636" w:rsidRPr="00E5583A">
        <w:rPr>
          <w:sz w:val="28"/>
          <w:szCs w:val="28"/>
          <w:shd w:val="clear" w:color="auto" w:fill="FFFFFF"/>
        </w:rPr>
        <w:t xml:space="preserve">thu hẹp, </w:t>
      </w:r>
      <w:r w:rsidR="009600C4" w:rsidRPr="00E5583A">
        <w:rPr>
          <w:sz w:val="28"/>
          <w:szCs w:val="28"/>
          <w:shd w:val="clear" w:color="auto" w:fill="FFFFFF"/>
          <w:lang w:val="vi-VN"/>
        </w:rPr>
        <w:t>mở rộng phạm vi</w:t>
      </w:r>
      <w:r w:rsidR="009600C4" w:rsidRPr="00E5583A">
        <w:rPr>
          <w:sz w:val="28"/>
          <w:szCs w:val="28"/>
          <w:shd w:val="clear" w:color="auto" w:fill="FFFFFF"/>
        </w:rPr>
        <w:t xml:space="preserve"> đã được chỉ định</w:t>
      </w:r>
      <w:r w:rsidR="00B517A4" w:rsidRPr="00E5583A">
        <w:rPr>
          <w:sz w:val="28"/>
          <w:szCs w:val="28"/>
          <w:shd w:val="clear" w:color="auto" w:fill="FFFFFF"/>
        </w:rPr>
        <w:t xml:space="preserve">, </w:t>
      </w:r>
      <w:r w:rsidR="009364A6" w:rsidRPr="00E5583A">
        <w:rPr>
          <w:sz w:val="28"/>
          <w:szCs w:val="28"/>
          <w:shd w:val="clear" w:color="auto" w:fill="FFFFFF"/>
        </w:rPr>
        <w:t xml:space="preserve">điều chỉnh </w:t>
      </w:r>
      <w:r w:rsidR="00B517A4" w:rsidRPr="00E5583A">
        <w:rPr>
          <w:sz w:val="28"/>
          <w:szCs w:val="28"/>
          <w:shd w:val="clear" w:color="auto" w:fill="FFFFFF"/>
        </w:rPr>
        <w:t xml:space="preserve">thông tin trên </w:t>
      </w:r>
      <w:r w:rsidR="009364A6" w:rsidRPr="00E5583A">
        <w:rPr>
          <w:sz w:val="28"/>
          <w:szCs w:val="28"/>
          <w:shd w:val="clear" w:color="auto" w:fill="FFFFFF"/>
        </w:rPr>
        <w:t>quyết định chỉ định</w:t>
      </w:r>
      <w:r w:rsidR="00B517A4" w:rsidRPr="00E5583A">
        <w:rPr>
          <w:sz w:val="28"/>
          <w:szCs w:val="28"/>
          <w:shd w:val="clear" w:color="auto" w:fill="FFFFFF"/>
        </w:rPr>
        <w:t xml:space="preserve"> đã được cấp</w:t>
      </w:r>
      <w:r w:rsidR="00052F41" w:rsidRPr="00E5583A">
        <w:rPr>
          <w:sz w:val="28"/>
          <w:szCs w:val="28"/>
          <w:shd w:val="clear" w:color="auto" w:fill="FFFFFF"/>
        </w:rPr>
        <w:t xml:space="preserve"> </w:t>
      </w:r>
      <w:r w:rsidR="00B517A4" w:rsidRPr="00E5583A">
        <w:rPr>
          <w:sz w:val="28"/>
          <w:szCs w:val="28"/>
          <w:shd w:val="clear" w:color="auto" w:fill="FFFFFF"/>
        </w:rPr>
        <w:t xml:space="preserve">(trong </w:t>
      </w:r>
      <w:r w:rsidR="00B517A4" w:rsidRPr="00E5583A">
        <w:rPr>
          <w:sz w:val="28"/>
          <w:szCs w:val="28"/>
          <w:shd w:val="clear" w:color="auto" w:fill="FFFFFF"/>
          <w:lang w:val="vi-VN"/>
        </w:rPr>
        <w:t xml:space="preserve">trường hợp hợp nhất, sáp nhập, đổi tên, chia, tách, chuyển đổi hình thức, thay đổi </w:t>
      </w:r>
      <w:r w:rsidR="00B517A4" w:rsidRPr="00E5583A">
        <w:rPr>
          <w:sz w:val="28"/>
          <w:szCs w:val="28"/>
          <w:shd w:val="clear" w:color="auto" w:fill="FFFFFF"/>
        </w:rPr>
        <w:t xml:space="preserve">địa chỉ, </w:t>
      </w:r>
      <w:r w:rsidR="00B517A4" w:rsidRPr="00E5583A">
        <w:rPr>
          <w:sz w:val="28"/>
          <w:szCs w:val="28"/>
          <w:shd w:val="clear" w:color="auto" w:fill="FFFFFF"/>
          <w:lang w:val="vi-VN"/>
        </w:rPr>
        <w:t>địa điểm hoạt động)</w:t>
      </w:r>
      <w:r w:rsidR="009600C4" w:rsidRPr="00E5583A">
        <w:rPr>
          <w:sz w:val="28"/>
          <w:szCs w:val="28"/>
          <w:shd w:val="clear" w:color="auto" w:fill="FFFFFF"/>
        </w:rPr>
        <w:t xml:space="preserve"> hoặc </w:t>
      </w:r>
      <w:r w:rsidR="009364A6" w:rsidRPr="00E5583A">
        <w:rPr>
          <w:sz w:val="28"/>
          <w:szCs w:val="28"/>
          <w:shd w:val="clear" w:color="auto" w:fill="FFFFFF"/>
        </w:rPr>
        <w:t>chỉ định lại</w:t>
      </w:r>
      <w:r w:rsidR="00BD6DEF" w:rsidRPr="00E5583A">
        <w:rPr>
          <w:sz w:val="28"/>
          <w:szCs w:val="28"/>
          <w:shd w:val="clear" w:color="auto" w:fill="FFFFFF"/>
        </w:rPr>
        <w:t xml:space="preserve">, </w:t>
      </w:r>
      <w:r w:rsidR="00BD6DEF" w:rsidRPr="00E5583A">
        <w:rPr>
          <w:sz w:val="28"/>
          <w:szCs w:val="28"/>
          <w:shd w:val="clear" w:color="auto" w:fill="FFFFFF"/>
          <w:lang w:val="vi-VN"/>
        </w:rPr>
        <w:t xml:space="preserve">tổ chức kiểm định, </w:t>
      </w:r>
      <w:r w:rsidR="00BD6DEF" w:rsidRPr="00E5583A">
        <w:rPr>
          <w:spacing w:val="-4"/>
          <w:sz w:val="28"/>
          <w:szCs w:val="28"/>
          <w:shd w:val="clear" w:color="auto" w:fill="FFFFFF"/>
          <w:lang w:val="vi-VN"/>
        </w:rPr>
        <w:t>hiệu chuẩn, thử nghiệm được chỉ định</w:t>
      </w:r>
      <w:r w:rsidR="006B0862" w:rsidRPr="00E5583A">
        <w:rPr>
          <w:spacing w:val="-4"/>
          <w:sz w:val="28"/>
          <w:szCs w:val="28"/>
          <w:shd w:val="clear" w:color="auto" w:fill="FFFFFF"/>
          <w:lang w:val="vi-VN"/>
        </w:rPr>
        <w:t xml:space="preserve"> lập </w:t>
      </w:r>
      <w:r w:rsidR="00EA2D1C" w:rsidRPr="00E5583A">
        <w:rPr>
          <w:spacing w:val="-4"/>
          <w:sz w:val="28"/>
          <w:szCs w:val="28"/>
          <w:shd w:val="clear" w:color="auto" w:fill="FFFFFF"/>
          <w:lang w:val="vi-VN"/>
        </w:rPr>
        <w:t xml:space="preserve">01 </w:t>
      </w:r>
      <w:r w:rsidR="006B0862" w:rsidRPr="00E5583A">
        <w:rPr>
          <w:spacing w:val="-4"/>
          <w:sz w:val="28"/>
          <w:szCs w:val="28"/>
          <w:shd w:val="clear" w:color="auto" w:fill="FFFFFF"/>
          <w:lang w:val="vi-VN"/>
        </w:rPr>
        <w:t>bộ hồ sơ</w:t>
      </w:r>
      <w:r w:rsidR="00EA2D1C" w:rsidRPr="00E5583A">
        <w:rPr>
          <w:spacing w:val="-4"/>
          <w:sz w:val="28"/>
          <w:szCs w:val="28"/>
          <w:shd w:val="clear" w:color="auto" w:fill="FFFFFF"/>
          <w:lang w:val="vi-VN"/>
        </w:rPr>
        <w:t xml:space="preserve"> </w:t>
      </w:r>
      <w:r w:rsidR="00645765" w:rsidRPr="00E5583A">
        <w:rPr>
          <w:spacing w:val="-4"/>
          <w:sz w:val="28"/>
          <w:szCs w:val="28"/>
          <w:shd w:val="clear" w:color="auto" w:fill="FFFFFF"/>
          <w:lang w:val="vi-VN"/>
        </w:rPr>
        <w:t xml:space="preserve">theo quy định tại khoản </w:t>
      </w:r>
      <w:r w:rsidR="00D0654F" w:rsidRPr="00E5583A">
        <w:rPr>
          <w:spacing w:val="-4"/>
          <w:sz w:val="28"/>
          <w:szCs w:val="28"/>
          <w:shd w:val="clear" w:color="auto" w:fill="FFFFFF"/>
          <w:lang w:val="vi-VN"/>
        </w:rPr>
        <w:t>3, 4</w:t>
      </w:r>
      <w:r w:rsidR="001559C4" w:rsidRPr="00E5583A">
        <w:rPr>
          <w:sz w:val="28"/>
          <w:szCs w:val="28"/>
          <w:shd w:val="clear" w:color="auto" w:fill="FFFFFF"/>
          <w:lang w:val="vi-VN"/>
        </w:rPr>
        <w:t xml:space="preserve"> và </w:t>
      </w:r>
      <w:r w:rsidR="000830B5" w:rsidRPr="00E5583A">
        <w:rPr>
          <w:sz w:val="28"/>
          <w:szCs w:val="28"/>
          <w:shd w:val="clear" w:color="auto" w:fill="FFFFFF"/>
          <w:lang w:val="vi-VN"/>
        </w:rPr>
        <w:t xml:space="preserve">khoản </w:t>
      </w:r>
      <w:r w:rsidR="00D0654F" w:rsidRPr="00E5583A">
        <w:rPr>
          <w:sz w:val="28"/>
          <w:szCs w:val="28"/>
          <w:shd w:val="clear" w:color="auto" w:fill="FFFFFF"/>
          <w:lang w:val="vi-VN"/>
        </w:rPr>
        <w:t>5</w:t>
      </w:r>
      <w:r w:rsidR="001559C4" w:rsidRPr="00E5583A">
        <w:rPr>
          <w:sz w:val="28"/>
          <w:szCs w:val="28"/>
          <w:shd w:val="clear" w:color="auto" w:fill="FFFFFF"/>
          <w:lang w:val="vi-VN"/>
        </w:rPr>
        <w:t xml:space="preserve"> </w:t>
      </w:r>
      <w:r w:rsidR="000830B5" w:rsidRPr="00E5583A">
        <w:rPr>
          <w:sz w:val="28"/>
          <w:szCs w:val="28"/>
          <w:shd w:val="clear" w:color="auto" w:fill="FFFFFF"/>
          <w:lang w:val="vi-VN"/>
        </w:rPr>
        <w:t>Điều này</w:t>
      </w:r>
      <w:r w:rsidR="00B33C72" w:rsidRPr="00E5583A">
        <w:rPr>
          <w:sz w:val="28"/>
          <w:szCs w:val="28"/>
          <w:shd w:val="clear" w:color="auto" w:fill="FFFFFF"/>
          <w:lang w:val="vi-VN"/>
        </w:rPr>
        <w:t xml:space="preserve"> </w:t>
      </w:r>
      <w:r w:rsidR="009B5957" w:rsidRPr="00E5583A">
        <w:rPr>
          <w:sz w:val="28"/>
          <w:szCs w:val="28"/>
          <w:shd w:val="clear" w:color="auto" w:fill="FFFFFF"/>
        </w:rPr>
        <w:t>gửi đến</w:t>
      </w:r>
      <w:r w:rsidR="006B0862" w:rsidRPr="00E5583A">
        <w:rPr>
          <w:sz w:val="28"/>
          <w:szCs w:val="28"/>
          <w:shd w:val="clear" w:color="auto" w:fill="FFFFFF"/>
          <w:lang w:val="vi-VN"/>
        </w:rPr>
        <w:t xml:space="preserve"> </w:t>
      </w:r>
      <w:r w:rsidR="002D20E9" w:rsidRPr="00E5583A">
        <w:rPr>
          <w:sz w:val="28"/>
          <w:szCs w:val="28"/>
          <w:shd w:val="clear" w:color="auto" w:fill="FFFFFF"/>
          <w:lang w:val="vi-VN"/>
        </w:rPr>
        <w:t>Ủy ban Tiêu chuẩn Đo lường Chất lượng Quốc gia</w:t>
      </w:r>
      <w:r w:rsidR="002D20E9" w:rsidRPr="00E5583A" w:rsidDel="002D20E9">
        <w:rPr>
          <w:sz w:val="28"/>
          <w:szCs w:val="28"/>
          <w:shd w:val="clear" w:color="auto" w:fill="FFFFFF"/>
          <w:lang w:val="vi-VN"/>
        </w:rPr>
        <w:t xml:space="preserve"> </w:t>
      </w:r>
      <w:r w:rsidR="006B0862" w:rsidRPr="00E5583A">
        <w:rPr>
          <w:sz w:val="28"/>
          <w:szCs w:val="28"/>
          <w:shd w:val="clear" w:color="auto" w:fill="FFFFFF"/>
          <w:lang w:val="vi-VN"/>
        </w:rPr>
        <w:t xml:space="preserve">thông qua một trong </w:t>
      </w:r>
      <w:r w:rsidR="00156D3F" w:rsidRPr="00E5583A">
        <w:rPr>
          <w:sz w:val="28"/>
          <w:szCs w:val="28"/>
          <w:shd w:val="clear" w:color="auto" w:fill="FFFFFF"/>
          <w:lang w:val="vi-VN"/>
        </w:rPr>
        <w:t xml:space="preserve">các cách thức </w:t>
      </w:r>
      <w:r w:rsidR="00887BE0" w:rsidRPr="00E5583A">
        <w:rPr>
          <w:sz w:val="28"/>
          <w:szCs w:val="28"/>
          <w:shd w:val="clear" w:color="auto" w:fill="FFFFFF"/>
          <w:lang w:val="vi-VN"/>
        </w:rPr>
        <w:t>sau: Trực tiếp tại Bộ phận Một cửa hoặc thông qua dịch vụ bưu chính hoặc trực tuyến tại Cổng Dịch vụ công quốc gia</w:t>
      </w:r>
      <w:r w:rsidR="001524EB" w:rsidRPr="00E5583A">
        <w:rPr>
          <w:sz w:val="28"/>
          <w:szCs w:val="28"/>
          <w:shd w:val="clear" w:color="auto" w:fill="FFFFFF"/>
          <w:lang w:val="vi-VN"/>
        </w:rPr>
        <w:t>.</w:t>
      </w:r>
    </w:p>
    <w:p w14:paraId="425160FE" w14:textId="6CB2BC11" w:rsidR="00445595" w:rsidRPr="00E5583A" w:rsidRDefault="00BB3D3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00445595" w:rsidRPr="00E5583A">
        <w:rPr>
          <w:sz w:val="28"/>
          <w:szCs w:val="28"/>
          <w:shd w:val="clear" w:color="auto" w:fill="FFFFFF"/>
          <w:lang w:val="vi-VN"/>
        </w:rPr>
        <w:t xml:space="preserve">. </w:t>
      </w:r>
      <w:r w:rsidR="00445595" w:rsidRPr="00E5583A">
        <w:rPr>
          <w:sz w:val="28"/>
          <w:szCs w:val="28"/>
          <w:shd w:val="clear" w:color="auto" w:fill="FFFFFF"/>
        </w:rPr>
        <w:t xml:space="preserve">Trường hợp đăng ký chỉ định bổ sung lĩnh vực, thu hẹp, </w:t>
      </w:r>
      <w:r w:rsidR="00445595" w:rsidRPr="00E5583A">
        <w:rPr>
          <w:sz w:val="28"/>
          <w:szCs w:val="28"/>
          <w:shd w:val="clear" w:color="auto" w:fill="FFFFFF"/>
          <w:lang w:val="vi-VN"/>
        </w:rPr>
        <w:t>mở rộng phạm vi</w:t>
      </w:r>
      <w:r w:rsidR="00445595" w:rsidRPr="00E5583A">
        <w:rPr>
          <w:sz w:val="28"/>
          <w:szCs w:val="28"/>
          <w:shd w:val="clear" w:color="auto" w:fill="FFFFFF"/>
        </w:rPr>
        <w:t xml:space="preserve"> đã được chỉ định: hồ sơ theo quy định tại khoản 1 và </w:t>
      </w:r>
      <w:r w:rsidR="009B0A3C" w:rsidRPr="00E5583A">
        <w:rPr>
          <w:sz w:val="28"/>
          <w:szCs w:val="28"/>
          <w:shd w:val="clear" w:color="auto" w:fill="FFFFFF"/>
        </w:rPr>
        <w:t>khoản</w:t>
      </w:r>
      <w:r w:rsidR="009B0A3C" w:rsidRPr="00E5583A">
        <w:rPr>
          <w:sz w:val="28"/>
          <w:szCs w:val="28"/>
          <w:shd w:val="clear" w:color="auto" w:fill="FFFFFF"/>
          <w:lang w:val="vi-VN"/>
        </w:rPr>
        <w:t xml:space="preserve"> </w:t>
      </w:r>
      <w:r w:rsidR="00445595" w:rsidRPr="00E5583A">
        <w:rPr>
          <w:sz w:val="28"/>
          <w:szCs w:val="28"/>
          <w:shd w:val="clear" w:color="auto" w:fill="FFFFFF"/>
        </w:rPr>
        <w:t xml:space="preserve">2 </w:t>
      </w:r>
      <w:r w:rsidR="00445595" w:rsidRPr="00E5583A">
        <w:rPr>
          <w:sz w:val="28"/>
          <w:szCs w:val="28"/>
          <w:shd w:val="clear" w:color="auto" w:fill="FFFFFF"/>
          <w:lang w:val="vi-VN"/>
        </w:rPr>
        <w:t>Điều 3 Thông</w:t>
      </w:r>
      <w:r w:rsidR="00445595" w:rsidRPr="00E5583A">
        <w:rPr>
          <w:sz w:val="28"/>
          <w:szCs w:val="28"/>
          <w:shd w:val="clear" w:color="auto" w:fill="FFFFFF"/>
        </w:rPr>
        <w:t xml:space="preserve"> tư</w:t>
      </w:r>
      <w:r w:rsidR="00445595" w:rsidRPr="00E5583A">
        <w:rPr>
          <w:sz w:val="28"/>
          <w:szCs w:val="28"/>
          <w:shd w:val="clear" w:color="auto" w:fill="FFFFFF"/>
          <w:lang w:val="vi-VN"/>
        </w:rPr>
        <w:t xml:space="preserve"> này</w:t>
      </w:r>
      <w:r w:rsidRPr="00E5583A">
        <w:rPr>
          <w:sz w:val="28"/>
          <w:szCs w:val="28"/>
          <w:shd w:val="clear" w:color="auto" w:fill="FFFFFF"/>
          <w:lang w:val="vi-VN"/>
        </w:rPr>
        <w:t xml:space="preserve"> đối với </w:t>
      </w:r>
      <w:r w:rsidR="00D0654F" w:rsidRPr="00E5583A">
        <w:rPr>
          <w:sz w:val="28"/>
          <w:szCs w:val="28"/>
          <w:shd w:val="clear" w:color="auto" w:fill="FFFFFF"/>
          <w:lang w:val="vi-VN"/>
        </w:rPr>
        <w:t xml:space="preserve">nội dung </w:t>
      </w:r>
      <w:r w:rsidR="00D0654F" w:rsidRPr="00E5583A">
        <w:rPr>
          <w:sz w:val="28"/>
          <w:szCs w:val="28"/>
          <w:shd w:val="clear" w:color="auto" w:fill="FFFFFF"/>
        </w:rPr>
        <w:t xml:space="preserve">bổ sung lĩnh vực, thu hẹp, </w:t>
      </w:r>
      <w:r w:rsidR="00D0654F" w:rsidRPr="00E5583A">
        <w:rPr>
          <w:sz w:val="28"/>
          <w:szCs w:val="28"/>
          <w:shd w:val="clear" w:color="auto" w:fill="FFFFFF"/>
          <w:lang w:val="vi-VN"/>
        </w:rPr>
        <w:t>mở rộng phạm vi.</w:t>
      </w:r>
    </w:p>
    <w:p w14:paraId="4F861BCF" w14:textId="6B2BA589" w:rsidR="001524EB" w:rsidRPr="00E5583A" w:rsidRDefault="0031440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 xml:space="preserve">4. </w:t>
      </w:r>
      <w:r w:rsidR="00BE7E88" w:rsidRPr="00E5583A">
        <w:rPr>
          <w:sz w:val="28"/>
          <w:szCs w:val="28"/>
          <w:shd w:val="clear" w:color="auto" w:fill="FFFFFF"/>
          <w:lang w:val="vi-VN"/>
        </w:rPr>
        <w:t xml:space="preserve">Trường hợp đề nghị điều chỉnh </w:t>
      </w:r>
      <w:r w:rsidR="009D1A1D" w:rsidRPr="00E5583A">
        <w:rPr>
          <w:sz w:val="28"/>
          <w:szCs w:val="28"/>
          <w:shd w:val="clear" w:color="auto" w:fill="FFFFFF"/>
        </w:rPr>
        <w:t>thông tin trên</w:t>
      </w:r>
      <w:r w:rsidR="00BE7E88" w:rsidRPr="00E5583A">
        <w:rPr>
          <w:sz w:val="28"/>
          <w:szCs w:val="28"/>
          <w:shd w:val="clear" w:color="auto" w:fill="FFFFFF"/>
          <w:lang w:val="vi-VN"/>
        </w:rPr>
        <w:t xml:space="preserve"> quyết định chỉ định đã được cấp, hồ sơ gồm: </w:t>
      </w:r>
    </w:p>
    <w:p w14:paraId="1D970102" w14:textId="6E8E8EE4" w:rsidR="003635BF" w:rsidRPr="00E5583A" w:rsidRDefault="001524EB"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a) </w:t>
      </w:r>
      <w:r w:rsidR="009D1A1D" w:rsidRPr="00E5583A">
        <w:rPr>
          <w:sz w:val="28"/>
          <w:szCs w:val="28"/>
          <w:shd w:val="clear" w:color="auto" w:fill="FFFFFF"/>
        </w:rPr>
        <w:t xml:space="preserve">Công văn đề </w:t>
      </w:r>
      <w:r w:rsidR="003635BF" w:rsidRPr="00E5583A">
        <w:rPr>
          <w:sz w:val="28"/>
          <w:szCs w:val="28"/>
          <w:shd w:val="clear" w:color="auto" w:fill="FFFFFF"/>
          <w:lang w:val="vi-VN"/>
        </w:rPr>
        <w:t xml:space="preserve">nghị </w:t>
      </w:r>
      <w:r w:rsidR="009D1A1D" w:rsidRPr="00E5583A">
        <w:rPr>
          <w:sz w:val="28"/>
          <w:szCs w:val="28"/>
          <w:shd w:val="clear" w:color="auto" w:fill="FFFFFF"/>
        </w:rPr>
        <w:t xml:space="preserve">có nêu rõ nội dung </w:t>
      </w:r>
      <w:r w:rsidR="003635BF" w:rsidRPr="00E5583A">
        <w:rPr>
          <w:sz w:val="28"/>
          <w:szCs w:val="28"/>
          <w:shd w:val="clear" w:color="auto" w:fill="FFFFFF"/>
          <w:lang w:val="vi-VN"/>
        </w:rPr>
        <w:t>điều chỉnh;</w:t>
      </w:r>
    </w:p>
    <w:p w14:paraId="6F366AA8" w14:textId="75C4B101" w:rsidR="00667AD5" w:rsidRPr="00E5583A" w:rsidRDefault="009D1A1D"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b</w:t>
      </w:r>
      <w:r w:rsidR="00EF074C" w:rsidRPr="00E5583A">
        <w:rPr>
          <w:sz w:val="28"/>
          <w:szCs w:val="28"/>
          <w:shd w:val="clear" w:color="auto" w:fill="FFFFFF"/>
          <w:lang w:val="vi-VN"/>
        </w:rPr>
        <w:t xml:space="preserve">) </w:t>
      </w:r>
      <w:r w:rsidR="00EC4AFC" w:rsidRPr="00E5583A">
        <w:rPr>
          <w:sz w:val="28"/>
          <w:szCs w:val="28"/>
          <w:shd w:val="clear" w:color="auto" w:fill="FFFFFF"/>
          <w:lang w:val="vi-VN"/>
        </w:rPr>
        <w:t xml:space="preserve">Bản sao có đóng dấu sao y của tổ chức </w:t>
      </w:r>
      <w:r w:rsidR="008000FF" w:rsidRPr="00E5583A">
        <w:rPr>
          <w:sz w:val="28"/>
          <w:szCs w:val="28"/>
          <w:shd w:val="clear" w:color="auto" w:fill="FFFFFF"/>
          <w:lang w:val="vi-VN"/>
        </w:rPr>
        <w:t xml:space="preserve">hoặc </w:t>
      </w:r>
      <w:r w:rsidR="00EC4AFC" w:rsidRPr="00E5583A">
        <w:rPr>
          <w:sz w:val="28"/>
          <w:szCs w:val="28"/>
          <w:shd w:val="clear" w:color="auto" w:fill="FFFFFF"/>
          <w:lang w:val="vi-VN"/>
        </w:rPr>
        <w:t>bản sao điện tử các tài liệu có liên quan đến nội dung</w:t>
      </w:r>
      <w:r w:rsidR="00B26FC5" w:rsidRPr="00E5583A">
        <w:rPr>
          <w:sz w:val="28"/>
          <w:szCs w:val="28"/>
          <w:shd w:val="clear" w:color="auto" w:fill="FFFFFF"/>
          <w:lang w:val="vi-VN"/>
        </w:rPr>
        <w:t xml:space="preserve"> </w:t>
      </w:r>
      <w:r w:rsidR="00EC4AFC" w:rsidRPr="00E5583A">
        <w:rPr>
          <w:sz w:val="28"/>
          <w:szCs w:val="28"/>
          <w:shd w:val="clear" w:color="auto" w:fill="FFFFFF"/>
          <w:lang w:val="vi-VN"/>
        </w:rPr>
        <w:t xml:space="preserve">điều </w:t>
      </w:r>
      <w:r w:rsidR="004B0B94" w:rsidRPr="00E5583A">
        <w:rPr>
          <w:sz w:val="28"/>
          <w:szCs w:val="28"/>
          <w:shd w:val="clear" w:color="auto" w:fill="FFFFFF"/>
          <w:lang w:val="vi-VN"/>
        </w:rPr>
        <w:t>chỉnh</w:t>
      </w:r>
      <w:r w:rsidR="000C7613" w:rsidRPr="00E5583A">
        <w:rPr>
          <w:sz w:val="28"/>
          <w:szCs w:val="28"/>
          <w:shd w:val="clear" w:color="auto" w:fill="FFFFFF"/>
          <w:lang w:val="vi-VN"/>
        </w:rPr>
        <w:t>.</w:t>
      </w:r>
    </w:p>
    <w:p w14:paraId="1ABE7852" w14:textId="6985A5A3" w:rsidR="00BB3D35" w:rsidRPr="00E5583A" w:rsidRDefault="00BB3D3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5. </w:t>
      </w:r>
      <w:r w:rsidRPr="00E5583A">
        <w:rPr>
          <w:sz w:val="28"/>
          <w:szCs w:val="28"/>
          <w:shd w:val="clear" w:color="auto" w:fill="FFFFFF"/>
        </w:rPr>
        <w:t xml:space="preserve">Trường hợp đăng ký chỉ định lại: hồ sơ theo quy định tại khoản 1 và </w:t>
      </w:r>
      <w:r w:rsidR="00C4468C" w:rsidRPr="00E5583A">
        <w:rPr>
          <w:sz w:val="28"/>
          <w:szCs w:val="28"/>
          <w:shd w:val="clear" w:color="auto" w:fill="FFFFFF"/>
        </w:rPr>
        <w:t>khoản</w:t>
      </w:r>
      <w:r w:rsidR="00C4468C" w:rsidRPr="00E5583A">
        <w:rPr>
          <w:sz w:val="28"/>
          <w:szCs w:val="28"/>
          <w:shd w:val="clear" w:color="auto" w:fill="FFFFFF"/>
          <w:lang w:val="vi-VN"/>
        </w:rPr>
        <w:t xml:space="preserve"> </w:t>
      </w:r>
      <w:r w:rsidRPr="00E5583A">
        <w:rPr>
          <w:sz w:val="28"/>
          <w:szCs w:val="28"/>
          <w:shd w:val="clear" w:color="auto" w:fill="FFFFFF"/>
        </w:rPr>
        <w:t xml:space="preserve">2 </w:t>
      </w:r>
      <w:r w:rsidRPr="00E5583A">
        <w:rPr>
          <w:sz w:val="28"/>
          <w:szCs w:val="28"/>
          <w:shd w:val="clear" w:color="auto" w:fill="FFFFFF"/>
          <w:lang w:val="vi-VN"/>
        </w:rPr>
        <w:t>Điều 3 Thông</w:t>
      </w:r>
      <w:r w:rsidRPr="00E5583A">
        <w:rPr>
          <w:sz w:val="28"/>
          <w:szCs w:val="28"/>
          <w:shd w:val="clear" w:color="auto" w:fill="FFFFFF"/>
        </w:rPr>
        <w:t xml:space="preserve"> tư</w:t>
      </w:r>
      <w:r w:rsidRPr="00E5583A">
        <w:rPr>
          <w:sz w:val="28"/>
          <w:szCs w:val="28"/>
          <w:shd w:val="clear" w:color="auto" w:fill="FFFFFF"/>
          <w:lang w:val="vi-VN"/>
        </w:rPr>
        <w:t xml:space="preserve"> này</w:t>
      </w:r>
      <w:r w:rsidRPr="00E5583A">
        <w:rPr>
          <w:sz w:val="28"/>
          <w:szCs w:val="28"/>
          <w:shd w:val="clear" w:color="auto" w:fill="FFFFFF"/>
        </w:rPr>
        <w:t>.</w:t>
      </w:r>
    </w:p>
    <w:p w14:paraId="11BF83E9" w14:textId="4021BC4F" w:rsidR="00923EC9" w:rsidRPr="00E5583A" w:rsidRDefault="00D0654F" w:rsidP="008D40A8">
      <w:pPr>
        <w:widowControl w:val="0"/>
        <w:spacing w:before="120" w:after="120"/>
        <w:ind w:firstLine="709"/>
        <w:jc w:val="both"/>
        <w:rPr>
          <w:color w:val="000000"/>
          <w:sz w:val="28"/>
          <w:szCs w:val="28"/>
          <w:lang w:val="vi-VN"/>
        </w:rPr>
      </w:pPr>
      <w:r w:rsidRPr="00E5583A">
        <w:rPr>
          <w:sz w:val="28"/>
          <w:szCs w:val="28"/>
          <w:shd w:val="clear" w:color="auto" w:fill="FFFFFF"/>
          <w:lang w:val="vi-VN"/>
        </w:rPr>
        <w:t>6</w:t>
      </w:r>
      <w:r w:rsidR="00923EC9" w:rsidRPr="00E5583A">
        <w:rPr>
          <w:color w:val="000000"/>
          <w:sz w:val="28"/>
          <w:szCs w:val="28"/>
          <w:lang w:val="vi-VN"/>
        </w:rPr>
        <w:t xml:space="preserve">. </w:t>
      </w:r>
      <w:r w:rsidR="009364A6" w:rsidRPr="00E5583A">
        <w:rPr>
          <w:color w:val="000000"/>
          <w:sz w:val="28"/>
          <w:szCs w:val="28"/>
        </w:rPr>
        <w:t>T</w:t>
      </w:r>
      <w:r w:rsidR="00923EC9" w:rsidRPr="00E5583A">
        <w:rPr>
          <w:color w:val="000000"/>
          <w:sz w:val="28"/>
          <w:szCs w:val="28"/>
          <w:lang w:val="vi-VN"/>
        </w:rPr>
        <w:t xml:space="preserve">rong thời hạn 07 ngày làm việc </w:t>
      </w:r>
      <w:r w:rsidR="00DE06B4">
        <w:rPr>
          <w:color w:val="000000"/>
          <w:sz w:val="28"/>
          <w:szCs w:val="28"/>
          <w:lang w:val="vi-VN"/>
        </w:rPr>
        <w:t>kể từ ngày nhận đủ hồ sơ theo quy định,</w:t>
      </w:r>
      <w:r w:rsidR="009364A6" w:rsidRPr="00E5583A">
        <w:rPr>
          <w:color w:val="000000"/>
          <w:sz w:val="28"/>
          <w:szCs w:val="28"/>
        </w:rPr>
        <w:t xml:space="preserve"> nếu hồ sơ </w:t>
      </w:r>
      <w:r w:rsidR="00CD01CC" w:rsidRPr="00E5583A">
        <w:rPr>
          <w:color w:val="000000"/>
          <w:sz w:val="28"/>
          <w:szCs w:val="28"/>
        </w:rPr>
        <w:t>không</w:t>
      </w:r>
      <w:r w:rsidR="00CD01CC" w:rsidRPr="00E5583A">
        <w:rPr>
          <w:color w:val="000000"/>
          <w:sz w:val="28"/>
          <w:szCs w:val="28"/>
          <w:lang w:val="vi-VN"/>
        </w:rPr>
        <w:t xml:space="preserve"> hợp lệ</w:t>
      </w:r>
      <w:r w:rsidR="009364A6" w:rsidRPr="00E5583A">
        <w:rPr>
          <w:color w:val="000000"/>
          <w:sz w:val="28"/>
          <w:szCs w:val="28"/>
        </w:rPr>
        <w:t>,</w:t>
      </w:r>
      <w:r w:rsidR="00923EC9" w:rsidRPr="00E5583A">
        <w:rPr>
          <w:color w:val="000000"/>
          <w:sz w:val="28"/>
          <w:szCs w:val="28"/>
          <w:lang w:val="vi-VN"/>
        </w:rPr>
        <w:t xml:space="preserve"> </w:t>
      </w:r>
      <w:r w:rsidR="002D20E9" w:rsidRPr="00E5583A">
        <w:rPr>
          <w:sz w:val="28"/>
          <w:szCs w:val="28"/>
          <w:shd w:val="clear" w:color="auto" w:fill="FFFFFF"/>
          <w:lang w:val="vi-VN"/>
        </w:rPr>
        <w:t>Ủy ban Tiêu chuẩn Đo lường Chất lượng Quốc gia</w:t>
      </w:r>
      <w:r w:rsidR="002D20E9" w:rsidRPr="00E5583A">
        <w:rPr>
          <w:color w:val="000000"/>
          <w:sz w:val="28"/>
          <w:szCs w:val="28"/>
          <w:lang w:val="vi-VN"/>
        </w:rPr>
        <w:t xml:space="preserve"> </w:t>
      </w:r>
      <w:r w:rsidR="00923EC9" w:rsidRPr="00E5583A">
        <w:rPr>
          <w:color w:val="000000"/>
          <w:sz w:val="28"/>
          <w:szCs w:val="28"/>
          <w:lang w:val="vi-VN"/>
        </w:rPr>
        <w:t xml:space="preserve">thông báo bằng văn bản cho </w:t>
      </w:r>
      <w:r w:rsidR="007931BF" w:rsidRPr="00E5583A">
        <w:rPr>
          <w:sz w:val="28"/>
          <w:szCs w:val="28"/>
          <w:shd w:val="clear" w:color="auto" w:fill="FFFFFF"/>
          <w:lang w:val="vi-VN"/>
        </w:rPr>
        <w:t xml:space="preserve">tổ chức kiểm định, hiệu chuẩn, thử nghiệm được chỉ định </w:t>
      </w:r>
      <w:r w:rsidR="00923EC9" w:rsidRPr="00E5583A">
        <w:rPr>
          <w:color w:val="000000"/>
          <w:sz w:val="28"/>
          <w:szCs w:val="28"/>
          <w:lang w:val="vi-VN"/>
        </w:rPr>
        <w:t xml:space="preserve">về lý do từ chối </w:t>
      </w:r>
      <w:r w:rsidR="00CA5015" w:rsidRPr="00E5583A">
        <w:rPr>
          <w:color w:val="000000"/>
          <w:sz w:val="28"/>
          <w:szCs w:val="28"/>
          <w:lang w:val="vi-VN"/>
        </w:rPr>
        <w:t>giải quyết</w:t>
      </w:r>
      <w:r w:rsidR="00C84E4B" w:rsidRPr="00E5583A">
        <w:rPr>
          <w:color w:val="000000"/>
          <w:sz w:val="28"/>
          <w:szCs w:val="28"/>
          <w:lang w:val="vi-VN"/>
        </w:rPr>
        <w:t xml:space="preserve"> hồ sơ</w:t>
      </w:r>
      <w:r w:rsidR="00CA5015" w:rsidRPr="00E5583A">
        <w:rPr>
          <w:color w:val="000000"/>
          <w:sz w:val="28"/>
          <w:szCs w:val="28"/>
          <w:lang w:val="vi-VN"/>
        </w:rPr>
        <w:t xml:space="preserve"> </w:t>
      </w:r>
      <w:r w:rsidR="00923EC9" w:rsidRPr="00E5583A">
        <w:rPr>
          <w:color w:val="000000"/>
          <w:sz w:val="28"/>
          <w:szCs w:val="28"/>
          <w:lang w:val="vi-VN"/>
        </w:rPr>
        <w:t>hoặc những nội dung cần hoàn thiện.</w:t>
      </w:r>
    </w:p>
    <w:p w14:paraId="3BAE8A87" w14:textId="66659722" w:rsidR="00B507AD" w:rsidRPr="00E5583A" w:rsidRDefault="00B507AD" w:rsidP="00B507AD">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Nếu </w:t>
      </w:r>
      <w:r w:rsidR="00487FA1" w:rsidRPr="00E5583A">
        <w:rPr>
          <w:sz w:val="28"/>
          <w:szCs w:val="28"/>
          <w:shd w:val="clear" w:color="auto" w:fill="FFFFFF"/>
          <w:lang w:val="vi-VN"/>
        </w:rPr>
        <w:t>tổ chức kiểm định, hiệu chuẩn, thử nghiệm được chỉ định</w:t>
      </w:r>
      <w:r w:rsidRPr="00E5583A">
        <w:rPr>
          <w:sz w:val="28"/>
          <w:szCs w:val="28"/>
          <w:shd w:val="clear" w:color="auto" w:fill="FFFFFF"/>
          <w:lang w:val="vi-VN"/>
        </w:rPr>
        <w:t xml:space="preserve"> không hoàn thiện hồ sơ theo quy định</w:t>
      </w:r>
      <w:r w:rsidRPr="00E5583A" w:rsidDel="000E3930">
        <w:rPr>
          <w:sz w:val="28"/>
          <w:szCs w:val="28"/>
          <w:shd w:val="clear" w:color="auto" w:fill="FFFFFF"/>
          <w:lang w:val="vi-VN"/>
        </w:rPr>
        <w:t xml:space="preserve"> </w:t>
      </w:r>
      <w:r w:rsidRPr="00E5583A">
        <w:rPr>
          <w:sz w:val="28"/>
          <w:szCs w:val="28"/>
          <w:shd w:val="clear" w:color="auto" w:fill="FFFFFF"/>
          <w:lang w:val="vi-VN"/>
        </w:rPr>
        <w:t xml:space="preserve">trong thời hạn 90 ngày kể từ ngày ban hành văn bản </w:t>
      </w:r>
      <w:r w:rsidRPr="00E5583A">
        <w:rPr>
          <w:sz w:val="28"/>
          <w:szCs w:val="28"/>
          <w:shd w:val="clear" w:color="auto" w:fill="FFFFFF"/>
          <w:lang w:val="vi-VN"/>
        </w:rPr>
        <w:lastRenderedPageBreak/>
        <w:t>thông</w:t>
      </w:r>
      <w:r w:rsidRPr="00E5583A">
        <w:rPr>
          <w:sz w:val="28"/>
          <w:szCs w:val="28"/>
          <w:shd w:val="clear" w:color="auto" w:fill="FFFFFF"/>
        </w:rPr>
        <w:t xml:space="preserve"> báo</w:t>
      </w:r>
      <w:r w:rsidRPr="00E5583A">
        <w:rPr>
          <w:sz w:val="28"/>
          <w:szCs w:val="28"/>
          <w:shd w:val="clear" w:color="auto" w:fill="FFFFFF"/>
          <w:lang w:val="vi-VN"/>
        </w:rPr>
        <w:t xml:space="preserve"> những nội dung cần hoàn thiện, Ủy ban Tiêu chuẩn Đo lường Chất lượng Quốc gia thực hiện kết thúc việc giải quyết hồ sơ.</w:t>
      </w:r>
    </w:p>
    <w:p w14:paraId="0A6A4108" w14:textId="5DBB9D9B" w:rsidR="003E491D" w:rsidRPr="00E5583A" w:rsidRDefault="00412F54" w:rsidP="008D40A8">
      <w:pPr>
        <w:widowControl w:val="0"/>
        <w:spacing w:before="120" w:after="120"/>
        <w:ind w:firstLine="709"/>
        <w:jc w:val="both"/>
        <w:rPr>
          <w:color w:val="000000"/>
          <w:sz w:val="28"/>
          <w:szCs w:val="28"/>
          <w:lang w:val="vi-VN"/>
        </w:rPr>
      </w:pPr>
      <w:r w:rsidRPr="00E5583A">
        <w:rPr>
          <w:color w:val="000000"/>
          <w:sz w:val="28"/>
          <w:szCs w:val="28"/>
          <w:lang w:val="vi-VN"/>
        </w:rPr>
        <w:t>7</w:t>
      </w:r>
      <w:r w:rsidR="003E491D" w:rsidRPr="00E5583A">
        <w:rPr>
          <w:color w:val="000000"/>
          <w:sz w:val="28"/>
          <w:szCs w:val="28"/>
          <w:lang w:val="vi-VN"/>
        </w:rPr>
        <w:t xml:space="preserve">. </w:t>
      </w:r>
      <w:r w:rsidR="00694276" w:rsidRPr="00E5583A">
        <w:rPr>
          <w:color w:val="000000"/>
          <w:sz w:val="28"/>
          <w:szCs w:val="28"/>
          <w:lang w:val="vi-VN"/>
        </w:rPr>
        <w:t xml:space="preserve">Trường hợp nhận đủ hồ sơ </w:t>
      </w:r>
      <w:r w:rsidR="00B507AD" w:rsidRPr="00E5583A">
        <w:rPr>
          <w:color w:val="000000"/>
          <w:sz w:val="28"/>
          <w:szCs w:val="28"/>
          <w:lang w:val="vi-VN"/>
        </w:rPr>
        <w:t xml:space="preserve">theo quy </w:t>
      </w:r>
      <w:r w:rsidR="008E1487" w:rsidRPr="00E5583A">
        <w:rPr>
          <w:color w:val="000000"/>
          <w:sz w:val="28"/>
          <w:szCs w:val="28"/>
          <w:lang w:val="vi-VN"/>
        </w:rPr>
        <w:t>định</w:t>
      </w:r>
      <w:r w:rsidR="003E491D" w:rsidRPr="00E5583A">
        <w:rPr>
          <w:color w:val="000000"/>
          <w:sz w:val="28"/>
          <w:szCs w:val="28"/>
          <w:lang w:val="vi-VN"/>
        </w:rPr>
        <w:t xml:space="preserve">, </w:t>
      </w:r>
      <w:r w:rsidR="00447D10" w:rsidRPr="00E5583A">
        <w:rPr>
          <w:color w:val="000000"/>
          <w:sz w:val="28"/>
          <w:szCs w:val="28"/>
          <w:lang w:val="vi-VN"/>
        </w:rPr>
        <w:t xml:space="preserve">tùy từng trường </w:t>
      </w:r>
      <w:r w:rsidR="00E66427" w:rsidRPr="00E5583A">
        <w:rPr>
          <w:color w:val="000000"/>
          <w:sz w:val="28"/>
          <w:szCs w:val="28"/>
          <w:lang w:val="vi-VN"/>
        </w:rPr>
        <w:t>hợ</w:t>
      </w:r>
      <w:r w:rsidR="00447D10" w:rsidRPr="00E5583A">
        <w:rPr>
          <w:color w:val="000000"/>
          <w:sz w:val="28"/>
          <w:szCs w:val="28"/>
          <w:lang w:val="vi-VN"/>
        </w:rPr>
        <w:t xml:space="preserve">p cụ </w:t>
      </w:r>
      <w:r w:rsidR="008840BC" w:rsidRPr="00E5583A">
        <w:rPr>
          <w:color w:val="000000"/>
          <w:sz w:val="28"/>
          <w:szCs w:val="28"/>
          <w:lang w:val="vi-VN"/>
        </w:rPr>
        <w:t>thể,</w:t>
      </w:r>
      <w:r w:rsidR="00E66427" w:rsidRPr="00E5583A">
        <w:rPr>
          <w:color w:val="000000"/>
          <w:sz w:val="28"/>
          <w:szCs w:val="28"/>
          <w:lang w:val="vi-VN"/>
        </w:rPr>
        <w:t xml:space="preserve"> </w:t>
      </w:r>
      <w:r w:rsidR="002D20E9" w:rsidRPr="00E5583A">
        <w:rPr>
          <w:sz w:val="28"/>
          <w:szCs w:val="28"/>
          <w:shd w:val="clear" w:color="auto" w:fill="FFFFFF"/>
          <w:lang w:val="vi-VN"/>
        </w:rPr>
        <w:t>Ủy ban Tiêu chuẩn Đo lường Chất lượng Quốc gia</w:t>
      </w:r>
      <w:r w:rsidR="002D20E9" w:rsidRPr="00E5583A" w:rsidDel="002D20E9">
        <w:rPr>
          <w:color w:val="000000"/>
          <w:sz w:val="28"/>
          <w:szCs w:val="28"/>
          <w:lang w:val="vi-VN"/>
        </w:rPr>
        <w:t xml:space="preserve"> </w:t>
      </w:r>
      <w:r w:rsidR="003E491D" w:rsidRPr="00E5583A">
        <w:rPr>
          <w:color w:val="000000"/>
          <w:sz w:val="28"/>
          <w:szCs w:val="28"/>
          <w:lang w:val="vi-VN"/>
        </w:rPr>
        <w:t xml:space="preserve">xem xét, quyết định kiểm tra trên hồ sơ hoặc đánh giá tại cơ </w:t>
      </w:r>
      <w:r w:rsidR="00694276" w:rsidRPr="00E5583A">
        <w:rPr>
          <w:color w:val="000000"/>
          <w:sz w:val="28"/>
          <w:szCs w:val="28"/>
          <w:lang w:val="vi-VN"/>
        </w:rPr>
        <w:t>sở, cụ thể như sau:</w:t>
      </w:r>
    </w:p>
    <w:p w14:paraId="294D83D5" w14:textId="67F3B1E4" w:rsidR="003E491D" w:rsidRPr="00E5583A" w:rsidRDefault="003E491D" w:rsidP="008D40A8">
      <w:pPr>
        <w:widowControl w:val="0"/>
        <w:spacing w:before="120" w:after="120"/>
        <w:ind w:firstLine="709"/>
        <w:jc w:val="both"/>
        <w:rPr>
          <w:color w:val="000000"/>
          <w:sz w:val="28"/>
          <w:szCs w:val="28"/>
          <w:lang w:val="vi-VN"/>
        </w:rPr>
      </w:pPr>
      <w:r w:rsidRPr="00E5583A">
        <w:rPr>
          <w:color w:val="000000"/>
          <w:sz w:val="28"/>
          <w:szCs w:val="28"/>
          <w:lang w:val="vi-VN"/>
        </w:rPr>
        <w:t xml:space="preserve">a) Trường hợp kiểm tra trên hồ sơ, trong thời hạn </w:t>
      </w:r>
      <w:r w:rsidR="00161623" w:rsidRPr="00E5583A">
        <w:rPr>
          <w:color w:val="000000"/>
          <w:sz w:val="28"/>
          <w:szCs w:val="28"/>
          <w:lang w:val="vi-VN"/>
        </w:rPr>
        <w:t xml:space="preserve">10 </w:t>
      </w:r>
      <w:r w:rsidRPr="00E5583A">
        <w:rPr>
          <w:color w:val="000000"/>
          <w:sz w:val="28"/>
          <w:szCs w:val="28"/>
          <w:lang w:val="vi-VN"/>
        </w:rPr>
        <w:t>ngày</w:t>
      </w:r>
      <w:r w:rsidR="00C6601A" w:rsidRPr="00E5583A">
        <w:rPr>
          <w:color w:val="000000"/>
          <w:sz w:val="28"/>
          <w:szCs w:val="28"/>
          <w:lang w:val="vi-VN"/>
        </w:rPr>
        <w:t xml:space="preserve"> làm việc</w:t>
      </w:r>
      <w:r w:rsidRPr="00E5583A">
        <w:rPr>
          <w:color w:val="000000"/>
          <w:sz w:val="28"/>
          <w:szCs w:val="28"/>
          <w:lang w:val="vi-VN"/>
        </w:rPr>
        <w:t xml:space="preserve"> kể từ ngày nhận, </w:t>
      </w:r>
      <w:r w:rsidR="002D20E9" w:rsidRPr="00E5583A">
        <w:rPr>
          <w:sz w:val="28"/>
          <w:szCs w:val="28"/>
          <w:shd w:val="clear" w:color="auto" w:fill="FFFFFF"/>
          <w:lang w:val="vi-VN"/>
        </w:rPr>
        <w:t>Ủy ban Tiêu chuẩn Đo lường Chất lượng Quốc gia</w:t>
      </w:r>
      <w:r w:rsidR="002D20E9" w:rsidRPr="00E5583A" w:rsidDel="002D20E9">
        <w:rPr>
          <w:color w:val="000000"/>
          <w:sz w:val="28"/>
          <w:szCs w:val="28"/>
          <w:lang w:val="vi-VN"/>
        </w:rPr>
        <w:t xml:space="preserve"> </w:t>
      </w:r>
      <w:r w:rsidR="008E1487" w:rsidRPr="00E5583A">
        <w:rPr>
          <w:color w:val="000000"/>
          <w:sz w:val="28"/>
          <w:szCs w:val="28"/>
          <w:lang w:val="vi-VN"/>
        </w:rPr>
        <w:t>xem xét, cấp</w:t>
      </w:r>
      <w:r w:rsidR="009A34E8" w:rsidRPr="00E5583A">
        <w:rPr>
          <w:color w:val="000000"/>
          <w:sz w:val="28"/>
          <w:szCs w:val="28"/>
          <w:lang w:val="vi-VN"/>
        </w:rPr>
        <w:t xml:space="preserve"> quyết định chỉ định theo </w:t>
      </w:r>
      <w:r w:rsidR="00180CA9" w:rsidRPr="00E5583A">
        <w:rPr>
          <w:color w:val="000000"/>
          <w:sz w:val="28"/>
          <w:szCs w:val="28"/>
          <w:lang w:val="vi-VN"/>
        </w:rPr>
        <w:t xml:space="preserve">Mẫu số </w:t>
      </w:r>
      <w:r w:rsidR="00594737" w:rsidRPr="00E5583A">
        <w:rPr>
          <w:color w:val="000000"/>
          <w:sz w:val="28"/>
          <w:szCs w:val="28"/>
          <w:lang w:val="vi-VN"/>
        </w:rPr>
        <w:t>0</w:t>
      </w:r>
      <w:r w:rsidR="00180CA9" w:rsidRPr="00E5583A">
        <w:rPr>
          <w:color w:val="000000"/>
          <w:sz w:val="28"/>
          <w:szCs w:val="28"/>
          <w:lang w:val="vi-VN"/>
        </w:rPr>
        <w:t xml:space="preserve">7 </w:t>
      </w:r>
      <w:r w:rsidR="00594737" w:rsidRPr="00E5583A">
        <w:rPr>
          <w:color w:val="000000"/>
          <w:sz w:val="28"/>
          <w:szCs w:val="28"/>
          <w:lang w:val="vi-VN"/>
        </w:rPr>
        <w:t xml:space="preserve">tại </w:t>
      </w:r>
      <w:r w:rsidR="00180CA9" w:rsidRPr="00E5583A">
        <w:rPr>
          <w:color w:val="000000"/>
          <w:sz w:val="28"/>
          <w:szCs w:val="28"/>
          <w:lang w:val="vi-VN"/>
        </w:rPr>
        <w:t xml:space="preserve">Phụ lục ban hành kèm theo </w:t>
      </w:r>
      <w:r w:rsidR="009A34E8" w:rsidRPr="00E5583A">
        <w:rPr>
          <w:color w:val="000000"/>
          <w:sz w:val="28"/>
          <w:szCs w:val="28"/>
          <w:lang w:val="vi-VN"/>
        </w:rPr>
        <w:t xml:space="preserve">Thông tư </w:t>
      </w:r>
      <w:r w:rsidR="00C94367" w:rsidRPr="00E5583A">
        <w:rPr>
          <w:color w:val="000000"/>
          <w:sz w:val="28"/>
          <w:szCs w:val="28"/>
          <w:lang w:val="vi-VN"/>
        </w:rPr>
        <w:t>này.</w:t>
      </w:r>
    </w:p>
    <w:p w14:paraId="1DC75780" w14:textId="1148C1E0" w:rsidR="003E491D" w:rsidRPr="00E5583A" w:rsidRDefault="003E491D" w:rsidP="008D40A8">
      <w:pPr>
        <w:widowControl w:val="0"/>
        <w:spacing w:before="120" w:after="120"/>
        <w:ind w:firstLine="709"/>
        <w:jc w:val="both"/>
        <w:rPr>
          <w:color w:val="000000"/>
          <w:sz w:val="28"/>
          <w:szCs w:val="28"/>
          <w:lang w:val="vi-VN"/>
        </w:rPr>
      </w:pPr>
      <w:r w:rsidRPr="00E5583A">
        <w:rPr>
          <w:color w:val="000000"/>
          <w:sz w:val="28"/>
          <w:szCs w:val="28"/>
          <w:lang w:val="vi-VN"/>
        </w:rPr>
        <w:t xml:space="preserve">b) Trường hợp đánh giá tại cơ sở, việc </w:t>
      </w:r>
      <w:r w:rsidR="00CB1D4B" w:rsidRPr="00E5583A">
        <w:rPr>
          <w:color w:val="000000"/>
          <w:sz w:val="28"/>
          <w:szCs w:val="28"/>
          <w:lang w:val="vi-VN"/>
        </w:rPr>
        <w:t xml:space="preserve">giải quyết </w:t>
      </w:r>
      <w:r w:rsidRPr="00E5583A">
        <w:rPr>
          <w:color w:val="000000"/>
          <w:sz w:val="28"/>
          <w:szCs w:val="28"/>
          <w:lang w:val="vi-VN"/>
        </w:rPr>
        <w:t xml:space="preserve">hồ sơ, đánh giá tại cơ sở và </w:t>
      </w:r>
      <w:r w:rsidR="00276A98" w:rsidRPr="00E5583A">
        <w:rPr>
          <w:color w:val="000000"/>
          <w:sz w:val="28"/>
          <w:szCs w:val="28"/>
          <w:lang w:val="vi-VN"/>
        </w:rPr>
        <w:t xml:space="preserve">cấp </w:t>
      </w:r>
      <w:r w:rsidRPr="00E5583A">
        <w:rPr>
          <w:color w:val="000000"/>
          <w:sz w:val="28"/>
          <w:szCs w:val="28"/>
          <w:lang w:val="vi-VN"/>
        </w:rPr>
        <w:t xml:space="preserve">quyết định chỉ định được thực hiện theo quy định tại </w:t>
      </w:r>
      <w:r w:rsidR="002E33B4" w:rsidRPr="00E5583A">
        <w:rPr>
          <w:color w:val="000000"/>
          <w:sz w:val="28"/>
          <w:szCs w:val="28"/>
          <w:lang w:val="vi-VN"/>
        </w:rPr>
        <w:t>k</w:t>
      </w:r>
      <w:r w:rsidRPr="00E5583A">
        <w:rPr>
          <w:color w:val="000000"/>
          <w:sz w:val="28"/>
          <w:szCs w:val="28"/>
          <w:lang w:val="vi-VN"/>
        </w:rPr>
        <w:t xml:space="preserve">hoản </w:t>
      </w:r>
      <w:r w:rsidR="00AC31AD" w:rsidRPr="00E5583A">
        <w:rPr>
          <w:color w:val="000000"/>
          <w:sz w:val="28"/>
          <w:szCs w:val="28"/>
          <w:lang w:val="vi-VN"/>
        </w:rPr>
        <w:t>4</w:t>
      </w:r>
      <w:r w:rsidR="008A3516" w:rsidRPr="00E5583A">
        <w:rPr>
          <w:color w:val="000000"/>
          <w:sz w:val="28"/>
          <w:szCs w:val="28"/>
        </w:rPr>
        <w:t xml:space="preserve"> và </w:t>
      </w:r>
      <w:r w:rsidR="007D066E" w:rsidRPr="00E5583A">
        <w:rPr>
          <w:color w:val="000000"/>
          <w:sz w:val="28"/>
          <w:szCs w:val="28"/>
        </w:rPr>
        <w:t>khoản</w:t>
      </w:r>
      <w:r w:rsidR="007D066E" w:rsidRPr="00E5583A">
        <w:rPr>
          <w:color w:val="000000"/>
          <w:sz w:val="28"/>
          <w:szCs w:val="28"/>
          <w:lang w:val="vi-VN"/>
        </w:rPr>
        <w:t xml:space="preserve"> </w:t>
      </w:r>
      <w:r w:rsidR="00AC31AD" w:rsidRPr="00E5583A">
        <w:rPr>
          <w:color w:val="000000"/>
          <w:sz w:val="28"/>
          <w:szCs w:val="28"/>
          <w:lang w:val="vi-VN"/>
        </w:rPr>
        <w:t>5</w:t>
      </w:r>
      <w:r w:rsidRPr="00E5583A">
        <w:rPr>
          <w:color w:val="000000"/>
          <w:sz w:val="28"/>
          <w:szCs w:val="28"/>
          <w:lang w:val="vi-VN"/>
        </w:rPr>
        <w:t xml:space="preserve"> Điều </w:t>
      </w:r>
      <w:r w:rsidR="002E33B4" w:rsidRPr="00E5583A">
        <w:rPr>
          <w:color w:val="000000"/>
          <w:sz w:val="28"/>
          <w:szCs w:val="28"/>
          <w:lang w:val="vi-VN"/>
        </w:rPr>
        <w:t>4</w:t>
      </w:r>
      <w:r w:rsidR="008A3516" w:rsidRPr="00E5583A">
        <w:rPr>
          <w:color w:val="000000"/>
          <w:sz w:val="28"/>
          <w:szCs w:val="28"/>
        </w:rPr>
        <w:t>,</w:t>
      </w:r>
      <w:r w:rsidR="00AC31AD" w:rsidRPr="00E5583A">
        <w:rPr>
          <w:color w:val="000000"/>
          <w:sz w:val="28"/>
          <w:szCs w:val="28"/>
          <w:lang w:val="vi-VN"/>
        </w:rPr>
        <w:t xml:space="preserve"> </w:t>
      </w:r>
      <w:r w:rsidRPr="00E5583A">
        <w:rPr>
          <w:color w:val="000000"/>
          <w:sz w:val="28"/>
          <w:szCs w:val="28"/>
          <w:lang w:val="vi-VN"/>
        </w:rPr>
        <w:t xml:space="preserve">Điều </w:t>
      </w:r>
      <w:r w:rsidR="0077317D" w:rsidRPr="00E5583A">
        <w:rPr>
          <w:color w:val="000000"/>
          <w:sz w:val="28"/>
          <w:szCs w:val="28"/>
          <w:lang w:val="vi-VN"/>
        </w:rPr>
        <w:t>5</w:t>
      </w:r>
      <w:r w:rsidRPr="00E5583A">
        <w:rPr>
          <w:color w:val="000000"/>
          <w:sz w:val="28"/>
          <w:szCs w:val="28"/>
          <w:lang w:val="vi-VN"/>
        </w:rPr>
        <w:t xml:space="preserve"> Thông tư này.</w:t>
      </w:r>
    </w:p>
    <w:p w14:paraId="6642093D" w14:textId="5E065CE9" w:rsidR="002E33B4" w:rsidRPr="00E5583A" w:rsidRDefault="002E33B4"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6878DB" w:rsidRPr="00E5583A">
        <w:rPr>
          <w:b/>
          <w:bCs/>
          <w:sz w:val="28"/>
          <w:szCs w:val="28"/>
          <w:shd w:val="clear" w:color="auto" w:fill="FFFFFF"/>
          <w:lang w:val="vi-VN"/>
        </w:rPr>
        <w:t>7</w:t>
      </w:r>
      <w:r w:rsidRPr="00E5583A">
        <w:rPr>
          <w:b/>
          <w:bCs/>
          <w:sz w:val="28"/>
          <w:szCs w:val="28"/>
          <w:shd w:val="clear" w:color="auto" w:fill="FFFFFF"/>
          <w:lang w:val="vi-VN"/>
        </w:rPr>
        <w:t>. Hủy bỏ hiệu lực của quyết định chỉ định</w:t>
      </w:r>
    </w:p>
    <w:p w14:paraId="2396DEC6" w14:textId="21B93979" w:rsidR="000A5D5F" w:rsidRPr="00E5583A" w:rsidRDefault="000A5D5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Việc hủy bỏ hiệu lực </w:t>
      </w:r>
      <w:r w:rsidR="008F47F5" w:rsidRPr="00E5583A">
        <w:rPr>
          <w:sz w:val="28"/>
          <w:szCs w:val="28"/>
          <w:shd w:val="clear" w:color="auto" w:fill="FFFFFF"/>
          <w:lang w:val="vi-VN"/>
        </w:rPr>
        <w:t>của</w:t>
      </w:r>
      <w:r w:rsidRPr="00E5583A">
        <w:rPr>
          <w:sz w:val="28"/>
          <w:szCs w:val="28"/>
          <w:shd w:val="clear" w:color="auto" w:fill="FFFFFF"/>
          <w:lang w:val="vi-VN"/>
        </w:rPr>
        <w:t xml:space="preserve"> quyết định chỉ định thuộc thẩm quyền của </w:t>
      </w:r>
      <w:r w:rsidR="002D20E9" w:rsidRPr="00E5583A">
        <w:rPr>
          <w:sz w:val="28"/>
          <w:szCs w:val="28"/>
          <w:shd w:val="clear" w:color="auto" w:fill="FFFFFF"/>
          <w:lang w:val="vi-VN"/>
        </w:rPr>
        <w:t xml:space="preserve">Ủy ban Tiêu chuẩn Đo lường Chất lượng Quốc </w:t>
      </w:r>
      <w:r w:rsidR="00BC75E4" w:rsidRPr="00E5583A">
        <w:rPr>
          <w:sz w:val="28"/>
          <w:szCs w:val="28"/>
          <w:shd w:val="clear" w:color="auto" w:fill="FFFFFF"/>
          <w:lang w:val="vi-VN"/>
        </w:rPr>
        <w:t>gia.</w:t>
      </w:r>
    </w:p>
    <w:p w14:paraId="5ECB2F24" w14:textId="627742B3" w:rsidR="00BC75E4" w:rsidRPr="00E5583A" w:rsidRDefault="008F47F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2</w:t>
      </w:r>
      <w:r w:rsidR="002E33B4" w:rsidRPr="00E5583A">
        <w:rPr>
          <w:sz w:val="28"/>
          <w:szCs w:val="28"/>
          <w:shd w:val="clear" w:color="auto" w:fill="FFFFFF"/>
          <w:lang w:val="vi-VN"/>
        </w:rPr>
        <w:t>.</w:t>
      </w:r>
      <w:r w:rsidR="003F789B" w:rsidRPr="00E5583A">
        <w:rPr>
          <w:sz w:val="28"/>
          <w:szCs w:val="28"/>
          <w:shd w:val="clear" w:color="auto" w:fill="FFFFFF"/>
          <w:lang w:val="vi-VN"/>
        </w:rPr>
        <w:t xml:space="preserve"> Q</w:t>
      </w:r>
      <w:r w:rsidR="005400E3" w:rsidRPr="00E5583A">
        <w:rPr>
          <w:sz w:val="28"/>
          <w:szCs w:val="28"/>
          <w:shd w:val="clear" w:color="auto" w:fill="FFFFFF"/>
          <w:lang w:val="vi-VN"/>
        </w:rPr>
        <w:t xml:space="preserve">uyết định chỉ định đã cấp cho tổ chức </w:t>
      </w:r>
      <w:r w:rsidR="003F789B" w:rsidRPr="00E5583A">
        <w:rPr>
          <w:sz w:val="28"/>
          <w:szCs w:val="28"/>
          <w:shd w:val="clear" w:color="auto" w:fill="FFFFFF"/>
          <w:lang w:val="vi-VN"/>
        </w:rPr>
        <w:t xml:space="preserve">bị hủy bỏ hiệu lực </w:t>
      </w:r>
      <w:r w:rsidR="00D50C57" w:rsidRPr="00E5583A">
        <w:rPr>
          <w:sz w:val="28"/>
          <w:szCs w:val="28"/>
          <w:shd w:val="clear" w:color="auto" w:fill="FFFFFF"/>
          <w:lang w:val="vi-VN"/>
        </w:rPr>
        <w:t xml:space="preserve">thuộc </w:t>
      </w:r>
      <w:r w:rsidR="00BC75E4" w:rsidRPr="00E5583A">
        <w:rPr>
          <w:sz w:val="28"/>
          <w:szCs w:val="28"/>
          <w:shd w:val="clear" w:color="auto" w:fill="FFFFFF"/>
          <w:lang w:val="vi-VN"/>
        </w:rPr>
        <w:t xml:space="preserve">một trong các trường hợp sau: </w:t>
      </w:r>
    </w:p>
    <w:p w14:paraId="0FD534C0" w14:textId="34B4ADF0" w:rsidR="00AD17C5" w:rsidRPr="00CF7AAB" w:rsidRDefault="00BC75E4" w:rsidP="008D40A8">
      <w:pPr>
        <w:widowControl w:val="0"/>
        <w:spacing w:before="120" w:after="120"/>
        <w:ind w:firstLine="709"/>
        <w:jc w:val="both"/>
        <w:rPr>
          <w:spacing w:val="-4"/>
          <w:sz w:val="28"/>
          <w:szCs w:val="28"/>
          <w:shd w:val="clear" w:color="auto" w:fill="FFFFFF"/>
          <w:lang w:val="vi-VN"/>
        </w:rPr>
      </w:pPr>
      <w:r w:rsidRPr="00CF7AAB">
        <w:rPr>
          <w:spacing w:val="-4"/>
          <w:sz w:val="28"/>
          <w:szCs w:val="28"/>
          <w:shd w:val="clear" w:color="auto" w:fill="FFFFFF"/>
          <w:lang w:val="vi-VN"/>
        </w:rPr>
        <w:t xml:space="preserve">a) </w:t>
      </w:r>
      <w:r w:rsidR="00240322" w:rsidRPr="00CF7AAB">
        <w:rPr>
          <w:spacing w:val="-4"/>
          <w:sz w:val="28"/>
          <w:szCs w:val="28"/>
          <w:shd w:val="clear" w:color="auto" w:fill="FFFFFF"/>
          <w:lang w:val="vi-VN"/>
        </w:rPr>
        <w:t>T</w:t>
      </w:r>
      <w:r w:rsidR="00AD17C5" w:rsidRPr="00CF7AAB">
        <w:rPr>
          <w:spacing w:val="-4"/>
          <w:sz w:val="28"/>
          <w:szCs w:val="28"/>
          <w:shd w:val="clear" w:color="auto" w:fill="FFFFFF"/>
          <w:lang w:val="vi-VN"/>
        </w:rPr>
        <w:t>heo</w:t>
      </w:r>
      <w:r w:rsidR="00240322" w:rsidRPr="00CF7AAB">
        <w:rPr>
          <w:spacing w:val="-4"/>
          <w:sz w:val="28"/>
          <w:szCs w:val="28"/>
          <w:shd w:val="clear" w:color="auto" w:fill="FFFFFF"/>
          <w:lang w:val="vi-VN"/>
        </w:rPr>
        <w:t xml:space="preserve"> đề nghị của</w:t>
      </w:r>
      <w:r w:rsidR="005B7B95" w:rsidRPr="00CF7AAB">
        <w:rPr>
          <w:spacing w:val="-4"/>
          <w:sz w:val="28"/>
          <w:szCs w:val="28"/>
          <w:shd w:val="clear" w:color="auto" w:fill="FFFFFF"/>
          <w:lang w:val="vi-VN"/>
        </w:rPr>
        <w:t xml:space="preserve"> tổ chức</w:t>
      </w:r>
      <w:r w:rsidR="00CF2F01" w:rsidRPr="00CF7AAB">
        <w:rPr>
          <w:spacing w:val="-4"/>
          <w:sz w:val="28"/>
          <w:szCs w:val="28"/>
          <w:shd w:val="clear" w:color="auto" w:fill="FFFFFF"/>
          <w:lang w:val="vi-VN"/>
        </w:rPr>
        <w:t xml:space="preserve"> kiểm định, hiệu chuẩn, thử nghiệm</w:t>
      </w:r>
      <w:r w:rsidR="005B7B95" w:rsidRPr="00CF7AAB">
        <w:rPr>
          <w:spacing w:val="-4"/>
          <w:sz w:val="28"/>
          <w:szCs w:val="28"/>
          <w:shd w:val="clear" w:color="auto" w:fill="FFFFFF"/>
          <w:lang w:val="vi-VN"/>
        </w:rPr>
        <w:t xml:space="preserve"> được chỉ</w:t>
      </w:r>
      <w:r w:rsidR="00D50C57" w:rsidRPr="00CF7AAB">
        <w:rPr>
          <w:spacing w:val="-4"/>
          <w:sz w:val="28"/>
          <w:szCs w:val="28"/>
          <w:shd w:val="clear" w:color="auto" w:fill="FFFFFF"/>
          <w:lang w:val="vi-VN"/>
        </w:rPr>
        <w:t xml:space="preserve"> định</w:t>
      </w:r>
      <w:r w:rsidR="00AD17C5" w:rsidRPr="00CF7AAB">
        <w:rPr>
          <w:spacing w:val="-4"/>
          <w:sz w:val="28"/>
          <w:szCs w:val="28"/>
          <w:shd w:val="clear" w:color="auto" w:fill="FFFFFF"/>
          <w:lang w:val="vi-VN"/>
        </w:rPr>
        <w:t>;</w:t>
      </w:r>
    </w:p>
    <w:p w14:paraId="4E42678C" w14:textId="27FDB060" w:rsidR="00806778" w:rsidRPr="00E5583A" w:rsidRDefault="00AD17C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b) </w:t>
      </w:r>
      <w:r w:rsidR="00240322" w:rsidRPr="00E5583A">
        <w:rPr>
          <w:sz w:val="28"/>
          <w:szCs w:val="28"/>
          <w:shd w:val="clear" w:color="auto" w:fill="FFFFFF"/>
          <w:lang w:val="vi-VN"/>
        </w:rPr>
        <w:t>Theo đề nghị của</w:t>
      </w:r>
      <w:r w:rsidR="00806778" w:rsidRPr="00E5583A">
        <w:rPr>
          <w:sz w:val="28"/>
          <w:szCs w:val="28"/>
          <w:shd w:val="clear" w:color="auto" w:fill="FFFFFF"/>
          <w:lang w:val="vi-VN"/>
        </w:rPr>
        <w:t xml:space="preserve"> cơ quan nhà nước có thẩm quyền</w:t>
      </w:r>
      <w:r w:rsidRPr="00E5583A">
        <w:rPr>
          <w:sz w:val="28"/>
          <w:szCs w:val="28"/>
          <w:shd w:val="clear" w:color="auto" w:fill="FFFFFF"/>
          <w:lang w:val="vi-VN"/>
        </w:rPr>
        <w:t>.</w:t>
      </w:r>
    </w:p>
    <w:p w14:paraId="4553B985" w14:textId="77777777" w:rsidR="00BF5EA3" w:rsidRPr="00494BA7" w:rsidRDefault="00BF5EA3" w:rsidP="008D40A8">
      <w:pPr>
        <w:widowControl w:val="0"/>
        <w:spacing w:before="120" w:after="120"/>
        <w:ind w:firstLine="709"/>
        <w:jc w:val="both"/>
        <w:rPr>
          <w:spacing w:val="-2"/>
          <w:sz w:val="28"/>
          <w:szCs w:val="28"/>
          <w:shd w:val="clear" w:color="auto" w:fill="FFFFFF"/>
          <w:lang w:val="vi-VN"/>
        </w:rPr>
      </w:pPr>
      <w:bookmarkStart w:id="16" w:name="_Hlk214382961"/>
      <w:r w:rsidRPr="00494BA7">
        <w:rPr>
          <w:spacing w:val="-2"/>
          <w:sz w:val="28"/>
          <w:szCs w:val="28"/>
          <w:shd w:val="clear" w:color="auto" w:fill="FFFFFF"/>
        </w:rPr>
        <w:t>3. Trường hợp tổ chức kiểm định, hiệu chuẩn, thử nghiệm được chỉ định bị phá sản, bị giải thể thì quyết định chỉ định đã cấp cho tổ chức tự động hết hiệu lực.</w:t>
      </w:r>
    </w:p>
    <w:bookmarkEnd w:id="16"/>
    <w:p w14:paraId="4DD561B7" w14:textId="6AFCDD9F" w:rsidR="004162EC" w:rsidRPr="00CF7AAB" w:rsidRDefault="004162EC" w:rsidP="008D40A8">
      <w:pPr>
        <w:widowControl w:val="0"/>
        <w:spacing w:before="120" w:after="120"/>
        <w:ind w:firstLine="709"/>
        <w:jc w:val="both"/>
        <w:rPr>
          <w:b/>
          <w:bCs/>
          <w:sz w:val="28"/>
          <w:szCs w:val="28"/>
          <w:shd w:val="clear" w:color="auto" w:fill="FFFFFF"/>
          <w:lang w:val="vi-VN"/>
        </w:rPr>
      </w:pPr>
      <w:r w:rsidRPr="00CF7AAB">
        <w:rPr>
          <w:b/>
          <w:bCs/>
          <w:sz w:val="28"/>
          <w:szCs w:val="28"/>
          <w:shd w:val="clear" w:color="auto" w:fill="FFFFFF"/>
          <w:lang w:val="vi-VN"/>
        </w:rPr>
        <w:t xml:space="preserve">Điều </w:t>
      </w:r>
      <w:r w:rsidR="00645354" w:rsidRPr="00CF7AAB">
        <w:rPr>
          <w:b/>
          <w:bCs/>
          <w:sz w:val="28"/>
          <w:szCs w:val="28"/>
          <w:shd w:val="clear" w:color="auto" w:fill="FFFFFF"/>
          <w:lang w:val="vi-VN"/>
        </w:rPr>
        <w:t>8</w:t>
      </w:r>
      <w:r w:rsidRPr="00CF7AAB">
        <w:rPr>
          <w:b/>
          <w:bCs/>
          <w:sz w:val="28"/>
          <w:szCs w:val="28"/>
          <w:shd w:val="clear" w:color="auto" w:fill="FFFFFF"/>
          <w:lang w:val="vi-VN"/>
        </w:rPr>
        <w:t>. Lưu giữ hồ sơ đăng ký chỉ định, điều chỉnh chỉ định,</w:t>
      </w:r>
      <w:r w:rsidR="00E62A60" w:rsidRPr="00CF7AAB">
        <w:rPr>
          <w:b/>
          <w:bCs/>
          <w:sz w:val="28"/>
          <w:szCs w:val="28"/>
          <w:shd w:val="clear" w:color="auto" w:fill="FFFFFF"/>
          <w:lang w:val="vi-VN"/>
        </w:rPr>
        <w:t xml:space="preserve"> chỉ định lại</w:t>
      </w:r>
      <w:r w:rsidR="005D6346" w:rsidRPr="00CF7AAB">
        <w:rPr>
          <w:b/>
          <w:bCs/>
          <w:sz w:val="28"/>
          <w:szCs w:val="28"/>
          <w:shd w:val="clear" w:color="auto" w:fill="FFFFFF"/>
        </w:rPr>
        <w:t>, hủy bỏ hiệu lực của quyết định chỉ định</w:t>
      </w:r>
      <w:r w:rsidR="00E62A60" w:rsidRPr="00CF7AAB">
        <w:rPr>
          <w:b/>
          <w:bCs/>
          <w:sz w:val="28"/>
          <w:szCs w:val="28"/>
          <w:shd w:val="clear" w:color="auto" w:fill="FFFFFF"/>
          <w:lang w:val="vi-VN"/>
        </w:rPr>
        <w:t xml:space="preserve"> </w:t>
      </w:r>
    </w:p>
    <w:p w14:paraId="0E128845" w14:textId="004938B2" w:rsidR="004162EC" w:rsidRPr="00CF7AAB" w:rsidRDefault="004162EC" w:rsidP="008D40A8">
      <w:pPr>
        <w:widowControl w:val="0"/>
        <w:spacing w:before="120" w:after="120"/>
        <w:ind w:firstLine="709"/>
        <w:jc w:val="both"/>
        <w:rPr>
          <w:sz w:val="28"/>
          <w:szCs w:val="28"/>
          <w:shd w:val="clear" w:color="auto" w:fill="FFFFFF"/>
          <w:lang w:val="vi-VN"/>
        </w:rPr>
      </w:pPr>
      <w:r w:rsidRPr="00CF7AAB">
        <w:rPr>
          <w:sz w:val="28"/>
          <w:szCs w:val="28"/>
          <w:shd w:val="clear" w:color="auto" w:fill="FFFFFF"/>
          <w:lang w:val="vi-VN"/>
        </w:rPr>
        <w:t xml:space="preserve">1. Hồ sơ </w:t>
      </w:r>
      <w:r w:rsidR="0045024B" w:rsidRPr="00CF7AAB">
        <w:rPr>
          <w:sz w:val="28"/>
          <w:szCs w:val="28"/>
          <w:shd w:val="clear" w:color="auto" w:fill="FFFFFF"/>
          <w:lang w:val="vi-VN"/>
        </w:rPr>
        <w:t>được</w:t>
      </w:r>
      <w:r w:rsidRPr="00CF7AAB">
        <w:rPr>
          <w:sz w:val="28"/>
          <w:szCs w:val="28"/>
          <w:shd w:val="clear" w:color="auto" w:fill="FFFFFF"/>
          <w:lang w:val="vi-VN"/>
        </w:rPr>
        <w:t xml:space="preserve"> lưu giữ </w:t>
      </w:r>
      <w:r w:rsidR="006D08E3" w:rsidRPr="00CF7AAB">
        <w:rPr>
          <w:sz w:val="28"/>
          <w:szCs w:val="28"/>
          <w:shd w:val="clear" w:color="auto" w:fill="FFFFFF"/>
        </w:rPr>
        <w:t xml:space="preserve">bởi </w:t>
      </w:r>
      <w:r w:rsidR="002D20E9" w:rsidRPr="00CF7AAB">
        <w:rPr>
          <w:sz w:val="28"/>
          <w:szCs w:val="28"/>
          <w:shd w:val="clear" w:color="auto" w:fill="FFFFFF"/>
          <w:lang w:val="vi-VN"/>
        </w:rPr>
        <w:t xml:space="preserve">Ủy ban Tiêu chuẩn Đo lường Chất lượng Quốc gia </w:t>
      </w:r>
      <w:r w:rsidRPr="00CF7AAB">
        <w:rPr>
          <w:sz w:val="28"/>
          <w:szCs w:val="28"/>
          <w:shd w:val="clear" w:color="auto" w:fill="FFFFFF"/>
          <w:lang w:val="vi-VN"/>
        </w:rPr>
        <w:t>và tổ chức kiểm định, hiệu chuẩn, thử nghiệm được chỉ định,</w:t>
      </w:r>
      <w:r w:rsidR="00B336C6" w:rsidRPr="00CF7AAB">
        <w:rPr>
          <w:sz w:val="28"/>
          <w:szCs w:val="28"/>
          <w:shd w:val="clear" w:color="auto" w:fill="FFFFFF"/>
          <w:lang w:val="vi-VN"/>
        </w:rPr>
        <w:t xml:space="preserve"> bao</w:t>
      </w:r>
      <w:r w:rsidRPr="00CF7AAB">
        <w:rPr>
          <w:sz w:val="28"/>
          <w:szCs w:val="28"/>
          <w:shd w:val="clear" w:color="auto" w:fill="FFFFFF"/>
          <w:lang w:val="vi-VN"/>
        </w:rPr>
        <w:t xml:space="preserve"> gồm: </w:t>
      </w:r>
      <w:r w:rsidR="0047742B" w:rsidRPr="00CF7AAB">
        <w:rPr>
          <w:sz w:val="28"/>
          <w:szCs w:val="28"/>
          <w:shd w:val="clear" w:color="auto" w:fill="FFFFFF"/>
        </w:rPr>
        <w:t>H</w:t>
      </w:r>
      <w:r w:rsidRPr="00CF7AAB">
        <w:rPr>
          <w:sz w:val="28"/>
          <w:szCs w:val="28"/>
          <w:shd w:val="clear" w:color="auto" w:fill="FFFFFF"/>
          <w:lang w:val="vi-VN"/>
        </w:rPr>
        <w:t xml:space="preserve">ồ sơ đăng ký chỉ định theo quy định tại Điều </w:t>
      </w:r>
      <w:r w:rsidR="0047742B" w:rsidRPr="00CF7AAB">
        <w:rPr>
          <w:sz w:val="28"/>
          <w:szCs w:val="28"/>
          <w:shd w:val="clear" w:color="auto" w:fill="FFFFFF"/>
        </w:rPr>
        <w:t>3</w:t>
      </w:r>
      <w:r w:rsidRPr="00CF7AAB">
        <w:rPr>
          <w:sz w:val="28"/>
          <w:szCs w:val="28"/>
          <w:shd w:val="clear" w:color="auto" w:fill="FFFFFF"/>
          <w:lang w:val="vi-VN"/>
        </w:rPr>
        <w:t xml:space="preserve">, hồ sơ đánh giá tại cơ sở theo quy định tại Điều </w:t>
      </w:r>
      <w:r w:rsidR="00645354" w:rsidRPr="00CF7AAB">
        <w:rPr>
          <w:sz w:val="28"/>
          <w:szCs w:val="28"/>
          <w:shd w:val="clear" w:color="auto" w:fill="FFFFFF"/>
          <w:lang w:val="vi-VN"/>
        </w:rPr>
        <w:t>5</w:t>
      </w:r>
      <w:r w:rsidR="00940523" w:rsidRPr="00CF7AAB">
        <w:rPr>
          <w:sz w:val="28"/>
          <w:szCs w:val="28"/>
          <w:shd w:val="clear" w:color="auto" w:fill="FFFFFF"/>
          <w:lang w:val="vi-VN"/>
        </w:rPr>
        <w:t xml:space="preserve">, hồ sơ điều chỉnh chỉ </w:t>
      </w:r>
      <w:r w:rsidR="0045024B" w:rsidRPr="00CF7AAB">
        <w:rPr>
          <w:sz w:val="28"/>
          <w:szCs w:val="28"/>
          <w:shd w:val="clear" w:color="auto" w:fill="FFFFFF"/>
          <w:lang w:val="vi-VN"/>
        </w:rPr>
        <w:t xml:space="preserve">định, chỉ định lại </w:t>
      </w:r>
      <w:r w:rsidR="0043137E" w:rsidRPr="00CF7AAB">
        <w:rPr>
          <w:sz w:val="28"/>
          <w:szCs w:val="28"/>
          <w:shd w:val="clear" w:color="auto" w:fill="FFFFFF"/>
          <w:lang w:val="vi-VN"/>
        </w:rPr>
        <w:t xml:space="preserve">theo quy định </w:t>
      </w:r>
      <w:r w:rsidR="00940523" w:rsidRPr="00CF7AAB">
        <w:rPr>
          <w:sz w:val="28"/>
          <w:szCs w:val="28"/>
          <w:shd w:val="clear" w:color="auto" w:fill="FFFFFF"/>
          <w:lang w:val="vi-VN"/>
        </w:rPr>
        <w:t xml:space="preserve">tại Điều </w:t>
      </w:r>
      <w:r w:rsidR="00645354" w:rsidRPr="00CF7AAB">
        <w:rPr>
          <w:sz w:val="28"/>
          <w:szCs w:val="28"/>
          <w:shd w:val="clear" w:color="auto" w:fill="FFFFFF"/>
          <w:lang w:val="vi-VN"/>
        </w:rPr>
        <w:t>6</w:t>
      </w:r>
      <w:r w:rsidR="0047742B" w:rsidRPr="00CF7AAB">
        <w:rPr>
          <w:sz w:val="28"/>
          <w:szCs w:val="28"/>
          <w:shd w:val="clear" w:color="auto" w:fill="FFFFFF"/>
        </w:rPr>
        <w:t xml:space="preserve">, hồ sơ hủy bỏ hiệu lực của quyết định chỉ định theo quy định tại Điều 7, </w:t>
      </w:r>
      <w:r w:rsidRPr="00CF7AAB">
        <w:rPr>
          <w:sz w:val="28"/>
          <w:szCs w:val="28"/>
          <w:shd w:val="clear" w:color="auto" w:fill="FFFFFF"/>
          <w:lang w:val="vi-VN"/>
        </w:rPr>
        <w:t xml:space="preserve">quyết định chỉ định </w:t>
      </w:r>
      <w:r w:rsidR="0047742B" w:rsidRPr="00CF7AAB">
        <w:rPr>
          <w:sz w:val="28"/>
          <w:szCs w:val="28"/>
          <w:shd w:val="clear" w:color="auto" w:fill="FFFFFF"/>
        </w:rPr>
        <w:t xml:space="preserve">và quyết định hủy bỏ hiệu lực của quyết định chỉ định </w:t>
      </w:r>
      <w:r w:rsidRPr="00CF7AAB">
        <w:rPr>
          <w:sz w:val="28"/>
          <w:szCs w:val="28"/>
          <w:shd w:val="clear" w:color="auto" w:fill="FFFFFF"/>
          <w:lang w:val="vi-VN"/>
        </w:rPr>
        <w:t xml:space="preserve">theo quy định </w:t>
      </w:r>
      <w:r w:rsidR="00645354" w:rsidRPr="00CF7AAB">
        <w:rPr>
          <w:sz w:val="28"/>
          <w:szCs w:val="28"/>
          <w:shd w:val="clear" w:color="auto" w:fill="FFFFFF"/>
          <w:lang w:val="vi-VN"/>
        </w:rPr>
        <w:t xml:space="preserve">tại </w:t>
      </w:r>
      <w:r w:rsidRPr="00CF7AAB">
        <w:rPr>
          <w:sz w:val="28"/>
          <w:szCs w:val="28"/>
          <w:shd w:val="clear" w:color="auto" w:fill="FFFFFF"/>
          <w:lang w:val="vi-VN"/>
        </w:rPr>
        <w:t>Thông tư này.</w:t>
      </w:r>
    </w:p>
    <w:p w14:paraId="6181BBDC" w14:textId="77777777" w:rsidR="00791469" w:rsidRPr="00494BA7" w:rsidRDefault="00791469" w:rsidP="009A6020">
      <w:pPr>
        <w:widowControl w:val="0"/>
        <w:spacing w:before="120" w:after="240"/>
        <w:ind w:firstLine="709"/>
        <w:jc w:val="both"/>
        <w:rPr>
          <w:spacing w:val="-8"/>
          <w:sz w:val="28"/>
          <w:szCs w:val="28"/>
          <w:shd w:val="clear" w:color="auto" w:fill="FFFFFF"/>
          <w:lang w:val="vi-VN"/>
        </w:rPr>
      </w:pPr>
      <w:r w:rsidRPr="00494BA7">
        <w:rPr>
          <w:spacing w:val="-8"/>
          <w:sz w:val="28"/>
          <w:szCs w:val="28"/>
          <w:shd w:val="clear" w:color="auto" w:fill="FFFFFF"/>
          <w:lang w:val="vi-VN"/>
        </w:rPr>
        <w:t>2. Thời hạn lưu giữ của hồ sơ nêu tại khoản 1 Điều này là 10 năm theo quy định.</w:t>
      </w:r>
    </w:p>
    <w:p w14:paraId="2448B6BB" w14:textId="429E79CE" w:rsidR="005C06C2" w:rsidRPr="00E5583A" w:rsidRDefault="005C06C2" w:rsidP="00AF6C92">
      <w:pPr>
        <w:widowControl w:val="0"/>
        <w:spacing w:before="120"/>
        <w:jc w:val="center"/>
        <w:rPr>
          <w:b/>
          <w:bCs/>
          <w:sz w:val="28"/>
          <w:szCs w:val="28"/>
          <w:shd w:val="clear" w:color="auto" w:fill="FFFFFF"/>
          <w:lang w:val="vi-VN"/>
        </w:rPr>
      </w:pPr>
      <w:r w:rsidRPr="00E5583A">
        <w:rPr>
          <w:b/>
          <w:bCs/>
          <w:sz w:val="28"/>
          <w:szCs w:val="28"/>
          <w:shd w:val="clear" w:color="auto" w:fill="FFFFFF"/>
          <w:lang w:val="vi-VN"/>
        </w:rPr>
        <w:t>C</w:t>
      </w:r>
      <w:r w:rsidR="00342947" w:rsidRPr="00E5583A">
        <w:rPr>
          <w:b/>
          <w:bCs/>
          <w:sz w:val="28"/>
          <w:szCs w:val="28"/>
          <w:shd w:val="clear" w:color="auto" w:fill="FFFFFF"/>
          <w:lang w:val="vi-VN"/>
        </w:rPr>
        <w:t>hương</w:t>
      </w:r>
      <w:r w:rsidRPr="00E5583A">
        <w:rPr>
          <w:b/>
          <w:bCs/>
          <w:sz w:val="28"/>
          <w:szCs w:val="28"/>
          <w:shd w:val="clear" w:color="auto" w:fill="FFFFFF"/>
          <w:lang w:val="vi-VN"/>
        </w:rPr>
        <w:t xml:space="preserve"> III</w:t>
      </w:r>
    </w:p>
    <w:p w14:paraId="04E375C7" w14:textId="1017064D" w:rsidR="005C06C2" w:rsidRPr="00E5583A" w:rsidRDefault="005C06C2" w:rsidP="009A6020">
      <w:pPr>
        <w:widowControl w:val="0"/>
        <w:spacing w:after="240"/>
        <w:jc w:val="center"/>
        <w:rPr>
          <w:b/>
          <w:bCs/>
          <w:sz w:val="28"/>
          <w:szCs w:val="28"/>
          <w:shd w:val="clear" w:color="auto" w:fill="FFFFFF"/>
          <w:lang w:val="vi-VN"/>
        </w:rPr>
      </w:pPr>
      <w:r w:rsidRPr="00E5583A">
        <w:rPr>
          <w:b/>
          <w:bCs/>
          <w:sz w:val="28"/>
          <w:szCs w:val="28"/>
          <w:shd w:val="clear" w:color="auto" w:fill="FFFFFF"/>
          <w:lang w:val="vi-VN"/>
        </w:rPr>
        <w:t>TRÌNH TỰ, THỦ TỤC CHỨNG NHẬN CHUẨN ĐO LƯỜNG DÙNG TRỰC TIẾP ĐỂ KIỂM ĐỊNH PHƯƠNG TIỆN ĐO NHÓM 2</w:t>
      </w:r>
    </w:p>
    <w:p w14:paraId="18346AE4" w14:textId="62769F5F" w:rsidR="004B2617" w:rsidRPr="00E5583A" w:rsidRDefault="004B2617"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4B0E26" w:rsidRPr="00E5583A">
        <w:rPr>
          <w:b/>
          <w:bCs/>
          <w:sz w:val="28"/>
          <w:szCs w:val="28"/>
          <w:shd w:val="clear" w:color="auto" w:fill="FFFFFF"/>
          <w:lang w:val="vi-VN"/>
        </w:rPr>
        <w:t>9</w:t>
      </w:r>
      <w:r w:rsidRPr="00E5583A">
        <w:rPr>
          <w:b/>
          <w:bCs/>
          <w:sz w:val="28"/>
          <w:szCs w:val="28"/>
          <w:shd w:val="clear" w:color="auto" w:fill="FFFFFF"/>
          <w:lang w:val="vi-VN"/>
        </w:rPr>
        <w:t>. Yêu cầu đối với chuẩn đo lường để được chứng nhận</w:t>
      </w:r>
    </w:p>
    <w:p w14:paraId="2DF576DC" w14:textId="28EBDBE6"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Chuẩn công tác </w:t>
      </w:r>
      <w:r w:rsidR="00DD7F28" w:rsidRPr="00E5583A">
        <w:rPr>
          <w:sz w:val="28"/>
          <w:szCs w:val="28"/>
          <w:shd w:val="clear" w:color="auto" w:fill="FFFFFF"/>
          <w:lang w:val="vi-VN"/>
        </w:rPr>
        <w:t xml:space="preserve">của tổ chức </w:t>
      </w:r>
      <w:r w:rsidRPr="00E5583A">
        <w:rPr>
          <w:sz w:val="28"/>
          <w:szCs w:val="28"/>
          <w:shd w:val="clear" w:color="auto" w:fill="FFFFFF"/>
          <w:lang w:val="vi-VN"/>
        </w:rPr>
        <w:t>đáp ứng các yêu cầu sau đây được chứng nhận là chuẩn đo lường</w:t>
      </w:r>
      <w:r w:rsidR="001B4925" w:rsidRPr="00E5583A">
        <w:rPr>
          <w:sz w:val="28"/>
          <w:szCs w:val="28"/>
          <w:shd w:val="clear" w:color="auto" w:fill="FFFFFF"/>
          <w:lang w:val="vi-VN"/>
        </w:rPr>
        <w:t xml:space="preserve"> dùng trực tiếp để kiểm định phương tiện đo nhóm 2</w:t>
      </w:r>
      <w:r w:rsidRPr="00E5583A">
        <w:rPr>
          <w:sz w:val="28"/>
          <w:szCs w:val="28"/>
          <w:shd w:val="clear" w:color="auto" w:fill="FFFFFF"/>
          <w:lang w:val="vi-VN"/>
        </w:rPr>
        <w:t>:</w:t>
      </w:r>
    </w:p>
    <w:p w14:paraId="3CDD9B15" w14:textId="2E88F608"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a) Đã được hiệu chuẩn tại tổ chức hiệu chuẩn</w:t>
      </w:r>
      <w:r w:rsidR="00B819F0" w:rsidRPr="00E5583A">
        <w:rPr>
          <w:sz w:val="28"/>
          <w:szCs w:val="28"/>
          <w:shd w:val="clear" w:color="auto" w:fill="FFFFFF"/>
          <w:lang w:val="vi-VN"/>
        </w:rPr>
        <w:t xml:space="preserve"> </w:t>
      </w:r>
      <w:r w:rsidRPr="00E5583A">
        <w:rPr>
          <w:sz w:val="28"/>
          <w:szCs w:val="28"/>
          <w:shd w:val="clear" w:color="auto" w:fill="FFFFFF"/>
          <w:lang w:val="vi-VN"/>
        </w:rPr>
        <w:t>được chỉ định</w:t>
      </w:r>
      <w:r w:rsidR="00FE0E02" w:rsidRPr="00E5583A">
        <w:rPr>
          <w:sz w:val="28"/>
          <w:szCs w:val="28"/>
          <w:shd w:val="clear" w:color="auto" w:fill="FFFFFF"/>
          <w:lang w:val="vi-VN"/>
        </w:rPr>
        <w:t xml:space="preserve"> theo quy định</w:t>
      </w:r>
      <w:r w:rsidRPr="00E5583A">
        <w:rPr>
          <w:sz w:val="28"/>
          <w:szCs w:val="28"/>
          <w:shd w:val="clear" w:color="auto" w:fill="FFFFFF"/>
          <w:lang w:val="vi-VN"/>
        </w:rPr>
        <w:t xml:space="preserve">; </w:t>
      </w:r>
      <w:r w:rsidRPr="00E5583A">
        <w:rPr>
          <w:sz w:val="28"/>
          <w:szCs w:val="28"/>
          <w:shd w:val="clear" w:color="auto" w:fill="FFFFFF"/>
          <w:lang w:val="vi-VN"/>
        </w:rPr>
        <w:lastRenderedPageBreak/>
        <w:t>giấy chứng nhận hiệu chuẩn phải còn thời hạn giá trị;</w:t>
      </w:r>
    </w:p>
    <w:p w14:paraId="1C934135" w14:textId="263E8C66"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b) Đáp ứng yêu cầu kỹ thuật đo lường quy định tại văn bản kỹ thuật đo lường Việt Nam hiện </w:t>
      </w:r>
      <w:r w:rsidR="00022D91" w:rsidRPr="00E5583A">
        <w:rPr>
          <w:sz w:val="28"/>
          <w:szCs w:val="28"/>
          <w:shd w:val="clear" w:color="auto" w:fill="FFFFFF"/>
          <w:lang w:val="vi-VN"/>
        </w:rPr>
        <w:t>hành.</w:t>
      </w:r>
    </w:p>
    <w:p w14:paraId="7F80100D" w14:textId="2D5E45DF"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Chất chuẩn của tổ chức đáp ứng các yêu cầu sau đây được chứng nhận là </w:t>
      </w:r>
      <w:r w:rsidR="00542503" w:rsidRPr="00E5583A">
        <w:rPr>
          <w:sz w:val="28"/>
          <w:szCs w:val="28"/>
          <w:shd w:val="clear" w:color="auto" w:fill="FFFFFF"/>
          <w:lang w:val="vi-VN"/>
        </w:rPr>
        <w:t>chuẩn đo lường</w:t>
      </w:r>
      <w:r w:rsidR="0058433E" w:rsidRPr="00E5583A">
        <w:rPr>
          <w:sz w:val="28"/>
          <w:szCs w:val="28"/>
          <w:shd w:val="clear" w:color="auto" w:fill="FFFFFF"/>
          <w:lang w:val="vi-VN"/>
        </w:rPr>
        <w:t xml:space="preserve"> dùng trực tiếp để kiểm định phương tiện đo nhóm 2</w:t>
      </w:r>
      <w:r w:rsidRPr="00E5583A">
        <w:rPr>
          <w:sz w:val="28"/>
          <w:szCs w:val="28"/>
          <w:shd w:val="clear" w:color="auto" w:fill="FFFFFF"/>
          <w:lang w:val="vi-VN"/>
        </w:rPr>
        <w:t>:</w:t>
      </w:r>
    </w:p>
    <w:p w14:paraId="3E3777CF" w14:textId="4B43D158" w:rsidR="004B2617" w:rsidRPr="00494BA7" w:rsidRDefault="004B2617" w:rsidP="008D40A8">
      <w:pPr>
        <w:widowControl w:val="0"/>
        <w:spacing w:before="120" w:after="120"/>
        <w:ind w:firstLine="709"/>
        <w:jc w:val="both"/>
        <w:rPr>
          <w:sz w:val="28"/>
          <w:szCs w:val="28"/>
          <w:shd w:val="clear" w:color="auto" w:fill="FFFFFF"/>
          <w:lang w:val="vi-VN"/>
        </w:rPr>
      </w:pPr>
      <w:r w:rsidRPr="00494BA7">
        <w:rPr>
          <w:sz w:val="28"/>
          <w:szCs w:val="28"/>
          <w:shd w:val="clear" w:color="auto" w:fill="FFFFFF"/>
          <w:lang w:val="vi-VN"/>
        </w:rPr>
        <w:t xml:space="preserve">a) Đã </w:t>
      </w:r>
      <w:r w:rsidR="00E43AD7" w:rsidRPr="00494BA7">
        <w:rPr>
          <w:sz w:val="28"/>
          <w:szCs w:val="28"/>
          <w:shd w:val="clear" w:color="auto" w:fill="FFFFFF"/>
          <w:lang w:val="vi-VN"/>
        </w:rPr>
        <w:t xml:space="preserve">được thử nghiệm hoặc so sánh tại tổ chức thử nghiệm tại Việt Nam có lĩnh vực hoạt động phù hợp được chỉ định hoặc tại tổ chức thử nghiệm ở nước ngoài có lĩnh vực hoạt động phù hợp được công </w:t>
      </w:r>
      <w:r w:rsidR="00F92C09" w:rsidRPr="00494BA7">
        <w:rPr>
          <w:sz w:val="28"/>
          <w:szCs w:val="28"/>
          <w:shd w:val="clear" w:color="auto" w:fill="FFFFFF"/>
          <w:lang w:val="vi-VN"/>
        </w:rPr>
        <w:t>nhận;</w:t>
      </w:r>
      <w:r w:rsidRPr="00494BA7">
        <w:rPr>
          <w:sz w:val="28"/>
          <w:szCs w:val="28"/>
          <w:shd w:val="clear" w:color="auto" w:fill="FFFFFF"/>
          <w:lang w:val="vi-VN"/>
        </w:rPr>
        <w:t xml:space="preserve"> giấy chứng nhận kết quả thử nghiệm hoặc so sánh (Certificate of analysis) phải còn thời hạn giá trị;</w:t>
      </w:r>
    </w:p>
    <w:p w14:paraId="70FC1670" w14:textId="1A17502A"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b) Độ đồng nhất, độ ổn định và giá trị thuộc tính của chất chuẩn </w:t>
      </w:r>
      <w:r w:rsidR="00027216" w:rsidRPr="00E5583A">
        <w:rPr>
          <w:sz w:val="28"/>
          <w:szCs w:val="28"/>
          <w:shd w:val="clear" w:color="auto" w:fill="FFFFFF"/>
          <w:lang w:val="vi-VN"/>
        </w:rPr>
        <w:t>bảo đảm</w:t>
      </w:r>
      <w:r w:rsidRPr="00E5583A">
        <w:rPr>
          <w:sz w:val="28"/>
          <w:szCs w:val="28"/>
          <w:shd w:val="clear" w:color="auto" w:fill="FFFFFF"/>
          <w:lang w:val="vi-VN"/>
        </w:rPr>
        <w:t xml:space="preserve"> phù hợp với yêu cầu kỹ thuật đo lường quy định tại văn bản kỹ thuật đo lường Việt Nam hiện </w:t>
      </w:r>
      <w:r w:rsidR="00022D91" w:rsidRPr="00E5583A">
        <w:rPr>
          <w:sz w:val="28"/>
          <w:szCs w:val="28"/>
          <w:shd w:val="clear" w:color="auto" w:fill="FFFFFF"/>
          <w:lang w:val="vi-VN"/>
        </w:rPr>
        <w:t>hành.</w:t>
      </w:r>
    </w:p>
    <w:p w14:paraId="4F6643CE" w14:textId="13D722DA" w:rsidR="004B2617" w:rsidRPr="00E5583A" w:rsidRDefault="004B2617"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4B0E26" w:rsidRPr="00E5583A">
        <w:rPr>
          <w:b/>
          <w:bCs/>
          <w:sz w:val="28"/>
          <w:szCs w:val="28"/>
          <w:shd w:val="clear" w:color="auto" w:fill="FFFFFF"/>
          <w:lang w:val="vi-VN"/>
        </w:rPr>
        <w:t>10</w:t>
      </w:r>
      <w:r w:rsidRPr="00E5583A">
        <w:rPr>
          <w:b/>
          <w:bCs/>
          <w:sz w:val="28"/>
          <w:szCs w:val="28"/>
          <w:shd w:val="clear" w:color="auto" w:fill="FFFFFF"/>
          <w:lang w:val="vi-VN"/>
        </w:rPr>
        <w:t>. Duy trì, bảo quản, sử dụng chuẩn đo lường</w:t>
      </w:r>
    </w:p>
    <w:p w14:paraId="632EB3F1" w14:textId="508FA4AD" w:rsidR="0058433E" w:rsidRPr="00E5583A" w:rsidRDefault="0058433E"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w:t>
      </w:r>
      <w:r w:rsidRPr="00E5583A">
        <w:rPr>
          <w:sz w:val="28"/>
          <w:szCs w:val="28"/>
          <w:shd w:val="clear" w:color="auto" w:fill="FFFFFF"/>
        </w:rPr>
        <w:t>Chuẩn đo lường</w:t>
      </w:r>
      <w:r w:rsidRPr="00E5583A">
        <w:rPr>
          <w:sz w:val="28"/>
          <w:szCs w:val="28"/>
          <w:shd w:val="clear" w:color="auto" w:fill="FFFFFF"/>
          <w:lang w:val="vi-VN"/>
        </w:rPr>
        <w:t xml:space="preserve"> dùng trực tiếp để kiểm định phương tiện đo nhóm 2</w:t>
      </w:r>
      <w:r w:rsidRPr="00E5583A">
        <w:rPr>
          <w:sz w:val="28"/>
          <w:szCs w:val="28"/>
          <w:shd w:val="clear" w:color="auto" w:fill="FFFFFF"/>
        </w:rPr>
        <w:t xml:space="preserve"> phải được</w:t>
      </w:r>
      <w:r w:rsidRPr="00E5583A">
        <w:rPr>
          <w:sz w:val="28"/>
          <w:szCs w:val="28"/>
          <w:shd w:val="clear" w:color="auto" w:fill="FFFFFF"/>
          <w:lang w:val="vi-VN"/>
        </w:rPr>
        <w:t xml:space="preserve"> duy trì, bảo quản, sử dụng theo đúng quy định do người đứng đầu tổ chức </w:t>
      </w:r>
      <w:r w:rsidRPr="00E5583A">
        <w:rPr>
          <w:sz w:val="28"/>
          <w:szCs w:val="28"/>
          <w:shd w:val="clear" w:color="auto" w:fill="FFFFFF"/>
        </w:rPr>
        <w:t xml:space="preserve">giữ chuẩn </w:t>
      </w:r>
      <w:r w:rsidRPr="00E5583A">
        <w:rPr>
          <w:sz w:val="28"/>
          <w:szCs w:val="28"/>
          <w:shd w:val="clear" w:color="auto" w:fill="FFFFFF"/>
          <w:lang w:val="vi-VN"/>
        </w:rPr>
        <w:t>ban hành và các quy định tại văn bản kỹ thuật đo lường Việt Nam hiện hành.</w:t>
      </w:r>
      <w:r w:rsidRPr="00E5583A" w:rsidDel="007F251C">
        <w:rPr>
          <w:sz w:val="28"/>
          <w:szCs w:val="28"/>
          <w:shd w:val="clear" w:color="auto" w:fill="FFFFFF"/>
          <w:lang w:val="vi-VN"/>
        </w:rPr>
        <w:t xml:space="preserve"> </w:t>
      </w:r>
    </w:p>
    <w:p w14:paraId="4A177D29" w14:textId="3B35CC01" w:rsidR="004B2617" w:rsidRPr="00E5583A" w:rsidRDefault="00941FD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 xml:space="preserve">2. </w:t>
      </w:r>
      <w:r w:rsidR="004B2617" w:rsidRPr="00E5583A">
        <w:rPr>
          <w:sz w:val="28"/>
          <w:szCs w:val="28"/>
          <w:shd w:val="clear" w:color="auto" w:fill="FFFFFF"/>
          <w:lang w:val="vi-VN"/>
        </w:rPr>
        <w:t>Quy định về việc duy trì, bảo quản, sử dụng chuẩn đo lường phải bao gồm các nội dung chính sau đây:</w:t>
      </w:r>
    </w:p>
    <w:p w14:paraId="02295A8D" w14:textId="28FEA611" w:rsidR="004B2617" w:rsidRPr="00E5583A" w:rsidRDefault="00941FD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a)</w:t>
      </w:r>
      <w:r w:rsidR="004B2617" w:rsidRPr="00E5583A">
        <w:rPr>
          <w:sz w:val="28"/>
          <w:szCs w:val="28"/>
          <w:shd w:val="clear" w:color="auto" w:fill="FFFFFF"/>
          <w:lang w:val="vi-VN"/>
        </w:rPr>
        <w:t xml:space="preserve"> Đối với việc duy trì, bảo quản </w:t>
      </w:r>
    </w:p>
    <w:p w14:paraId="07837FBC"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Diện tích nơi duy trì, bảo quản;</w:t>
      </w:r>
    </w:p>
    <w:p w14:paraId="5AC7FEBA"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Điều kiện môi trường và các điều kiện kỹ thuật khác;</w:t>
      </w:r>
    </w:p>
    <w:p w14:paraId="45841594"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Việc định kỳ kiểm soát các điều kiện duy trì, bảo quản;</w:t>
      </w:r>
    </w:p>
    <w:p w14:paraId="7DA16920" w14:textId="280F5237" w:rsidR="006E1DCC" w:rsidRPr="00E5583A" w:rsidRDefault="006E1DCC"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 Việc định kỳ hiệu chuẩn </w:t>
      </w:r>
      <w:r w:rsidR="00027216" w:rsidRPr="00E5583A">
        <w:rPr>
          <w:sz w:val="28"/>
          <w:szCs w:val="28"/>
          <w:shd w:val="clear" w:color="auto" w:fill="FFFFFF"/>
          <w:lang w:val="vi-VN"/>
        </w:rPr>
        <w:t>bảo đảm</w:t>
      </w:r>
      <w:r w:rsidRPr="00E5583A">
        <w:rPr>
          <w:sz w:val="28"/>
          <w:szCs w:val="28"/>
          <w:shd w:val="clear" w:color="auto" w:fill="FFFFFF"/>
          <w:lang w:val="vi-VN"/>
        </w:rPr>
        <w:t xml:space="preserve"> tính liên kết chuẩn;</w:t>
      </w:r>
    </w:p>
    <w:p w14:paraId="773CAE85"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Yêu cầu về duy trì, bảo quản, sử dụng phương tiện, trang thiết bị để thực hiện duy trì, bảo quản chuẩn đo lường;</w:t>
      </w:r>
    </w:p>
    <w:p w14:paraId="6E0029C3"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Phân công và trách nhiệm của người làm nhiệm vụ duy trì, bảo quản.</w:t>
      </w:r>
    </w:p>
    <w:p w14:paraId="174F0B03" w14:textId="422B3BEE" w:rsidR="004B2617" w:rsidRPr="00E5583A" w:rsidRDefault="00941FD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b)</w:t>
      </w:r>
      <w:r w:rsidR="004B2617" w:rsidRPr="00E5583A">
        <w:rPr>
          <w:sz w:val="28"/>
          <w:szCs w:val="28"/>
          <w:shd w:val="clear" w:color="auto" w:fill="FFFFFF"/>
          <w:lang w:val="vi-VN"/>
        </w:rPr>
        <w:t xml:space="preserve"> Đối với việc sử dụng</w:t>
      </w:r>
    </w:p>
    <w:p w14:paraId="4E663E97"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Phân công và quy định trách nhiệm của người được giao thực hiện hiệu chuẩn hoặc so sánh chuẩn đo lường theo quy định;</w:t>
      </w:r>
    </w:p>
    <w:p w14:paraId="437C1227" w14:textId="77777777" w:rsidR="004B2617" w:rsidRPr="00E5583A" w:rsidRDefault="004B261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Ghi chép nhật ký sử dụng.</w:t>
      </w:r>
    </w:p>
    <w:p w14:paraId="76B95227" w14:textId="638329E5" w:rsidR="00E23864" w:rsidRPr="00E5583A" w:rsidRDefault="00E23864"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4B0E26" w:rsidRPr="00E5583A">
        <w:rPr>
          <w:b/>
          <w:bCs/>
          <w:sz w:val="28"/>
          <w:szCs w:val="28"/>
          <w:shd w:val="clear" w:color="auto" w:fill="FFFFFF"/>
          <w:lang w:val="vi-VN"/>
        </w:rPr>
        <w:t>11</w:t>
      </w:r>
      <w:r w:rsidRPr="00E5583A">
        <w:rPr>
          <w:b/>
          <w:bCs/>
          <w:sz w:val="28"/>
          <w:szCs w:val="28"/>
          <w:shd w:val="clear" w:color="auto" w:fill="FFFFFF"/>
          <w:lang w:val="vi-VN"/>
        </w:rPr>
        <w:t>. Hồ sơ đề nghị chứng nhận chuẩn đo lường</w:t>
      </w:r>
      <w:r w:rsidR="004B588B" w:rsidRPr="00E5583A">
        <w:rPr>
          <w:b/>
          <w:bCs/>
          <w:sz w:val="28"/>
          <w:szCs w:val="28"/>
          <w:shd w:val="clear" w:color="auto" w:fill="FFFFFF"/>
          <w:lang w:val="vi-VN"/>
        </w:rPr>
        <w:t xml:space="preserve"> dùng trực tiếp để kiểm định phương tiện đo nhóm 2</w:t>
      </w:r>
    </w:p>
    <w:p w14:paraId="3E919E1A" w14:textId="2512F3D9" w:rsidR="00E23864" w:rsidRPr="00E5583A" w:rsidRDefault="00B8712B"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Hồ sơ đề nghị chứng nhận chuẩn đo lường dùng trực tiếp để kiểm định phương tiện đo nhóm 2 (</w:t>
      </w:r>
      <w:r w:rsidR="00E630FC" w:rsidRPr="00E5583A">
        <w:rPr>
          <w:sz w:val="28"/>
          <w:szCs w:val="28"/>
          <w:shd w:val="clear" w:color="auto" w:fill="FFFFFF"/>
          <w:lang w:val="vi-VN"/>
        </w:rPr>
        <w:t xml:space="preserve">sau đây gọi chung là </w:t>
      </w:r>
      <w:r w:rsidRPr="00E5583A">
        <w:rPr>
          <w:sz w:val="28"/>
          <w:szCs w:val="28"/>
          <w:shd w:val="clear" w:color="auto" w:fill="FFFFFF"/>
          <w:lang w:val="vi-VN"/>
        </w:rPr>
        <w:t xml:space="preserve">hồ sơ </w:t>
      </w:r>
      <w:r w:rsidR="00CF6113" w:rsidRPr="00E5583A">
        <w:rPr>
          <w:sz w:val="28"/>
          <w:szCs w:val="28"/>
          <w:shd w:val="clear" w:color="auto" w:fill="FFFFFF"/>
        </w:rPr>
        <w:t xml:space="preserve">đề nghị chứng nhận </w:t>
      </w:r>
      <w:r w:rsidRPr="00E5583A">
        <w:rPr>
          <w:sz w:val="28"/>
          <w:szCs w:val="28"/>
          <w:shd w:val="clear" w:color="auto" w:fill="FFFFFF"/>
          <w:lang w:val="vi-VN"/>
        </w:rPr>
        <w:t xml:space="preserve">chuẩn đo lường) </w:t>
      </w:r>
      <w:r w:rsidR="00E23864" w:rsidRPr="00E5583A">
        <w:rPr>
          <w:sz w:val="28"/>
          <w:szCs w:val="28"/>
          <w:shd w:val="clear" w:color="auto" w:fill="FFFFFF"/>
          <w:lang w:val="vi-VN"/>
        </w:rPr>
        <w:t>gồm:</w:t>
      </w:r>
    </w:p>
    <w:p w14:paraId="736B0FB4" w14:textId="6109ACC9" w:rsidR="00E23864" w:rsidRPr="00E5583A" w:rsidRDefault="002B7701"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lastRenderedPageBreak/>
        <w:t xml:space="preserve">1. </w:t>
      </w:r>
      <w:r w:rsidR="00E23864" w:rsidRPr="00E5583A">
        <w:rPr>
          <w:sz w:val="28"/>
          <w:szCs w:val="28"/>
          <w:shd w:val="clear" w:color="auto" w:fill="FFFFFF"/>
          <w:lang w:val="vi-VN"/>
        </w:rPr>
        <w:t xml:space="preserve">Đề nghị chứng nhận chuẩn đo lường </w:t>
      </w:r>
      <w:bookmarkStart w:id="17" w:name="_Hlk205183580"/>
      <w:r w:rsidR="00E23864" w:rsidRPr="00E5583A">
        <w:rPr>
          <w:sz w:val="28"/>
          <w:szCs w:val="28"/>
          <w:shd w:val="clear" w:color="auto" w:fill="FFFFFF"/>
          <w:lang w:val="vi-VN"/>
        </w:rPr>
        <w:t xml:space="preserve">(theo Mẫu </w:t>
      </w:r>
      <w:r w:rsidR="00CD0EC2" w:rsidRPr="00E5583A">
        <w:rPr>
          <w:sz w:val="28"/>
          <w:szCs w:val="28"/>
          <w:shd w:val="clear" w:color="auto" w:fill="FFFFFF"/>
          <w:lang w:val="vi-VN"/>
        </w:rPr>
        <w:t xml:space="preserve">số </w:t>
      </w:r>
      <w:r w:rsidR="00B8712B" w:rsidRPr="00E5583A">
        <w:rPr>
          <w:sz w:val="28"/>
          <w:szCs w:val="28"/>
          <w:shd w:val="clear" w:color="auto" w:fill="FFFFFF"/>
          <w:lang w:val="vi-VN"/>
        </w:rPr>
        <w:t>0</w:t>
      </w:r>
      <w:r w:rsidR="00C075A4" w:rsidRPr="00E5583A">
        <w:rPr>
          <w:sz w:val="28"/>
          <w:szCs w:val="28"/>
          <w:shd w:val="clear" w:color="auto" w:fill="FFFFFF"/>
          <w:lang w:val="vi-VN"/>
        </w:rPr>
        <w:t>8</w:t>
      </w:r>
      <w:r w:rsidR="00703668" w:rsidRPr="00E5583A">
        <w:rPr>
          <w:sz w:val="28"/>
          <w:szCs w:val="28"/>
          <w:shd w:val="clear" w:color="auto" w:fill="FFFFFF"/>
          <w:lang w:val="vi-VN"/>
        </w:rPr>
        <w:t xml:space="preserve"> </w:t>
      </w:r>
      <w:r w:rsidR="00E23864" w:rsidRPr="00E5583A">
        <w:rPr>
          <w:sz w:val="28"/>
          <w:szCs w:val="28"/>
          <w:shd w:val="clear" w:color="auto" w:fill="FFFFFF"/>
          <w:lang w:val="vi-VN"/>
        </w:rPr>
        <w:t xml:space="preserve">tại Phụ lục ban hành kèm theo </w:t>
      </w:r>
      <w:r w:rsidR="00F550D9" w:rsidRPr="00E5583A">
        <w:rPr>
          <w:sz w:val="28"/>
          <w:szCs w:val="28"/>
          <w:shd w:val="clear" w:color="auto" w:fill="FFFFFF"/>
          <w:lang w:val="vi-VN"/>
        </w:rPr>
        <w:t>Thông tư này</w:t>
      </w:r>
      <w:r w:rsidR="00E23864" w:rsidRPr="00E5583A">
        <w:rPr>
          <w:sz w:val="28"/>
          <w:szCs w:val="28"/>
          <w:shd w:val="clear" w:color="auto" w:fill="FFFFFF"/>
          <w:lang w:val="vi-VN"/>
        </w:rPr>
        <w:t xml:space="preserve">). </w:t>
      </w:r>
    </w:p>
    <w:p w14:paraId="6D46586F" w14:textId="5745EB6E" w:rsidR="00E23864" w:rsidRPr="00E5583A" w:rsidRDefault="002B7701" w:rsidP="008D40A8">
      <w:pPr>
        <w:widowControl w:val="0"/>
        <w:spacing w:before="120" w:after="120"/>
        <w:ind w:firstLine="709"/>
        <w:jc w:val="both"/>
        <w:rPr>
          <w:sz w:val="28"/>
          <w:szCs w:val="28"/>
          <w:shd w:val="clear" w:color="auto" w:fill="FFFFFF"/>
          <w:lang w:val="vi-VN"/>
        </w:rPr>
      </w:pPr>
      <w:bookmarkStart w:id="18" w:name="_Hlk209077759"/>
      <w:bookmarkEnd w:id="17"/>
      <w:r w:rsidRPr="00E5583A">
        <w:rPr>
          <w:sz w:val="28"/>
          <w:szCs w:val="28"/>
          <w:shd w:val="clear" w:color="auto" w:fill="FFFFFF"/>
          <w:lang w:val="vi-VN"/>
        </w:rPr>
        <w:t>2. Bản sao có xác nhận sao y bản chính của tổ chức đề nghị hoặc bản sao điện tử giấy chứng nhận hiệu chuẩn của chuẩn công tác hoặc giấy chứng nhận kết quả thử nghiệm hoặc so sánh (Certificate of analysis) của chất chuẩn</w:t>
      </w:r>
      <w:r w:rsidR="00D65DE1" w:rsidRPr="00E5583A">
        <w:rPr>
          <w:sz w:val="28"/>
          <w:szCs w:val="28"/>
          <w:shd w:val="clear" w:color="auto" w:fill="FFFFFF"/>
          <w:lang w:val="vi-VN"/>
        </w:rPr>
        <w:t xml:space="preserve"> đáp ứng quy định tại Điều </w:t>
      </w:r>
      <w:r w:rsidR="004B0E26" w:rsidRPr="00E5583A">
        <w:rPr>
          <w:sz w:val="28"/>
          <w:szCs w:val="28"/>
          <w:shd w:val="clear" w:color="auto" w:fill="FFFFFF"/>
          <w:lang w:val="vi-VN"/>
        </w:rPr>
        <w:t>9</w:t>
      </w:r>
      <w:r w:rsidR="00D65DE1" w:rsidRPr="00E5583A">
        <w:rPr>
          <w:sz w:val="28"/>
          <w:szCs w:val="28"/>
          <w:shd w:val="clear" w:color="auto" w:fill="FFFFFF"/>
          <w:lang w:val="vi-VN"/>
        </w:rPr>
        <w:t xml:space="preserve"> Thông tư này</w:t>
      </w:r>
      <w:r w:rsidRPr="00E5583A">
        <w:rPr>
          <w:sz w:val="28"/>
          <w:szCs w:val="28"/>
          <w:shd w:val="clear" w:color="auto" w:fill="FFFFFF"/>
          <w:lang w:val="vi-VN"/>
        </w:rPr>
        <w:t xml:space="preserve">. </w:t>
      </w:r>
      <w:bookmarkEnd w:id="18"/>
    </w:p>
    <w:p w14:paraId="3EBB97D4" w14:textId="04892A33" w:rsidR="00E23864" w:rsidRPr="00E5583A" w:rsidRDefault="002B7701"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3. </w:t>
      </w:r>
      <w:r w:rsidR="007F2361" w:rsidRPr="00E5583A">
        <w:rPr>
          <w:sz w:val="28"/>
          <w:szCs w:val="28"/>
          <w:shd w:val="clear" w:color="auto" w:fill="FFFFFF"/>
          <w:lang w:val="vi-VN"/>
        </w:rPr>
        <w:t xml:space="preserve">Ảnh chụp của chuẩn đo lường </w:t>
      </w:r>
      <w:r w:rsidR="002E4060" w:rsidRPr="00E5583A">
        <w:rPr>
          <w:sz w:val="28"/>
          <w:szCs w:val="28"/>
          <w:shd w:val="clear" w:color="auto" w:fill="FFFFFF"/>
          <w:lang w:val="vi-VN"/>
        </w:rPr>
        <w:t>(đối với trường hợp chuẩn đo lường lần đầu tiên được đề nghị chứng nhận)</w:t>
      </w:r>
      <w:r w:rsidR="002E4060" w:rsidRPr="00E5583A">
        <w:rPr>
          <w:sz w:val="28"/>
          <w:szCs w:val="28"/>
          <w:shd w:val="clear" w:color="auto" w:fill="FFFFFF"/>
        </w:rPr>
        <w:t xml:space="preserve"> </w:t>
      </w:r>
      <w:r w:rsidR="007F2361" w:rsidRPr="00E5583A">
        <w:rPr>
          <w:sz w:val="28"/>
          <w:szCs w:val="28"/>
          <w:shd w:val="clear" w:color="auto" w:fill="FFFFFF"/>
          <w:lang w:val="vi-VN"/>
        </w:rPr>
        <w:t xml:space="preserve">bao gồm 01 ảnh tổng thể và 01 ảnh nhãn mác. Ảnh màu phải </w:t>
      </w:r>
      <w:r w:rsidR="00027216" w:rsidRPr="00E5583A">
        <w:rPr>
          <w:sz w:val="28"/>
          <w:szCs w:val="28"/>
          <w:shd w:val="clear" w:color="auto" w:fill="FFFFFF"/>
          <w:lang w:val="vi-VN"/>
        </w:rPr>
        <w:t>bảo đảm</w:t>
      </w:r>
      <w:r w:rsidR="006E1CF2" w:rsidRPr="00E5583A">
        <w:rPr>
          <w:sz w:val="28"/>
          <w:szCs w:val="28"/>
          <w:shd w:val="clear" w:color="auto" w:fill="FFFFFF"/>
          <w:lang w:val="vi-VN"/>
        </w:rPr>
        <w:t xml:space="preserve"> </w:t>
      </w:r>
      <w:r w:rsidR="007F2361" w:rsidRPr="00E5583A">
        <w:rPr>
          <w:sz w:val="28"/>
          <w:szCs w:val="28"/>
          <w:shd w:val="clear" w:color="auto" w:fill="FFFFFF"/>
          <w:lang w:val="vi-VN"/>
        </w:rPr>
        <w:t xml:space="preserve">sắc nét, rõ ràng </w:t>
      </w:r>
      <w:r w:rsidR="00154E5A" w:rsidRPr="00E5583A">
        <w:rPr>
          <w:sz w:val="28"/>
          <w:szCs w:val="28"/>
          <w:shd w:val="clear" w:color="auto" w:fill="FFFFFF"/>
          <w:lang w:val="vi-VN"/>
        </w:rPr>
        <w:t>thông tin của chuẩn đo lường</w:t>
      </w:r>
      <w:r w:rsidR="007F2361" w:rsidRPr="00E5583A">
        <w:rPr>
          <w:sz w:val="28"/>
          <w:szCs w:val="28"/>
          <w:shd w:val="clear" w:color="auto" w:fill="FFFFFF"/>
          <w:lang w:val="vi-VN"/>
        </w:rPr>
        <w:t>.</w:t>
      </w:r>
    </w:p>
    <w:p w14:paraId="12442E42" w14:textId="5DB79E47" w:rsidR="006E408F" w:rsidRPr="00E5583A" w:rsidRDefault="007A6355"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4B0E26" w:rsidRPr="00E5583A">
        <w:rPr>
          <w:b/>
          <w:bCs/>
          <w:sz w:val="28"/>
          <w:szCs w:val="28"/>
          <w:shd w:val="clear" w:color="auto" w:fill="FFFFFF"/>
          <w:lang w:val="vi-VN"/>
        </w:rPr>
        <w:t>12</w:t>
      </w:r>
      <w:r w:rsidRPr="00E5583A">
        <w:rPr>
          <w:b/>
          <w:bCs/>
          <w:sz w:val="28"/>
          <w:szCs w:val="28"/>
          <w:shd w:val="clear" w:color="auto" w:fill="FFFFFF"/>
          <w:lang w:val="vi-VN"/>
        </w:rPr>
        <w:t xml:space="preserve">. Xử lý hồ sơ đề nghị chứng nhận chuẩn đo lường </w:t>
      </w:r>
    </w:p>
    <w:p w14:paraId="21B2D105" w14:textId="19FDAA44" w:rsidR="0015001B" w:rsidRPr="00E5583A" w:rsidRDefault="002B7701" w:rsidP="008D40A8">
      <w:pPr>
        <w:widowControl w:val="0"/>
        <w:spacing w:before="120" w:after="120"/>
        <w:ind w:firstLine="709"/>
        <w:jc w:val="both"/>
        <w:rPr>
          <w:sz w:val="28"/>
          <w:szCs w:val="28"/>
          <w:shd w:val="clear" w:color="auto" w:fill="FFFFFF"/>
          <w:lang w:val="vi-VN"/>
        </w:rPr>
      </w:pPr>
      <w:bookmarkStart w:id="19" w:name="_Hlk210384215"/>
      <w:r w:rsidRPr="00E5583A">
        <w:rPr>
          <w:sz w:val="28"/>
          <w:szCs w:val="28"/>
          <w:shd w:val="clear" w:color="auto" w:fill="FFFFFF"/>
          <w:lang w:val="vi-VN"/>
        </w:rPr>
        <w:t xml:space="preserve">1. Việc </w:t>
      </w:r>
      <w:r w:rsidR="00D65DE1" w:rsidRPr="00E5583A">
        <w:rPr>
          <w:sz w:val="28"/>
          <w:szCs w:val="28"/>
          <w:shd w:val="clear" w:color="auto" w:fill="FFFFFF"/>
          <w:lang w:val="vi-VN"/>
        </w:rPr>
        <w:t xml:space="preserve">chứng nhận chuẩn đo lường dùng trực tiếp để kiểm định phương tiện đo nhóm 2 </w:t>
      </w:r>
      <w:r w:rsidRPr="00E5583A">
        <w:rPr>
          <w:sz w:val="28"/>
          <w:szCs w:val="28"/>
          <w:shd w:val="clear" w:color="auto" w:fill="FFFFFF"/>
          <w:lang w:val="vi-VN"/>
        </w:rPr>
        <w:t xml:space="preserve">thuộc thẩm quyền của Chủ tịch Ủy ban nhân dân </w:t>
      </w:r>
      <w:r w:rsidR="007A1358" w:rsidRPr="00E5583A">
        <w:rPr>
          <w:sz w:val="28"/>
          <w:szCs w:val="28"/>
          <w:shd w:val="clear" w:color="auto" w:fill="FFFFFF"/>
          <w:lang w:val="vi-VN"/>
        </w:rPr>
        <w:t>tỉnh, thành phố trực thuộc trung ương (sau đây gọi chung là cấp tỉnh)</w:t>
      </w:r>
      <w:r w:rsidRPr="00E5583A">
        <w:rPr>
          <w:sz w:val="28"/>
          <w:szCs w:val="28"/>
          <w:shd w:val="clear" w:color="auto" w:fill="FFFFFF"/>
          <w:lang w:val="vi-VN"/>
        </w:rPr>
        <w:t>.</w:t>
      </w:r>
      <w:r w:rsidR="0015001B" w:rsidRPr="00E5583A">
        <w:rPr>
          <w:sz w:val="28"/>
          <w:szCs w:val="28"/>
          <w:shd w:val="clear" w:color="auto" w:fill="FFFFFF"/>
          <w:lang w:val="vi-VN"/>
        </w:rPr>
        <w:t xml:space="preserve"> </w:t>
      </w:r>
    </w:p>
    <w:p w14:paraId="7DAA5DB1" w14:textId="6B5CC2FB" w:rsidR="002B7701" w:rsidRPr="00E5583A" w:rsidRDefault="001574D6"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w:t>
      </w:r>
      <w:r w:rsidR="00CF6113" w:rsidRPr="00E5583A">
        <w:rPr>
          <w:sz w:val="28"/>
          <w:szCs w:val="28"/>
          <w:shd w:val="clear" w:color="auto" w:fill="FFFFFF"/>
        </w:rPr>
        <w:t xml:space="preserve">Khi có nhu cầu </w:t>
      </w:r>
      <w:r w:rsidR="0015001B" w:rsidRPr="00E5583A">
        <w:rPr>
          <w:sz w:val="28"/>
          <w:szCs w:val="28"/>
          <w:shd w:val="clear" w:color="auto" w:fill="FFFFFF"/>
          <w:lang w:val="vi-VN"/>
        </w:rPr>
        <w:t>chứng nhận chuẩn đo</w:t>
      </w:r>
      <w:r w:rsidR="00B05076" w:rsidRPr="00E5583A">
        <w:rPr>
          <w:sz w:val="28"/>
          <w:szCs w:val="28"/>
          <w:shd w:val="clear" w:color="auto" w:fill="FFFFFF"/>
          <w:lang w:val="vi-VN"/>
        </w:rPr>
        <w:t xml:space="preserve"> lường</w:t>
      </w:r>
      <w:r w:rsidR="00CF6113" w:rsidRPr="00E5583A">
        <w:rPr>
          <w:sz w:val="28"/>
          <w:szCs w:val="28"/>
          <w:shd w:val="clear" w:color="auto" w:fill="FFFFFF"/>
        </w:rPr>
        <w:t xml:space="preserve"> dùng trực tiếp để kiểm định phương tiện đo nhóm 2, tổ chức</w:t>
      </w:r>
      <w:r w:rsidR="0015001B" w:rsidRPr="00E5583A">
        <w:rPr>
          <w:sz w:val="28"/>
          <w:szCs w:val="28"/>
          <w:shd w:val="clear" w:color="auto" w:fill="FFFFFF"/>
          <w:lang w:val="vi-VN"/>
        </w:rPr>
        <w:t xml:space="preserve"> lập 01</w:t>
      </w:r>
      <w:r w:rsidR="00CD3015" w:rsidRPr="00E5583A">
        <w:rPr>
          <w:sz w:val="28"/>
          <w:szCs w:val="28"/>
          <w:shd w:val="clear" w:color="auto" w:fill="FFFFFF"/>
        </w:rPr>
        <w:t xml:space="preserve"> bộ</w:t>
      </w:r>
      <w:r w:rsidR="0015001B" w:rsidRPr="00E5583A">
        <w:rPr>
          <w:sz w:val="28"/>
          <w:szCs w:val="28"/>
          <w:shd w:val="clear" w:color="auto" w:fill="FFFFFF"/>
          <w:lang w:val="vi-VN"/>
        </w:rPr>
        <w:t xml:space="preserve"> hồ sơ </w:t>
      </w:r>
      <w:r w:rsidR="00CF6113" w:rsidRPr="00E5583A">
        <w:rPr>
          <w:sz w:val="28"/>
          <w:szCs w:val="28"/>
          <w:shd w:val="clear" w:color="auto" w:fill="FFFFFF"/>
        </w:rPr>
        <w:t xml:space="preserve">đề nghị chứng nhận </w:t>
      </w:r>
      <w:r w:rsidR="0015001B" w:rsidRPr="00E5583A">
        <w:rPr>
          <w:sz w:val="28"/>
          <w:szCs w:val="28"/>
          <w:shd w:val="clear" w:color="auto" w:fill="FFFFFF"/>
          <w:lang w:val="vi-VN"/>
        </w:rPr>
        <w:t xml:space="preserve">chuẩn đo lường </w:t>
      </w:r>
      <w:r w:rsidR="00CF6113" w:rsidRPr="00E5583A">
        <w:rPr>
          <w:sz w:val="28"/>
          <w:szCs w:val="28"/>
          <w:shd w:val="clear" w:color="auto" w:fill="FFFFFF"/>
        </w:rPr>
        <w:t>gửi đến</w:t>
      </w:r>
      <w:r w:rsidR="0015001B" w:rsidRPr="00E5583A">
        <w:rPr>
          <w:sz w:val="28"/>
          <w:szCs w:val="28"/>
          <w:shd w:val="clear" w:color="auto" w:fill="FFFFFF"/>
          <w:lang w:val="vi-VN"/>
        </w:rPr>
        <w:t xml:space="preserve"> cơ quan được giao tiếp nhận hồ sơ </w:t>
      </w:r>
      <w:r w:rsidR="009C2788" w:rsidRPr="00E5583A">
        <w:rPr>
          <w:sz w:val="28"/>
          <w:szCs w:val="28"/>
          <w:shd w:val="clear" w:color="auto" w:fill="FFFFFF"/>
          <w:lang w:val="vi-VN"/>
        </w:rPr>
        <w:t>tại tỉnh, thành phố nơi</w:t>
      </w:r>
      <w:r w:rsidR="00CF6113" w:rsidRPr="00E5583A">
        <w:rPr>
          <w:sz w:val="28"/>
          <w:szCs w:val="28"/>
          <w:shd w:val="clear" w:color="auto" w:fill="FFFFFF"/>
        </w:rPr>
        <w:t xml:space="preserve"> tổ chức</w:t>
      </w:r>
      <w:r w:rsidR="009C2788" w:rsidRPr="00E5583A">
        <w:rPr>
          <w:sz w:val="28"/>
          <w:szCs w:val="28"/>
          <w:shd w:val="clear" w:color="auto" w:fill="FFFFFF"/>
          <w:lang w:val="vi-VN"/>
        </w:rPr>
        <w:t xml:space="preserve"> đặt địa chỉ trụ sở chính </w:t>
      </w:r>
      <w:r w:rsidR="00F37349" w:rsidRPr="00E5583A">
        <w:rPr>
          <w:sz w:val="28"/>
          <w:szCs w:val="28"/>
          <w:shd w:val="clear" w:color="auto" w:fill="FFFFFF"/>
          <w:lang w:val="vi-VN"/>
        </w:rPr>
        <w:t>thông qua một trong các cách thức sau: Trực tiếp tại Bộ phận Một cửa hoặc thông qua dịch vụ bưu chính hoặc trực tuyến tại Cổng Dịch vụ công quốc gia</w:t>
      </w:r>
      <w:r w:rsidR="0015001B" w:rsidRPr="00E5583A">
        <w:rPr>
          <w:sz w:val="28"/>
          <w:szCs w:val="28"/>
          <w:shd w:val="clear" w:color="auto" w:fill="FFFFFF"/>
          <w:lang w:val="vi-VN"/>
        </w:rPr>
        <w:t>.</w:t>
      </w:r>
    </w:p>
    <w:bookmarkEnd w:id="19"/>
    <w:p w14:paraId="622A5CD6" w14:textId="54F34834" w:rsidR="00CF6113" w:rsidRPr="00E5583A" w:rsidRDefault="00CF611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Pr="00E5583A">
        <w:rPr>
          <w:sz w:val="28"/>
          <w:szCs w:val="28"/>
          <w:shd w:val="clear" w:color="auto" w:fill="FFFFFF"/>
          <w:lang w:val="vi-VN"/>
        </w:rPr>
        <w:t xml:space="preserve">. </w:t>
      </w:r>
      <w:r w:rsidR="009851F1" w:rsidRPr="00E5583A">
        <w:rPr>
          <w:sz w:val="28"/>
          <w:szCs w:val="28"/>
          <w:shd w:val="clear" w:color="auto" w:fill="FFFFFF"/>
        </w:rPr>
        <w:t>T</w:t>
      </w:r>
      <w:r w:rsidRPr="00E5583A">
        <w:rPr>
          <w:sz w:val="28"/>
          <w:szCs w:val="28"/>
          <w:shd w:val="clear" w:color="auto" w:fill="FFFFFF"/>
          <w:lang w:val="vi-VN"/>
        </w:rPr>
        <w:t>rong thời hạn 10 ngày</w:t>
      </w:r>
      <w:r w:rsidR="00C6601A" w:rsidRPr="00E5583A">
        <w:rPr>
          <w:sz w:val="28"/>
          <w:szCs w:val="28"/>
          <w:shd w:val="clear" w:color="auto" w:fill="FFFFFF"/>
          <w:lang w:val="vi-VN"/>
        </w:rPr>
        <w:t xml:space="preserve"> làm việc</w:t>
      </w:r>
      <w:r w:rsidRPr="00E5583A" w:rsidDel="00184584">
        <w:rPr>
          <w:sz w:val="28"/>
          <w:szCs w:val="28"/>
          <w:shd w:val="clear" w:color="auto" w:fill="FFFFFF"/>
          <w:lang w:val="vi-VN"/>
        </w:rPr>
        <w:t xml:space="preserve"> </w:t>
      </w:r>
      <w:r w:rsidRPr="00E5583A">
        <w:rPr>
          <w:sz w:val="28"/>
          <w:szCs w:val="28"/>
          <w:shd w:val="clear" w:color="auto" w:fill="FFFFFF"/>
          <w:lang w:val="vi-VN"/>
        </w:rPr>
        <w:t>kể từ ngày</w:t>
      </w:r>
      <w:r w:rsidR="007A3446" w:rsidRPr="00E5583A">
        <w:rPr>
          <w:sz w:val="28"/>
          <w:szCs w:val="28"/>
          <w:shd w:val="clear" w:color="auto" w:fill="FFFFFF"/>
          <w:lang w:val="vi-VN"/>
        </w:rPr>
        <w:t xml:space="preserve"> nhận </w:t>
      </w:r>
      <w:r w:rsidRPr="00E5583A">
        <w:rPr>
          <w:sz w:val="28"/>
          <w:szCs w:val="28"/>
          <w:shd w:val="clear" w:color="auto" w:fill="FFFFFF"/>
        </w:rPr>
        <w:t>đủ</w:t>
      </w:r>
      <w:r w:rsidRPr="00E5583A">
        <w:rPr>
          <w:sz w:val="28"/>
          <w:szCs w:val="28"/>
          <w:shd w:val="clear" w:color="auto" w:fill="FFFFFF"/>
          <w:lang w:val="vi-VN"/>
        </w:rPr>
        <w:t xml:space="preserve"> hồ sơ</w:t>
      </w:r>
      <w:r w:rsidR="009372B9" w:rsidRPr="00E5583A">
        <w:rPr>
          <w:sz w:val="28"/>
          <w:szCs w:val="28"/>
          <w:shd w:val="clear" w:color="auto" w:fill="FFFFFF"/>
          <w:lang w:val="vi-VN"/>
        </w:rPr>
        <w:t xml:space="preserve"> theo quy định</w:t>
      </w:r>
      <w:r w:rsidRPr="00E5583A">
        <w:rPr>
          <w:sz w:val="28"/>
          <w:szCs w:val="28"/>
          <w:shd w:val="clear" w:color="auto" w:fill="FFFFFF"/>
          <w:lang w:val="vi-VN"/>
        </w:rPr>
        <w:t xml:space="preserve">, Chủ tịch Ủy ban nhân dân cấp tỉnh </w:t>
      </w:r>
      <w:r w:rsidR="00507988" w:rsidRPr="00E5583A">
        <w:rPr>
          <w:sz w:val="28"/>
          <w:szCs w:val="28"/>
          <w:shd w:val="clear" w:color="auto" w:fill="FFFFFF"/>
          <w:lang w:val="vi-VN"/>
        </w:rPr>
        <w:t xml:space="preserve">xem xét, </w:t>
      </w:r>
      <w:r w:rsidR="00547C15" w:rsidRPr="00E5583A">
        <w:rPr>
          <w:sz w:val="28"/>
          <w:szCs w:val="28"/>
          <w:shd w:val="clear" w:color="auto" w:fill="FFFFFF"/>
          <w:lang w:val="vi-VN"/>
        </w:rPr>
        <w:t xml:space="preserve">cấp </w:t>
      </w:r>
      <w:r w:rsidRPr="00E5583A">
        <w:rPr>
          <w:sz w:val="28"/>
          <w:szCs w:val="28"/>
          <w:shd w:val="clear" w:color="auto" w:fill="FFFFFF"/>
          <w:lang w:val="vi-VN"/>
        </w:rPr>
        <w:t xml:space="preserve">quyết định chứng nhận chuẩn đo lường </w:t>
      </w:r>
      <w:r w:rsidR="009851F1" w:rsidRPr="00E5583A">
        <w:rPr>
          <w:sz w:val="28"/>
          <w:szCs w:val="28"/>
          <w:shd w:val="clear" w:color="auto" w:fill="FFFFFF"/>
          <w:lang w:val="vi-VN"/>
        </w:rPr>
        <w:t>dùng trực tiếp để kiểm định phương tiện đo nhóm 2</w:t>
      </w:r>
      <w:r w:rsidR="009851F1" w:rsidRPr="00E5583A">
        <w:rPr>
          <w:sz w:val="28"/>
          <w:szCs w:val="28"/>
          <w:shd w:val="clear" w:color="auto" w:fill="FFFFFF"/>
        </w:rPr>
        <w:t xml:space="preserve"> </w:t>
      </w:r>
      <w:r w:rsidRPr="00E5583A">
        <w:rPr>
          <w:sz w:val="28"/>
          <w:szCs w:val="28"/>
          <w:shd w:val="clear" w:color="auto" w:fill="FFFFFF"/>
          <w:lang w:val="vi-VN"/>
        </w:rPr>
        <w:t xml:space="preserve">theo Mẫu số 09 </w:t>
      </w:r>
      <w:r w:rsidR="00AC6C42" w:rsidRPr="00E5583A">
        <w:rPr>
          <w:sz w:val="28"/>
          <w:szCs w:val="28"/>
          <w:shd w:val="clear" w:color="auto" w:fill="FFFFFF"/>
          <w:lang w:val="vi-VN"/>
        </w:rPr>
        <w:t xml:space="preserve">tại </w:t>
      </w:r>
      <w:r w:rsidRPr="00E5583A">
        <w:rPr>
          <w:sz w:val="28"/>
          <w:szCs w:val="28"/>
          <w:shd w:val="clear" w:color="auto" w:fill="FFFFFF"/>
          <w:lang w:val="vi-VN"/>
        </w:rPr>
        <w:t xml:space="preserve">Phụ lục ban hành kèm theo Thông tư này. </w:t>
      </w:r>
      <w:r w:rsidR="000C33B0" w:rsidRPr="00E5583A">
        <w:rPr>
          <w:sz w:val="28"/>
          <w:szCs w:val="28"/>
          <w:shd w:val="clear" w:color="auto" w:fill="FFFFFF"/>
        </w:rPr>
        <w:t xml:space="preserve">Thời hạn </w:t>
      </w:r>
      <w:r w:rsidR="009E7E92" w:rsidRPr="00E5583A">
        <w:rPr>
          <w:sz w:val="28"/>
          <w:szCs w:val="28"/>
          <w:shd w:val="clear" w:color="auto" w:fill="FFFFFF"/>
        </w:rPr>
        <w:t>hiệu</w:t>
      </w:r>
      <w:r w:rsidR="009E7E92" w:rsidRPr="00E5583A">
        <w:rPr>
          <w:sz w:val="28"/>
          <w:szCs w:val="28"/>
          <w:shd w:val="clear" w:color="auto" w:fill="FFFFFF"/>
          <w:lang w:val="vi-VN"/>
        </w:rPr>
        <w:t xml:space="preserve"> lực </w:t>
      </w:r>
      <w:r w:rsidR="000C33B0" w:rsidRPr="00E5583A">
        <w:rPr>
          <w:sz w:val="28"/>
          <w:szCs w:val="28"/>
          <w:shd w:val="clear" w:color="auto" w:fill="FFFFFF"/>
        </w:rPr>
        <w:t>của quyết định chứng nhận chuẩn đo lường dùng trực tiếp để kiểm định phương tiện đo nhóm 2 là</w:t>
      </w:r>
      <w:r w:rsidR="006F0F30" w:rsidRPr="00E5583A">
        <w:rPr>
          <w:sz w:val="28"/>
          <w:szCs w:val="28"/>
          <w:shd w:val="clear" w:color="auto" w:fill="FFFFFF"/>
          <w:lang w:val="vi-VN"/>
        </w:rPr>
        <w:t xml:space="preserve"> </w:t>
      </w:r>
      <w:r w:rsidR="000532CC" w:rsidRPr="00E5583A">
        <w:rPr>
          <w:sz w:val="28"/>
          <w:szCs w:val="28"/>
          <w:shd w:val="clear" w:color="auto" w:fill="FFFFFF"/>
          <w:lang w:val="vi-VN"/>
        </w:rPr>
        <w:t>05</w:t>
      </w:r>
      <w:r w:rsidR="000C33B0" w:rsidRPr="00E5583A">
        <w:rPr>
          <w:sz w:val="28"/>
          <w:szCs w:val="28"/>
          <w:shd w:val="clear" w:color="auto" w:fill="FFFFFF"/>
        </w:rPr>
        <w:t xml:space="preserve"> năm kể từ </w:t>
      </w:r>
      <w:r w:rsidR="005F2D57" w:rsidRPr="00E5583A">
        <w:rPr>
          <w:sz w:val="28"/>
          <w:szCs w:val="28"/>
          <w:shd w:val="clear" w:color="auto" w:fill="FFFFFF"/>
        </w:rPr>
        <w:t>ngày ban hành</w:t>
      </w:r>
      <w:r w:rsidR="000C33B0" w:rsidRPr="00E5583A">
        <w:rPr>
          <w:sz w:val="28"/>
          <w:szCs w:val="28"/>
          <w:shd w:val="clear" w:color="auto" w:fill="FFFFFF"/>
        </w:rPr>
        <w:t>.</w:t>
      </w:r>
    </w:p>
    <w:p w14:paraId="081BC029" w14:textId="21F27DC8" w:rsidR="008261B6" w:rsidRPr="00E5583A" w:rsidRDefault="001860F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4</w:t>
      </w:r>
      <w:r w:rsidR="008261B6" w:rsidRPr="00E5583A">
        <w:rPr>
          <w:sz w:val="28"/>
          <w:szCs w:val="28"/>
          <w:shd w:val="clear" w:color="auto" w:fill="FFFFFF"/>
          <w:lang w:val="vi-VN"/>
        </w:rPr>
        <w:t xml:space="preserve">. Trường hợp </w:t>
      </w:r>
      <w:r w:rsidR="00E76763" w:rsidRPr="00E5583A">
        <w:rPr>
          <w:sz w:val="28"/>
          <w:szCs w:val="28"/>
          <w:shd w:val="clear" w:color="auto" w:fill="FFFFFF"/>
          <w:lang w:val="vi-VN"/>
        </w:rPr>
        <w:t xml:space="preserve">hồ sơ </w:t>
      </w:r>
      <w:r w:rsidR="002964BE" w:rsidRPr="00E5583A">
        <w:rPr>
          <w:sz w:val="28"/>
          <w:szCs w:val="28"/>
          <w:shd w:val="clear" w:color="auto" w:fill="FFFFFF"/>
          <w:lang w:val="vi-VN"/>
        </w:rPr>
        <w:t>không</w:t>
      </w:r>
      <w:r w:rsidR="00E76763" w:rsidRPr="00E5583A">
        <w:rPr>
          <w:sz w:val="28"/>
          <w:szCs w:val="28"/>
          <w:shd w:val="clear" w:color="auto" w:fill="FFFFFF"/>
          <w:lang w:val="vi-VN"/>
        </w:rPr>
        <w:t xml:space="preserve"> hợp lệ</w:t>
      </w:r>
      <w:r w:rsidR="008261B6" w:rsidRPr="00E5583A">
        <w:rPr>
          <w:sz w:val="28"/>
          <w:szCs w:val="28"/>
          <w:shd w:val="clear" w:color="auto" w:fill="FFFFFF"/>
          <w:lang w:val="vi-VN"/>
        </w:rPr>
        <w:t xml:space="preserve">, trong </w:t>
      </w:r>
      <w:r w:rsidR="00E76763" w:rsidRPr="00E5583A">
        <w:rPr>
          <w:sz w:val="28"/>
          <w:szCs w:val="28"/>
          <w:shd w:val="clear" w:color="auto" w:fill="FFFFFF"/>
          <w:lang w:val="vi-VN"/>
        </w:rPr>
        <w:t xml:space="preserve">thời hạn </w:t>
      </w:r>
      <w:r w:rsidR="00B24C52" w:rsidRPr="00E5583A">
        <w:rPr>
          <w:color w:val="000000"/>
          <w:sz w:val="28"/>
          <w:szCs w:val="28"/>
          <w:lang w:val="vi-VN"/>
        </w:rPr>
        <w:t>07</w:t>
      </w:r>
      <w:r w:rsidR="009A500B" w:rsidRPr="00E5583A">
        <w:rPr>
          <w:color w:val="000000"/>
          <w:sz w:val="28"/>
          <w:szCs w:val="28"/>
          <w:lang w:val="vi-VN"/>
        </w:rPr>
        <w:t xml:space="preserve"> ngày làm việc </w:t>
      </w:r>
      <w:r w:rsidR="00DE06B4">
        <w:rPr>
          <w:sz w:val="28"/>
          <w:szCs w:val="28"/>
          <w:shd w:val="clear" w:color="auto" w:fill="FFFFFF"/>
          <w:lang w:val="vi-VN"/>
        </w:rPr>
        <w:t>kể từ ngày nhận đủ hồ sơ theo quy định,</w:t>
      </w:r>
      <w:r w:rsidR="008261B6" w:rsidRPr="00E5583A">
        <w:rPr>
          <w:sz w:val="28"/>
          <w:szCs w:val="28"/>
          <w:shd w:val="clear" w:color="auto" w:fill="FFFFFF"/>
          <w:lang w:val="vi-VN"/>
        </w:rPr>
        <w:t xml:space="preserve"> </w:t>
      </w:r>
      <w:r w:rsidR="00462134" w:rsidRPr="00E5583A">
        <w:rPr>
          <w:sz w:val="28"/>
          <w:szCs w:val="28"/>
          <w:shd w:val="clear" w:color="auto" w:fill="FFFFFF"/>
          <w:lang w:val="vi-VN"/>
        </w:rPr>
        <w:t xml:space="preserve">Chủ tịch Ủy ban nhân dân cấp tỉnh </w:t>
      </w:r>
      <w:r w:rsidR="008261B6" w:rsidRPr="00E5583A">
        <w:rPr>
          <w:sz w:val="28"/>
          <w:szCs w:val="28"/>
          <w:shd w:val="clear" w:color="auto" w:fill="FFFFFF"/>
          <w:lang w:val="vi-VN"/>
        </w:rPr>
        <w:t xml:space="preserve">thông báo bằng văn bản cho tổ chức đề nghị </w:t>
      </w:r>
      <w:r w:rsidR="00AA0925" w:rsidRPr="00E5583A">
        <w:rPr>
          <w:sz w:val="28"/>
          <w:szCs w:val="28"/>
          <w:shd w:val="clear" w:color="auto" w:fill="FFFFFF"/>
          <w:lang w:val="vi-VN"/>
        </w:rPr>
        <w:t xml:space="preserve">về lý do từ chối </w:t>
      </w:r>
      <w:r w:rsidR="00CA5015" w:rsidRPr="00E5583A">
        <w:rPr>
          <w:sz w:val="28"/>
          <w:szCs w:val="28"/>
          <w:shd w:val="clear" w:color="auto" w:fill="FFFFFF"/>
          <w:lang w:val="vi-VN"/>
        </w:rPr>
        <w:t xml:space="preserve">giải quyết </w:t>
      </w:r>
      <w:r w:rsidR="00AA0925" w:rsidRPr="00E5583A">
        <w:rPr>
          <w:sz w:val="28"/>
          <w:szCs w:val="28"/>
          <w:shd w:val="clear" w:color="auto" w:fill="FFFFFF"/>
          <w:lang w:val="vi-VN"/>
        </w:rPr>
        <w:t>hồ sơ hoặc những nội dung cần hoàn thiện</w:t>
      </w:r>
      <w:r w:rsidR="00D726BC" w:rsidRPr="00E5583A">
        <w:rPr>
          <w:sz w:val="28"/>
          <w:szCs w:val="28"/>
          <w:shd w:val="clear" w:color="auto" w:fill="FFFFFF"/>
          <w:lang w:val="vi-VN"/>
        </w:rPr>
        <w:t>.</w:t>
      </w:r>
    </w:p>
    <w:p w14:paraId="087C84E3" w14:textId="32480389" w:rsidR="007A6355" w:rsidRPr="00E5583A" w:rsidRDefault="00E339C1" w:rsidP="008D40A8">
      <w:pPr>
        <w:widowControl w:val="0"/>
        <w:spacing w:before="120" w:after="120"/>
        <w:ind w:firstLine="709"/>
        <w:jc w:val="both"/>
        <w:rPr>
          <w:sz w:val="28"/>
          <w:szCs w:val="28"/>
          <w:shd w:val="clear" w:color="auto" w:fill="FFFFFF"/>
          <w:lang w:val="vi-VN"/>
        </w:rPr>
      </w:pPr>
      <w:bookmarkStart w:id="20" w:name="_Hlk217589376"/>
      <w:r w:rsidRPr="00E5583A">
        <w:rPr>
          <w:sz w:val="28"/>
          <w:szCs w:val="28"/>
          <w:shd w:val="clear" w:color="auto" w:fill="FFFFFF"/>
          <w:lang w:val="vi-VN"/>
        </w:rPr>
        <w:t>Nếu tổ chức đề nghị không hoàn thiện hồ sơ theo quy định</w:t>
      </w:r>
      <w:r w:rsidRPr="00E5583A" w:rsidDel="000E3930">
        <w:rPr>
          <w:sz w:val="28"/>
          <w:szCs w:val="28"/>
          <w:shd w:val="clear" w:color="auto" w:fill="FFFFFF"/>
          <w:lang w:val="vi-VN"/>
        </w:rPr>
        <w:t xml:space="preserve"> </w:t>
      </w:r>
      <w:r w:rsidRPr="00E5583A">
        <w:rPr>
          <w:sz w:val="28"/>
          <w:szCs w:val="28"/>
          <w:shd w:val="clear" w:color="auto" w:fill="FFFFFF"/>
          <w:lang w:val="vi-VN"/>
        </w:rPr>
        <w:t xml:space="preserve">trong </w:t>
      </w:r>
      <w:r w:rsidR="00B725EC" w:rsidRPr="00E5583A">
        <w:rPr>
          <w:sz w:val="28"/>
          <w:szCs w:val="28"/>
          <w:shd w:val="clear" w:color="auto" w:fill="FFFFFF"/>
          <w:lang w:val="vi-VN"/>
        </w:rPr>
        <w:t xml:space="preserve">thời hạn </w:t>
      </w:r>
      <w:r w:rsidRPr="00E5583A">
        <w:rPr>
          <w:sz w:val="28"/>
          <w:szCs w:val="28"/>
          <w:shd w:val="clear" w:color="auto" w:fill="FFFFFF"/>
          <w:lang w:val="vi-VN"/>
        </w:rPr>
        <w:t xml:space="preserve">90 ngày kể từ ngày </w:t>
      </w:r>
      <w:r w:rsidR="00316A42" w:rsidRPr="00E5583A">
        <w:rPr>
          <w:sz w:val="28"/>
          <w:szCs w:val="28"/>
          <w:shd w:val="clear" w:color="auto" w:fill="FFFFFF"/>
          <w:lang w:val="vi-VN"/>
        </w:rPr>
        <w:t xml:space="preserve">ban hành </w:t>
      </w:r>
      <w:r w:rsidRPr="00E5583A">
        <w:rPr>
          <w:sz w:val="28"/>
          <w:szCs w:val="28"/>
          <w:shd w:val="clear" w:color="auto" w:fill="FFFFFF"/>
          <w:lang w:val="vi-VN"/>
        </w:rPr>
        <w:t>văn bản thông</w:t>
      </w:r>
      <w:r w:rsidRPr="00E5583A">
        <w:rPr>
          <w:sz w:val="28"/>
          <w:szCs w:val="28"/>
          <w:shd w:val="clear" w:color="auto" w:fill="FFFFFF"/>
        </w:rPr>
        <w:t xml:space="preserve"> báo</w:t>
      </w:r>
      <w:r w:rsidRPr="00E5583A">
        <w:rPr>
          <w:sz w:val="28"/>
          <w:szCs w:val="28"/>
          <w:shd w:val="clear" w:color="auto" w:fill="FFFFFF"/>
          <w:lang w:val="vi-VN"/>
        </w:rPr>
        <w:t xml:space="preserve"> những nội dung cần hoàn thiện</w:t>
      </w:r>
      <w:bookmarkEnd w:id="20"/>
      <w:r w:rsidR="00054E8E" w:rsidRPr="00E5583A">
        <w:rPr>
          <w:sz w:val="28"/>
          <w:szCs w:val="28"/>
          <w:shd w:val="clear" w:color="auto" w:fill="FFFFFF"/>
          <w:lang w:val="vi-VN"/>
        </w:rPr>
        <w:t>, Chủ tịch Ủy ban nhân dân cấp tỉnh</w:t>
      </w:r>
      <w:r w:rsidR="00E5330B" w:rsidRPr="00E5583A">
        <w:rPr>
          <w:sz w:val="28"/>
          <w:szCs w:val="28"/>
          <w:shd w:val="clear" w:color="auto" w:fill="FFFFFF"/>
          <w:lang w:val="vi-VN"/>
        </w:rPr>
        <w:t xml:space="preserve"> </w:t>
      </w:r>
      <w:r w:rsidR="00DA31CE" w:rsidRPr="00E5583A">
        <w:rPr>
          <w:sz w:val="28"/>
          <w:szCs w:val="28"/>
          <w:shd w:val="clear" w:color="auto" w:fill="FFFFFF"/>
          <w:lang w:val="vi-VN"/>
        </w:rPr>
        <w:t xml:space="preserve">thực hiện </w:t>
      </w:r>
      <w:r w:rsidR="00080A24" w:rsidRPr="00E5583A">
        <w:rPr>
          <w:sz w:val="28"/>
          <w:szCs w:val="28"/>
          <w:shd w:val="clear" w:color="auto" w:fill="FFFFFF"/>
          <w:lang w:val="vi-VN"/>
        </w:rPr>
        <w:t>kết thúc việc giải quyết hồ sơ</w:t>
      </w:r>
      <w:r w:rsidR="007A6355" w:rsidRPr="00E5583A">
        <w:rPr>
          <w:sz w:val="28"/>
          <w:szCs w:val="28"/>
          <w:shd w:val="clear" w:color="auto" w:fill="FFFFFF"/>
          <w:lang w:val="vi-VN"/>
        </w:rPr>
        <w:t>.</w:t>
      </w:r>
    </w:p>
    <w:p w14:paraId="56865A18" w14:textId="082FBB65" w:rsidR="00F87056" w:rsidRPr="00E5583A" w:rsidRDefault="00F87056" w:rsidP="008D40A8">
      <w:pPr>
        <w:widowControl w:val="0"/>
        <w:spacing w:before="120" w:after="120"/>
        <w:ind w:firstLine="709"/>
        <w:jc w:val="both"/>
        <w:rPr>
          <w:rFonts w:ascii="Times New Roman Bold" w:hAnsi="Times New Roman Bold"/>
          <w:b/>
          <w:bCs/>
          <w:spacing w:val="-4"/>
          <w:sz w:val="28"/>
          <w:szCs w:val="28"/>
          <w:shd w:val="clear" w:color="auto" w:fill="FFFFFF"/>
          <w:lang w:val="vi-VN"/>
        </w:rPr>
      </w:pPr>
      <w:r w:rsidRPr="00E5583A">
        <w:rPr>
          <w:rFonts w:ascii="Times New Roman Bold" w:hAnsi="Times New Roman Bold"/>
          <w:b/>
          <w:bCs/>
          <w:spacing w:val="-4"/>
          <w:sz w:val="28"/>
          <w:szCs w:val="28"/>
          <w:shd w:val="clear" w:color="auto" w:fill="FFFFFF"/>
          <w:lang w:val="vi-VN"/>
        </w:rPr>
        <w:t xml:space="preserve">Điều </w:t>
      </w:r>
      <w:r w:rsidR="00542B7A" w:rsidRPr="00E5583A">
        <w:rPr>
          <w:rFonts w:ascii="Times New Roman Bold" w:hAnsi="Times New Roman Bold"/>
          <w:b/>
          <w:bCs/>
          <w:spacing w:val="-4"/>
          <w:sz w:val="28"/>
          <w:szCs w:val="28"/>
          <w:shd w:val="clear" w:color="auto" w:fill="FFFFFF"/>
          <w:lang w:val="vi-VN"/>
        </w:rPr>
        <w:t>13</w:t>
      </w:r>
      <w:r w:rsidRPr="00E5583A">
        <w:rPr>
          <w:rFonts w:ascii="Times New Roman Bold" w:hAnsi="Times New Roman Bold"/>
          <w:b/>
          <w:bCs/>
          <w:spacing w:val="-4"/>
          <w:sz w:val="28"/>
          <w:szCs w:val="28"/>
          <w:shd w:val="clear" w:color="auto" w:fill="FFFFFF"/>
          <w:lang w:val="vi-VN"/>
        </w:rPr>
        <w:t xml:space="preserve">. Điều chỉnh </w:t>
      </w:r>
      <w:bookmarkStart w:id="21" w:name="_Hlk205185385"/>
      <w:r w:rsidRPr="00E5583A">
        <w:rPr>
          <w:rFonts w:ascii="Times New Roman Bold" w:hAnsi="Times New Roman Bold"/>
          <w:b/>
          <w:bCs/>
          <w:spacing w:val="-4"/>
          <w:sz w:val="28"/>
          <w:szCs w:val="28"/>
          <w:shd w:val="clear" w:color="auto" w:fill="FFFFFF"/>
          <w:lang w:val="vi-VN"/>
        </w:rPr>
        <w:t xml:space="preserve">nội dung của quyết định chứng nhận chuẩn đo lường </w:t>
      </w:r>
      <w:bookmarkEnd w:id="21"/>
    </w:p>
    <w:p w14:paraId="7B5B8772" w14:textId="713B81F7" w:rsidR="00E152CF" w:rsidRPr="00E5583A" w:rsidRDefault="00E152C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1. Việc điều chỉnh nội dung của quyết định chứng nhận chuẩn đo lường thuộc thẩm quyền của Chủ tịch Ủy ban nhân dân cấp tỉnh.</w:t>
      </w:r>
    </w:p>
    <w:p w14:paraId="47B31621" w14:textId="66EDB2F0" w:rsidR="002A5102" w:rsidRPr="00E5583A" w:rsidRDefault="00E152CF" w:rsidP="008D40A8">
      <w:pPr>
        <w:widowControl w:val="0"/>
        <w:spacing w:before="120" w:after="120"/>
        <w:ind w:firstLine="709"/>
        <w:jc w:val="both"/>
        <w:rPr>
          <w:color w:val="EE0000"/>
          <w:spacing w:val="-2"/>
          <w:sz w:val="28"/>
          <w:szCs w:val="28"/>
          <w:shd w:val="clear" w:color="auto" w:fill="FFFFFF"/>
          <w:lang w:val="vi-VN"/>
        </w:rPr>
      </w:pPr>
      <w:r w:rsidRPr="00E5583A">
        <w:rPr>
          <w:spacing w:val="-2"/>
          <w:sz w:val="28"/>
          <w:szCs w:val="28"/>
          <w:shd w:val="clear" w:color="auto" w:fill="FFFFFF"/>
          <w:lang w:val="vi-VN"/>
        </w:rPr>
        <w:t>2</w:t>
      </w:r>
      <w:r w:rsidR="002A5102" w:rsidRPr="00E5583A">
        <w:rPr>
          <w:spacing w:val="-2"/>
          <w:sz w:val="28"/>
          <w:szCs w:val="28"/>
          <w:shd w:val="clear" w:color="auto" w:fill="FFFFFF"/>
          <w:lang w:val="vi-VN"/>
        </w:rPr>
        <w:t xml:space="preserve">. </w:t>
      </w:r>
      <w:r w:rsidR="000C33B0" w:rsidRPr="00E5583A">
        <w:rPr>
          <w:spacing w:val="-2"/>
          <w:sz w:val="28"/>
          <w:szCs w:val="28"/>
          <w:shd w:val="clear" w:color="auto" w:fill="FFFFFF"/>
        </w:rPr>
        <w:t xml:space="preserve">Khi có nhu cầu điều chỉnh </w:t>
      </w:r>
      <w:r w:rsidR="000C33B0" w:rsidRPr="00E5583A">
        <w:rPr>
          <w:spacing w:val="-2"/>
          <w:sz w:val="28"/>
          <w:szCs w:val="28"/>
          <w:shd w:val="clear" w:color="auto" w:fill="FFFFFF"/>
          <w:lang w:val="vi-VN"/>
        </w:rPr>
        <w:t xml:space="preserve">nội dung của quyết định chứng nhận chuẩn đo lường </w:t>
      </w:r>
      <w:r w:rsidR="000C33B0" w:rsidRPr="00E5583A">
        <w:rPr>
          <w:spacing w:val="-2"/>
          <w:sz w:val="28"/>
          <w:szCs w:val="28"/>
          <w:shd w:val="clear" w:color="auto" w:fill="FFFFFF"/>
        </w:rPr>
        <w:t xml:space="preserve">đã được cấp, </w:t>
      </w:r>
      <w:r w:rsidR="000C33B0" w:rsidRPr="00E5583A">
        <w:rPr>
          <w:spacing w:val="-2"/>
          <w:sz w:val="28"/>
          <w:szCs w:val="28"/>
          <w:shd w:val="clear" w:color="auto" w:fill="FFFFFF"/>
          <w:lang w:val="vi-VN"/>
        </w:rPr>
        <w:t xml:space="preserve">tổ chức đề nghị lập </w:t>
      </w:r>
      <w:r w:rsidR="00CD3015" w:rsidRPr="00E5583A">
        <w:rPr>
          <w:spacing w:val="-2"/>
          <w:sz w:val="28"/>
          <w:szCs w:val="28"/>
          <w:shd w:val="clear" w:color="auto" w:fill="FFFFFF"/>
        </w:rPr>
        <w:t>01</w:t>
      </w:r>
      <w:r w:rsidR="000C33B0" w:rsidRPr="00E5583A">
        <w:rPr>
          <w:spacing w:val="-2"/>
          <w:sz w:val="28"/>
          <w:szCs w:val="28"/>
          <w:shd w:val="clear" w:color="auto" w:fill="FFFFFF"/>
          <w:lang w:val="vi-VN"/>
        </w:rPr>
        <w:t xml:space="preserve"> bộ hồ sơ đề nghị điều chỉnh và</w:t>
      </w:r>
      <w:r w:rsidR="000C33B0" w:rsidRPr="00E5583A">
        <w:rPr>
          <w:spacing w:val="-2"/>
          <w:sz w:val="28"/>
          <w:szCs w:val="28"/>
          <w:shd w:val="clear" w:color="auto" w:fill="FFFFFF"/>
        </w:rPr>
        <w:t xml:space="preserve"> gửi tới </w:t>
      </w:r>
      <w:r w:rsidR="0042298B" w:rsidRPr="00E5583A">
        <w:rPr>
          <w:spacing w:val="-2"/>
          <w:sz w:val="28"/>
          <w:szCs w:val="28"/>
          <w:shd w:val="clear" w:color="auto" w:fill="FFFFFF"/>
          <w:lang w:val="vi-VN"/>
        </w:rPr>
        <w:t>c</w:t>
      </w:r>
      <w:r w:rsidR="000C33B0" w:rsidRPr="00E5583A">
        <w:rPr>
          <w:spacing w:val="-2"/>
          <w:sz w:val="28"/>
          <w:szCs w:val="28"/>
          <w:shd w:val="clear" w:color="auto" w:fill="FFFFFF"/>
        </w:rPr>
        <w:t xml:space="preserve">ơ quan được giao tiếp nhận hồ sơ tại tỉnh, thành phố nơi </w:t>
      </w:r>
      <w:r w:rsidR="001408B4" w:rsidRPr="00E5583A">
        <w:rPr>
          <w:spacing w:val="-2"/>
          <w:sz w:val="28"/>
          <w:szCs w:val="28"/>
          <w:shd w:val="clear" w:color="auto" w:fill="FFFFFF"/>
        </w:rPr>
        <w:t xml:space="preserve">tổ chức </w:t>
      </w:r>
      <w:r w:rsidR="000C33B0" w:rsidRPr="00E5583A">
        <w:rPr>
          <w:spacing w:val="-2"/>
          <w:sz w:val="28"/>
          <w:szCs w:val="28"/>
          <w:shd w:val="clear" w:color="auto" w:fill="FFFFFF"/>
        </w:rPr>
        <w:t xml:space="preserve">đặt trụ sở chính thông qua một trong các cách thức sau: Trực tiếp tại Bộ phận Một cửa hoặc thông </w:t>
      </w:r>
      <w:r w:rsidR="000C33B0" w:rsidRPr="00E5583A">
        <w:rPr>
          <w:spacing w:val="-2"/>
          <w:sz w:val="28"/>
          <w:szCs w:val="28"/>
          <w:shd w:val="clear" w:color="auto" w:fill="FFFFFF"/>
        </w:rPr>
        <w:lastRenderedPageBreak/>
        <w:t>qua dịch vụ bưu chính hoặc trực tuyến tại Cổng Dịch vụ công quốc gia.</w:t>
      </w:r>
      <w:r w:rsidR="000C33B0" w:rsidRPr="00E5583A">
        <w:rPr>
          <w:spacing w:val="-2"/>
          <w:sz w:val="28"/>
          <w:szCs w:val="28"/>
          <w:shd w:val="clear" w:color="auto" w:fill="FFFFFF"/>
          <w:lang w:val="vi-VN"/>
        </w:rPr>
        <w:t xml:space="preserve"> </w:t>
      </w:r>
      <w:r w:rsidR="000C33B0" w:rsidRPr="00E5583A">
        <w:rPr>
          <w:spacing w:val="-2"/>
          <w:sz w:val="28"/>
          <w:szCs w:val="28"/>
          <w:shd w:val="clear" w:color="auto" w:fill="FFFFFF"/>
        </w:rPr>
        <w:t>Hồ sơ gồm:</w:t>
      </w:r>
    </w:p>
    <w:p w14:paraId="0F1E7E25" w14:textId="193DD6AB" w:rsidR="00E226F1" w:rsidRPr="00E5583A" w:rsidRDefault="00E809F8"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a) </w:t>
      </w:r>
      <w:r w:rsidR="007243F9" w:rsidRPr="00E5583A">
        <w:rPr>
          <w:sz w:val="28"/>
          <w:szCs w:val="28"/>
          <w:shd w:val="clear" w:color="auto" w:fill="FFFFFF"/>
        </w:rPr>
        <w:t xml:space="preserve">Công văn đề </w:t>
      </w:r>
      <w:r w:rsidR="007243F9" w:rsidRPr="00E5583A">
        <w:rPr>
          <w:sz w:val="28"/>
          <w:szCs w:val="28"/>
          <w:shd w:val="clear" w:color="auto" w:fill="FFFFFF"/>
          <w:lang w:val="vi-VN"/>
        </w:rPr>
        <w:t xml:space="preserve">nghị </w:t>
      </w:r>
      <w:r w:rsidR="007243F9" w:rsidRPr="00E5583A">
        <w:rPr>
          <w:sz w:val="28"/>
          <w:szCs w:val="28"/>
          <w:shd w:val="clear" w:color="auto" w:fill="FFFFFF"/>
        </w:rPr>
        <w:t xml:space="preserve">có nêu rõ nội dung </w:t>
      </w:r>
      <w:r w:rsidR="007243F9" w:rsidRPr="00E5583A">
        <w:rPr>
          <w:sz w:val="28"/>
          <w:szCs w:val="28"/>
          <w:shd w:val="clear" w:color="auto" w:fill="FFFFFF"/>
          <w:lang w:val="vi-VN"/>
        </w:rPr>
        <w:t>điều chỉnh;</w:t>
      </w:r>
    </w:p>
    <w:p w14:paraId="4C0CF674" w14:textId="2BEC7365" w:rsidR="005038D5" w:rsidRPr="00E5583A" w:rsidRDefault="007243F9" w:rsidP="008D40A8">
      <w:pPr>
        <w:widowControl w:val="0"/>
        <w:spacing w:before="120" w:after="120"/>
        <w:ind w:firstLine="709"/>
        <w:jc w:val="both"/>
        <w:rPr>
          <w:sz w:val="28"/>
          <w:szCs w:val="28"/>
          <w:shd w:val="clear" w:color="auto" w:fill="FFFFFF"/>
        </w:rPr>
      </w:pPr>
      <w:r w:rsidRPr="00E5583A">
        <w:rPr>
          <w:sz w:val="28"/>
          <w:szCs w:val="28"/>
          <w:shd w:val="clear" w:color="auto" w:fill="FFFFFF"/>
        </w:rPr>
        <w:t xml:space="preserve">b) Bản sao (có xác nhận sao y bản chính của tổ chức đề nghị) hoặc bản sao điện tử </w:t>
      </w:r>
      <w:r w:rsidR="005038D5" w:rsidRPr="00E5583A">
        <w:rPr>
          <w:sz w:val="28"/>
          <w:szCs w:val="28"/>
          <w:shd w:val="clear" w:color="auto" w:fill="FFFFFF"/>
          <w:lang w:val="vi-VN"/>
        </w:rPr>
        <w:t xml:space="preserve">giấy chứng nhận hiệu chuẩn của chuẩn công tác hoặc giấy chứng nhận kết quả thử nghiệm hoặc so sánh (Certificate of analysis) của chất chuẩn đáp ứng quy định tại Điều </w:t>
      </w:r>
      <w:r w:rsidR="004B0E26" w:rsidRPr="00E5583A">
        <w:rPr>
          <w:sz w:val="28"/>
          <w:szCs w:val="28"/>
          <w:shd w:val="clear" w:color="auto" w:fill="FFFFFF"/>
          <w:lang w:val="vi-VN"/>
        </w:rPr>
        <w:t>9</w:t>
      </w:r>
      <w:r w:rsidR="005038D5" w:rsidRPr="00E5583A">
        <w:rPr>
          <w:sz w:val="28"/>
          <w:szCs w:val="28"/>
          <w:shd w:val="clear" w:color="auto" w:fill="FFFFFF"/>
          <w:lang w:val="vi-VN"/>
        </w:rPr>
        <w:t xml:space="preserve"> Thông tư này</w:t>
      </w:r>
      <w:r w:rsidR="00F405F1" w:rsidRPr="00E5583A">
        <w:rPr>
          <w:sz w:val="28"/>
          <w:szCs w:val="28"/>
          <w:shd w:val="clear" w:color="auto" w:fill="FFFFFF"/>
          <w:lang w:val="vi-VN"/>
        </w:rPr>
        <w:t xml:space="preserve"> và </w:t>
      </w:r>
      <w:r w:rsidR="00F405F1" w:rsidRPr="00E5583A">
        <w:rPr>
          <w:sz w:val="28"/>
          <w:szCs w:val="28"/>
          <w:shd w:val="clear" w:color="auto" w:fill="FFFFFF"/>
        </w:rPr>
        <w:t>ả</w:t>
      </w:r>
      <w:r w:rsidR="00F405F1" w:rsidRPr="00E5583A">
        <w:rPr>
          <w:sz w:val="28"/>
          <w:szCs w:val="28"/>
          <w:shd w:val="clear" w:color="auto" w:fill="FFFFFF"/>
          <w:lang w:val="vi-VN"/>
        </w:rPr>
        <w:t>nh chụp của chuẩn đo lường</w:t>
      </w:r>
      <w:r w:rsidR="005038D5" w:rsidRPr="00E5583A">
        <w:rPr>
          <w:sz w:val="28"/>
          <w:szCs w:val="28"/>
          <w:shd w:val="clear" w:color="auto" w:fill="FFFFFF"/>
        </w:rPr>
        <w:t xml:space="preserve"> </w:t>
      </w:r>
      <w:r w:rsidR="00F405F1" w:rsidRPr="00E5583A">
        <w:rPr>
          <w:sz w:val="28"/>
          <w:szCs w:val="28"/>
          <w:shd w:val="clear" w:color="auto" w:fill="FFFFFF"/>
        </w:rPr>
        <w:t xml:space="preserve">đáp ứng quy định tại khoản 3 Điều </w:t>
      </w:r>
      <w:r w:rsidR="004B0E26" w:rsidRPr="00E5583A">
        <w:rPr>
          <w:sz w:val="28"/>
          <w:szCs w:val="28"/>
          <w:shd w:val="clear" w:color="auto" w:fill="FFFFFF"/>
        </w:rPr>
        <w:t>11</w:t>
      </w:r>
      <w:r w:rsidR="00F405F1" w:rsidRPr="00E5583A">
        <w:rPr>
          <w:sz w:val="28"/>
          <w:szCs w:val="28"/>
          <w:shd w:val="clear" w:color="auto" w:fill="FFFFFF"/>
        </w:rPr>
        <w:t xml:space="preserve"> Thông tư này (đối với trường hợp điều chỉnh thông tin của chuẩn đo lường</w:t>
      </w:r>
      <w:r w:rsidR="00CD5B53" w:rsidRPr="00E5583A">
        <w:rPr>
          <w:sz w:val="28"/>
          <w:szCs w:val="28"/>
          <w:shd w:val="clear" w:color="auto" w:fill="FFFFFF"/>
        </w:rPr>
        <w:t xml:space="preserve"> hoặc bổ sung lĩnh vực kiểm định</w:t>
      </w:r>
      <w:r w:rsidR="00F405F1" w:rsidRPr="00E5583A">
        <w:rPr>
          <w:sz w:val="28"/>
          <w:szCs w:val="28"/>
          <w:shd w:val="clear" w:color="auto" w:fill="FFFFFF"/>
        </w:rPr>
        <w:t>)</w:t>
      </w:r>
      <w:r w:rsidR="00472008" w:rsidRPr="00E5583A">
        <w:rPr>
          <w:sz w:val="28"/>
          <w:szCs w:val="28"/>
          <w:shd w:val="clear" w:color="auto" w:fill="FFFFFF"/>
          <w:lang w:val="vi-VN"/>
        </w:rPr>
        <w:t>;</w:t>
      </w:r>
    </w:p>
    <w:p w14:paraId="0B3D6E90" w14:textId="41506597" w:rsidR="00E226F1" w:rsidRPr="00E5583A" w:rsidRDefault="00F405F1"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 xml:space="preserve">c) </w:t>
      </w:r>
      <w:r w:rsidRPr="00E5583A">
        <w:rPr>
          <w:sz w:val="28"/>
          <w:szCs w:val="28"/>
          <w:shd w:val="clear" w:color="auto" w:fill="FFFFFF"/>
          <w:lang w:val="vi-VN"/>
        </w:rPr>
        <w:t xml:space="preserve">Bản sao có đóng dấu sao y của tổ chức hoặc bản sao điện tử các </w:t>
      </w:r>
      <w:r w:rsidR="007243F9" w:rsidRPr="00E5583A">
        <w:rPr>
          <w:sz w:val="28"/>
          <w:szCs w:val="28"/>
          <w:shd w:val="clear" w:color="auto" w:fill="FFFFFF"/>
        </w:rPr>
        <w:t xml:space="preserve">tài liệu, giấy tờ có liên quan đến nội dung điều chỉnh </w:t>
      </w:r>
      <w:r w:rsidRPr="00E5583A">
        <w:rPr>
          <w:sz w:val="28"/>
          <w:szCs w:val="28"/>
          <w:shd w:val="clear" w:color="auto" w:fill="FFFFFF"/>
        </w:rPr>
        <w:t>(đối với trường hợp điều chỉnh thông tin của tổ chức sau khi</w:t>
      </w:r>
      <w:r w:rsidRPr="00E5583A">
        <w:rPr>
          <w:sz w:val="28"/>
          <w:szCs w:val="28"/>
          <w:shd w:val="clear" w:color="auto" w:fill="FFFFFF"/>
          <w:lang w:val="vi-VN"/>
        </w:rPr>
        <w:t xml:space="preserve"> hợp nhất, sáp nhập, đổi tên, chia, tách, chuyển đổi hình thức, thay đổi </w:t>
      </w:r>
      <w:r w:rsidRPr="00E5583A">
        <w:rPr>
          <w:sz w:val="28"/>
          <w:szCs w:val="28"/>
          <w:shd w:val="clear" w:color="auto" w:fill="FFFFFF"/>
        </w:rPr>
        <w:t>địa chỉ…)</w:t>
      </w:r>
      <w:r w:rsidR="007243F9" w:rsidRPr="00E5583A">
        <w:rPr>
          <w:sz w:val="28"/>
          <w:szCs w:val="28"/>
          <w:shd w:val="clear" w:color="auto" w:fill="FFFFFF"/>
        </w:rPr>
        <w:t>.</w:t>
      </w:r>
    </w:p>
    <w:p w14:paraId="1635AC87" w14:textId="4AAE3E64" w:rsidR="00215232" w:rsidRPr="00E5583A" w:rsidRDefault="0021523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Pr="00E5583A">
        <w:rPr>
          <w:sz w:val="28"/>
          <w:szCs w:val="28"/>
          <w:shd w:val="clear" w:color="auto" w:fill="FFFFFF"/>
          <w:lang w:val="vi-VN"/>
        </w:rPr>
        <w:t xml:space="preserve">. </w:t>
      </w:r>
      <w:r w:rsidRPr="00E5583A">
        <w:rPr>
          <w:sz w:val="28"/>
          <w:szCs w:val="28"/>
          <w:shd w:val="clear" w:color="auto" w:fill="FFFFFF"/>
        </w:rPr>
        <w:t>T</w:t>
      </w:r>
      <w:r w:rsidRPr="00E5583A">
        <w:rPr>
          <w:sz w:val="28"/>
          <w:szCs w:val="28"/>
          <w:shd w:val="clear" w:color="auto" w:fill="FFFFFF"/>
          <w:lang w:val="vi-VN"/>
        </w:rPr>
        <w:t xml:space="preserve">rong thời hạn </w:t>
      </w:r>
      <w:r w:rsidRPr="00E5583A">
        <w:rPr>
          <w:sz w:val="28"/>
          <w:szCs w:val="28"/>
          <w:shd w:val="clear" w:color="auto" w:fill="FFFFFF"/>
        </w:rPr>
        <w:t>07</w:t>
      </w:r>
      <w:r w:rsidRPr="00E5583A">
        <w:rPr>
          <w:sz w:val="28"/>
          <w:szCs w:val="28"/>
          <w:shd w:val="clear" w:color="auto" w:fill="FFFFFF"/>
          <w:lang w:val="vi-VN"/>
        </w:rPr>
        <w:t xml:space="preserve"> ngày</w:t>
      </w:r>
      <w:r w:rsidRPr="00E5583A" w:rsidDel="00184584">
        <w:rPr>
          <w:sz w:val="28"/>
          <w:szCs w:val="28"/>
          <w:shd w:val="clear" w:color="auto" w:fill="FFFFFF"/>
          <w:lang w:val="vi-VN"/>
        </w:rPr>
        <w:t xml:space="preserve"> </w:t>
      </w:r>
      <w:r w:rsidRPr="00E5583A">
        <w:rPr>
          <w:sz w:val="28"/>
          <w:szCs w:val="28"/>
          <w:shd w:val="clear" w:color="auto" w:fill="FFFFFF"/>
        </w:rPr>
        <w:t xml:space="preserve">làm việc </w:t>
      </w:r>
      <w:r w:rsidRPr="00E5583A">
        <w:rPr>
          <w:sz w:val="28"/>
          <w:szCs w:val="28"/>
          <w:shd w:val="clear" w:color="auto" w:fill="FFFFFF"/>
          <w:lang w:val="vi-VN"/>
        </w:rPr>
        <w:t xml:space="preserve">kể từ ngày nhận </w:t>
      </w:r>
      <w:r w:rsidRPr="00E5583A">
        <w:rPr>
          <w:sz w:val="28"/>
          <w:szCs w:val="28"/>
          <w:shd w:val="clear" w:color="auto" w:fill="FFFFFF"/>
        </w:rPr>
        <w:t>đủ</w:t>
      </w:r>
      <w:r w:rsidRPr="00E5583A">
        <w:rPr>
          <w:sz w:val="28"/>
          <w:szCs w:val="28"/>
          <w:shd w:val="clear" w:color="auto" w:fill="FFFFFF"/>
          <w:lang w:val="vi-VN"/>
        </w:rPr>
        <w:t xml:space="preserve"> hồ sơ</w:t>
      </w:r>
      <w:r w:rsidRPr="00E5583A">
        <w:rPr>
          <w:sz w:val="28"/>
          <w:szCs w:val="28"/>
          <w:shd w:val="clear" w:color="auto" w:fill="FFFFFF"/>
        </w:rPr>
        <w:t xml:space="preserve"> </w:t>
      </w:r>
      <w:r w:rsidR="00316A42" w:rsidRPr="00E5583A">
        <w:rPr>
          <w:sz w:val="28"/>
          <w:szCs w:val="28"/>
          <w:shd w:val="clear" w:color="auto" w:fill="FFFFFF"/>
        </w:rPr>
        <w:t>theo</w:t>
      </w:r>
      <w:r w:rsidR="00316A42" w:rsidRPr="00E5583A">
        <w:rPr>
          <w:sz w:val="28"/>
          <w:szCs w:val="28"/>
          <w:shd w:val="clear" w:color="auto" w:fill="FFFFFF"/>
          <w:lang w:val="vi-VN"/>
        </w:rPr>
        <w:t xml:space="preserve"> quy định</w:t>
      </w:r>
      <w:r w:rsidRPr="00E5583A">
        <w:rPr>
          <w:sz w:val="28"/>
          <w:szCs w:val="28"/>
          <w:shd w:val="clear" w:color="auto" w:fill="FFFFFF"/>
          <w:lang w:val="vi-VN"/>
        </w:rPr>
        <w:t xml:space="preserve">, Chủ tịch Ủy ban nhân dân cấp tỉnh </w:t>
      </w:r>
      <w:r w:rsidR="00316A42" w:rsidRPr="00E5583A">
        <w:rPr>
          <w:sz w:val="28"/>
          <w:szCs w:val="28"/>
          <w:shd w:val="clear" w:color="auto" w:fill="FFFFFF"/>
          <w:lang w:val="vi-VN"/>
        </w:rPr>
        <w:t xml:space="preserve">xem xét, </w:t>
      </w:r>
      <w:r w:rsidRPr="00E5583A">
        <w:rPr>
          <w:sz w:val="28"/>
          <w:szCs w:val="28"/>
          <w:shd w:val="clear" w:color="auto" w:fill="FFFFFF"/>
          <w:lang w:val="vi-VN"/>
        </w:rPr>
        <w:t>cấp quyết định chứng nhận chuẩn đo lường dùng trực tiếp để kiểm định phương tiện đo nhóm 2</w:t>
      </w:r>
      <w:r w:rsidRPr="00E5583A">
        <w:rPr>
          <w:sz w:val="28"/>
          <w:szCs w:val="28"/>
          <w:shd w:val="clear" w:color="auto" w:fill="FFFFFF"/>
        </w:rPr>
        <w:t xml:space="preserve"> </w:t>
      </w:r>
      <w:r w:rsidRPr="00E5583A">
        <w:rPr>
          <w:sz w:val="28"/>
          <w:szCs w:val="28"/>
          <w:shd w:val="clear" w:color="auto" w:fill="FFFFFF"/>
          <w:lang w:val="vi-VN"/>
        </w:rPr>
        <w:t xml:space="preserve">theo Mẫu số 09 </w:t>
      </w:r>
      <w:r w:rsidR="005C6A19" w:rsidRPr="00E5583A">
        <w:rPr>
          <w:sz w:val="28"/>
          <w:szCs w:val="28"/>
          <w:shd w:val="clear" w:color="auto" w:fill="FFFFFF"/>
          <w:lang w:val="vi-VN"/>
        </w:rPr>
        <w:t xml:space="preserve">tại </w:t>
      </w:r>
      <w:r w:rsidRPr="00E5583A">
        <w:rPr>
          <w:sz w:val="28"/>
          <w:szCs w:val="28"/>
          <w:shd w:val="clear" w:color="auto" w:fill="FFFFFF"/>
          <w:lang w:val="vi-VN"/>
        </w:rPr>
        <w:t xml:space="preserve">Phụ lục ban hành kèm theo Thông tư này. </w:t>
      </w:r>
    </w:p>
    <w:p w14:paraId="24286580" w14:textId="45116E1C" w:rsidR="00215232" w:rsidRPr="00E5583A" w:rsidRDefault="0021523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4</w:t>
      </w:r>
      <w:r w:rsidRPr="00E5583A">
        <w:rPr>
          <w:sz w:val="28"/>
          <w:szCs w:val="28"/>
          <w:shd w:val="clear" w:color="auto" w:fill="FFFFFF"/>
          <w:lang w:val="vi-VN"/>
        </w:rPr>
        <w:t xml:space="preserve">. Trường hợp hồ sơ không hợp lệ, trong thời hạn </w:t>
      </w:r>
      <w:r w:rsidRPr="00E5583A">
        <w:rPr>
          <w:color w:val="000000"/>
          <w:sz w:val="28"/>
          <w:szCs w:val="28"/>
          <w:lang w:val="vi-VN"/>
        </w:rPr>
        <w:t>0</w:t>
      </w:r>
      <w:r w:rsidRPr="00E5583A">
        <w:rPr>
          <w:color w:val="000000"/>
          <w:sz w:val="28"/>
          <w:szCs w:val="28"/>
        </w:rPr>
        <w:t>5</w:t>
      </w:r>
      <w:r w:rsidRPr="00E5583A">
        <w:rPr>
          <w:color w:val="000000"/>
          <w:sz w:val="28"/>
          <w:szCs w:val="28"/>
          <w:lang w:val="vi-VN"/>
        </w:rPr>
        <w:t xml:space="preserve"> ngày làm việc </w:t>
      </w:r>
      <w:r w:rsidR="00DE06B4">
        <w:rPr>
          <w:sz w:val="28"/>
          <w:szCs w:val="28"/>
          <w:shd w:val="clear" w:color="auto" w:fill="FFFFFF"/>
          <w:lang w:val="vi-VN"/>
        </w:rPr>
        <w:t>kể từ ngày nhận đủ hồ sơ theo quy định,</w:t>
      </w:r>
      <w:r w:rsidRPr="00E5583A">
        <w:rPr>
          <w:sz w:val="28"/>
          <w:szCs w:val="28"/>
          <w:shd w:val="clear" w:color="auto" w:fill="FFFFFF"/>
          <w:lang w:val="vi-VN"/>
        </w:rPr>
        <w:t xml:space="preserve"> Chủ tịch Ủy ban nhân dân cấp tỉnh thông báo bằng văn bản cho tổ chức đề nghị về lý do từ chối </w:t>
      </w:r>
      <w:r w:rsidR="00CA5015" w:rsidRPr="00E5583A">
        <w:rPr>
          <w:sz w:val="28"/>
          <w:szCs w:val="28"/>
          <w:shd w:val="clear" w:color="auto" w:fill="FFFFFF"/>
          <w:lang w:val="vi-VN"/>
        </w:rPr>
        <w:t xml:space="preserve">giải quyết </w:t>
      </w:r>
      <w:r w:rsidRPr="00E5583A">
        <w:rPr>
          <w:sz w:val="28"/>
          <w:szCs w:val="28"/>
          <w:shd w:val="clear" w:color="auto" w:fill="FFFFFF"/>
          <w:lang w:val="vi-VN"/>
        </w:rPr>
        <w:t>hồ sơ hoặc những nội dung cần hoàn thiện.</w:t>
      </w:r>
    </w:p>
    <w:p w14:paraId="53FB9331" w14:textId="77777777" w:rsidR="00316A42" w:rsidRPr="00E5583A" w:rsidRDefault="00316A42" w:rsidP="00316A42">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Nếu tổ chức đề nghị không hoàn thiện hồ sơ theo quy định</w:t>
      </w:r>
      <w:r w:rsidRPr="00E5583A" w:rsidDel="000E3930">
        <w:rPr>
          <w:sz w:val="28"/>
          <w:szCs w:val="28"/>
          <w:shd w:val="clear" w:color="auto" w:fill="FFFFFF"/>
          <w:lang w:val="vi-VN"/>
        </w:rPr>
        <w:t xml:space="preserve"> </w:t>
      </w:r>
      <w:r w:rsidRPr="00E5583A">
        <w:rPr>
          <w:sz w:val="28"/>
          <w:szCs w:val="28"/>
          <w:shd w:val="clear" w:color="auto" w:fill="FFFFFF"/>
          <w:lang w:val="vi-VN"/>
        </w:rPr>
        <w:t>trong thời hạn 90 ngày kể từ ngày ban hành văn bản thông</w:t>
      </w:r>
      <w:r w:rsidRPr="00E5583A">
        <w:rPr>
          <w:sz w:val="28"/>
          <w:szCs w:val="28"/>
          <w:shd w:val="clear" w:color="auto" w:fill="FFFFFF"/>
        </w:rPr>
        <w:t xml:space="preserve"> báo</w:t>
      </w:r>
      <w:r w:rsidRPr="00E5583A">
        <w:rPr>
          <w:sz w:val="28"/>
          <w:szCs w:val="28"/>
          <w:shd w:val="clear" w:color="auto" w:fill="FFFFFF"/>
          <w:lang w:val="vi-VN"/>
        </w:rPr>
        <w:t xml:space="preserve"> những nội dung cần hoàn thiện, Chủ tịch Ủy ban nhân dân cấp tỉnh thực hiện kết thúc việc giải quyết hồ sơ.</w:t>
      </w:r>
    </w:p>
    <w:p w14:paraId="10BDFE92" w14:textId="354EA30B" w:rsidR="00850077" w:rsidRPr="00E5583A" w:rsidRDefault="00850077"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542B7A" w:rsidRPr="00E5583A">
        <w:rPr>
          <w:b/>
          <w:bCs/>
          <w:sz w:val="28"/>
          <w:szCs w:val="28"/>
          <w:shd w:val="clear" w:color="auto" w:fill="FFFFFF"/>
          <w:lang w:val="vi-VN"/>
        </w:rPr>
        <w:t>14</w:t>
      </w:r>
      <w:r w:rsidRPr="00E5583A">
        <w:rPr>
          <w:b/>
          <w:bCs/>
          <w:sz w:val="28"/>
          <w:szCs w:val="28"/>
          <w:shd w:val="clear" w:color="auto" w:fill="FFFFFF"/>
          <w:lang w:val="vi-VN"/>
        </w:rPr>
        <w:t xml:space="preserve">. </w:t>
      </w:r>
      <w:bookmarkStart w:id="22" w:name="_Hlk205185974"/>
      <w:r w:rsidRPr="00E5583A">
        <w:rPr>
          <w:b/>
          <w:bCs/>
          <w:sz w:val="28"/>
          <w:szCs w:val="28"/>
          <w:shd w:val="clear" w:color="auto" w:fill="FFFFFF"/>
          <w:lang w:val="vi-VN"/>
        </w:rPr>
        <w:t>Hủy bỏ hiệu lực của quyết định chứng nhận chuẩn đo lường</w:t>
      </w:r>
      <w:bookmarkEnd w:id="22"/>
    </w:p>
    <w:p w14:paraId="3C9ED56F" w14:textId="77777777" w:rsidR="00573DD7" w:rsidRPr="00E5583A" w:rsidRDefault="0085007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w:t>
      </w:r>
      <w:r w:rsidR="00573DD7" w:rsidRPr="00E5583A">
        <w:rPr>
          <w:sz w:val="28"/>
          <w:szCs w:val="28"/>
          <w:shd w:val="clear" w:color="auto" w:fill="FFFFFF"/>
          <w:lang w:val="vi-VN"/>
        </w:rPr>
        <w:t>Việc hủy bỏ hiệu lực của quyết định chứng nhận chuẩn đo lường thuộc thẩm quyền của Chủ tịch Ủy ban nhân dân cấp tỉnh.</w:t>
      </w:r>
    </w:p>
    <w:p w14:paraId="18CD3051" w14:textId="4DA59947" w:rsidR="00D75BB9" w:rsidRPr="00E5583A" w:rsidRDefault="00573DD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 xml:space="preserve">2. </w:t>
      </w:r>
      <w:r w:rsidR="00850077" w:rsidRPr="00E5583A">
        <w:rPr>
          <w:sz w:val="28"/>
          <w:szCs w:val="28"/>
          <w:shd w:val="clear" w:color="auto" w:fill="FFFFFF"/>
          <w:lang w:val="vi-VN"/>
        </w:rPr>
        <w:t>Hủy bỏ hiệu lực</w:t>
      </w:r>
      <w:r w:rsidR="00765F41" w:rsidRPr="00E5583A">
        <w:rPr>
          <w:sz w:val="28"/>
          <w:szCs w:val="28"/>
          <w:shd w:val="clear" w:color="auto" w:fill="FFFFFF"/>
          <w:lang w:val="vi-VN"/>
        </w:rPr>
        <w:t xml:space="preserve"> của</w:t>
      </w:r>
      <w:r w:rsidR="009D5510" w:rsidRPr="00E5583A">
        <w:rPr>
          <w:sz w:val="28"/>
          <w:szCs w:val="28"/>
          <w:shd w:val="clear" w:color="auto" w:fill="FFFFFF"/>
          <w:lang w:val="vi-VN"/>
        </w:rPr>
        <w:t xml:space="preserve"> </w:t>
      </w:r>
      <w:r w:rsidR="00850077" w:rsidRPr="00E5583A">
        <w:rPr>
          <w:sz w:val="28"/>
          <w:szCs w:val="28"/>
          <w:shd w:val="clear" w:color="auto" w:fill="FFFFFF"/>
          <w:lang w:val="vi-VN"/>
        </w:rPr>
        <w:t xml:space="preserve">quyết định chứng nhận chuẩn đo lường </w:t>
      </w:r>
      <w:r w:rsidR="007B045F" w:rsidRPr="00E5583A">
        <w:rPr>
          <w:sz w:val="28"/>
          <w:szCs w:val="28"/>
          <w:shd w:val="clear" w:color="auto" w:fill="FFFFFF"/>
          <w:lang w:val="vi-VN"/>
        </w:rPr>
        <w:t>khi t</w:t>
      </w:r>
      <w:r w:rsidR="00D75BB9" w:rsidRPr="00E5583A">
        <w:rPr>
          <w:sz w:val="28"/>
          <w:szCs w:val="28"/>
          <w:shd w:val="clear" w:color="auto" w:fill="FFFFFF"/>
          <w:lang w:val="vi-VN"/>
        </w:rPr>
        <w:t xml:space="preserve">ổ chức </w:t>
      </w:r>
      <w:r w:rsidR="00215232" w:rsidRPr="00E5583A">
        <w:rPr>
          <w:sz w:val="28"/>
          <w:szCs w:val="28"/>
          <w:shd w:val="clear" w:color="auto" w:fill="FFFFFF"/>
        </w:rPr>
        <w:t xml:space="preserve">có </w:t>
      </w:r>
      <w:r w:rsidR="00D75BB9" w:rsidRPr="00E5583A">
        <w:rPr>
          <w:sz w:val="28"/>
          <w:szCs w:val="28"/>
          <w:shd w:val="clear" w:color="auto" w:fill="FFFFFF"/>
          <w:lang w:val="vi-VN"/>
        </w:rPr>
        <w:t xml:space="preserve">văn bản đề nghị </w:t>
      </w:r>
      <w:r w:rsidR="001408B4" w:rsidRPr="00E5583A">
        <w:rPr>
          <w:sz w:val="28"/>
          <w:szCs w:val="28"/>
          <w:shd w:val="clear" w:color="auto" w:fill="FFFFFF"/>
        </w:rPr>
        <w:t>hủy bỏ hiệu lực</w:t>
      </w:r>
      <w:r w:rsidR="00D75BB9" w:rsidRPr="00E5583A">
        <w:rPr>
          <w:sz w:val="28"/>
          <w:szCs w:val="28"/>
          <w:shd w:val="clear" w:color="auto" w:fill="FFFFFF"/>
          <w:lang w:val="vi-VN"/>
        </w:rPr>
        <w:t xml:space="preserve"> </w:t>
      </w:r>
      <w:r w:rsidR="001408B4" w:rsidRPr="00E5583A">
        <w:rPr>
          <w:sz w:val="28"/>
          <w:szCs w:val="28"/>
          <w:shd w:val="clear" w:color="auto" w:fill="FFFFFF"/>
        </w:rPr>
        <w:t xml:space="preserve">của </w:t>
      </w:r>
      <w:r w:rsidR="00D75BB9" w:rsidRPr="00E5583A">
        <w:rPr>
          <w:sz w:val="28"/>
          <w:szCs w:val="28"/>
          <w:shd w:val="clear" w:color="auto" w:fill="FFFFFF"/>
          <w:lang w:val="vi-VN"/>
        </w:rPr>
        <w:t xml:space="preserve">quyết định chứng nhận chuẩn đo lường đã được </w:t>
      </w:r>
      <w:r w:rsidR="001408B4" w:rsidRPr="00E5583A">
        <w:rPr>
          <w:sz w:val="28"/>
          <w:szCs w:val="28"/>
          <w:shd w:val="clear" w:color="auto" w:fill="FFFFFF"/>
        </w:rPr>
        <w:t>cấp</w:t>
      </w:r>
      <w:r w:rsidR="00D75BB9" w:rsidRPr="00E5583A">
        <w:rPr>
          <w:sz w:val="28"/>
          <w:szCs w:val="28"/>
          <w:shd w:val="clear" w:color="auto" w:fill="FFFFFF"/>
          <w:lang w:val="vi-VN"/>
        </w:rPr>
        <w:t>.</w:t>
      </w:r>
    </w:p>
    <w:p w14:paraId="6AB4645E" w14:textId="64F606CB" w:rsidR="00D75BB9" w:rsidRPr="00E5583A" w:rsidRDefault="00573DD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00850077" w:rsidRPr="00E5583A">
        <w:rPr>
          <w:sz w:val="28"/>
          <w:szCs w:val="28"/>
          <w:shd w:val="clear" w:color="auto" w:fill="FFFFFF"/>
          <w:lang w:val="vi-VN"/>
        </w:rPr>
        <w:t xml:space="preserve">. </w:t>
      </w:r>
      <w:r w:rsidR="00D75BB9" w:rsidRPr="00E5583A">
        <w:rPr>
          <w:sz w:val="28"/>
          <w:szCs w:val="28"/>
          <w:shd w:val="clear" w:color="auto" w:fill="FFFFFF"/>
          <w:lang w:val="vi-VN"/>
        </w:rPr>
        <w:t>Xử lý hồ sơ hủy bỏ hiệu lực của quyết định chứng nhận chuẩn đo lường</w:t>
      </w:r>
    </w:p>
    <w:p w14:paraId="359B533A" w14:textId="1ECDA875" w:rsidR="001408B4" w:rsidRPr="00E5583A" w:rsidRDefault="00D33CEA" w:rsidP="008D40A8">
      <w:pPr>
        <w:widowControl w:val="0"/>
        <w:spacing w:before="120" w:after="120"/>
        <w:ind w:firstLine="709"/>
        <w:jc w:val="both"/>
        <w:rPr>
          <w:sz w:val="28"/>
          <w:szCs w:val="28"/>
          <w:shd w:val="clear" w:color="auto" w:fill="FFFFFF"/>
        </w:rPr>
      </w:pPr>
      <w:r w:rsidRPr="00E5583A">
        <w:rPr>
          <w:sz w:val="28"/>
          <w:szCs w:val="28"/>
          <w:shd w:val="clear" w:color="auto" w:fill="FFFFFF"/>
        </w:rPr>
        <w:t xml:space="preserve">a) </w:t>
      </w:r>
      <w:r w:rsidR="001408B4" w:rsidRPr="00E5583A">
        <w:rPr>
          <w:sz w:val="28"/>
          <w:szCs w:val="28"/>
          <w:shd w:val="clear" w:color="auto" w:fill="FFFFFF"/>
        </w:rPr>
        <w:t>Khi có nhu cầu hủy bỏ hiệu lực của qu</w:t>
      </w:r>
      <w:r w:rsidR="001267F5" w:rsidRPr="00E5583A">
        <w:rPr>
          <w:sz w:val="28"/>
          <w:szCs w:val="28"/>
          <w:shd w:val="clear" w:color="auto" w:fill="FFFFFF"/>
        </w:rPr>
        <w:t>y</w:t>
      </w:r>
      <w:r w:rsidR="001408B4" w:rsidRPr="00E5583A">
        <w:rPr>
          <w:sz w:val="28"/>
          <w:szCs w:val="28"/>
          <w:shd w:val="clear" w:color="auto" w:fill="FFFFFF"/>
        </w:rPr>
        <w:t xml:space="preserve">ết định chứng nhận chuẩn đo lường đã được cấp, tổ chức gửi văn bản đề nghị </w:t>
      </w:r>
      <w:r w:rsidR="001408B4" w:rsidRPr="00E5583A">
        <w:rPr>
          <w:sz w:val="28"/>
          <w:szCs w:val="28"/>
          <w:shd w:val="clear" w:color="auto" w:fill="FFFFFF"/>
          <w:lang w:val="vi-VN"/>
        </w:rPr>
        <w:t xml:space="preserve">gửi đến </w:t>
      </w:r>
      <w:r w:rsidR="0042298B" w:rsidRPr="00E5583A">
        <w:rPr>
          <w:sz w:val="28"/>
          <w:szCs w:val="28"/>
          <w:shd w:val="clear" w:color="auto" w:fill="FFFFFF"/>
          <w:lang w:val="vi-VN"/>
        </w:rPr>
        <w:t>c</w:t>
      </w:r>
      <w:r w:rsidR="001408B4" w:rsidRPr="00E5583A">
        <w:rPr>
          <w:sz w:val="28"/>
          <w:szCs w:val="28"/>
          <w:shd w:val="clear" w:color="auto" w:fill="FFFFFF"/>
          <w:lang w:val="vi-VN"/>
        </w:rPr>
        <w:t xml:space="preserve">ơ quan được giao tiếp nhận hồ sơ tại tỉnh, thành phố nơi </w:t>
      </w:r>
      <w:r w:rsidR="001408B4" w:rsidRPr="00E5583A">
        <w:rPr>
          <w:sz w:val="28"/>
          <w:szCs w:val="28"/>
          <w:shd w:val="clear" w:color="auto" w:fill="FFFFFF"/>
        </w:rPr>
        <w:t xml:space="preserve">tổ chức </w:t>
      </w:r>
      <w:r w:rsidR="001408B4" w:rsidRPr="00E5583A">
        <w:rPr>
          <w:sz w:val="28"/>
          <w:szCs w:val="28"/>
          <w:shd w:val="clear" w:color="auto" w:fill="FFFFFF"/>
          <w:lang w:val="vi-VN"/>
        </w:rPr>
        <w:t>đặt trụ sở chính thông qua một trong các cách thức sau: Trực tiếp tại Bộ phận Một cửa hoặc thông qua dịch vụ bưu chính hoặc trực tuyến tại Cổng Dịch vụ công quốc gia</w:t>
      </w:r>
      <w:r w:rsidR="001408B4" w:rsidRPr="00E5583A">
        <w:rPr>
          <w:sz w:val="28"/>
          <w:szCs w:val="28"/>
          <w:shd w:val="clear" w:color="auto" w:fill="FFFFFF"/>
        </w:rPr>
        <w:t>.</w:t>
      </w:r>
    </w:p>
    <w:p w14:paraId="58BB23A1" w14:textId="0C77C9A3" w:rsidR="001408B4" w:rsidRPr="00E5583A" w:rsidRDefault="00D33CEA"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 xml:space="preserve">b) </w:t>
      </w:r>
      <w:r w:rsidR="00BE60BD" w:rsidRPr="00E5583A">
        <w:rPr>
          <w:sz w:val="28"/>
          <w:szCs w:val="28"/>
          <w:shd w:val="clear" w:color="auto" w:fill="FFFFFF"/>
          <w:lang w:val="vi-VN"/>
        </w:rPr>
        <w:t xml:space="preserve">Trong </w:t>
      </w:r>
      <w:r w:rsidR="006077C8" w:rsidRPr="00E5583A">
        <w:rPr>
          <w:sz w:val="28"/>
          <w:szCs w:val="28"/>
          <w:shd w:val="clear" w:color="auto" w:fill="FFFFFF"/>
          <w:lang w:val="vi-VN"/>
        </w:rPr>
        <w:t xml:space="preserve">thời hạn </w:t>
      </w:r>
      <w:r w:rsidR="001408B4" w:rsidRPr="00E5583A">
        <w:rPr>
          <w:sz w:val="28"/>
          <w:szCs w:val="28"/>
          <w:shd w:val="clear" w:color="auto" w:fill="FFFFFF"/>
        </w:rPr>
        <w:t>03</w:t>
      </w:r>
      <w:r w:rsidR="006077C8" w:rsidRPr="00E5583A">
        <w:rPr>
          <w:sz w:val="28"/>
          <w:szCs w:val="28"/>
          <w:shd w:val="clear" w:color="auto" w:fill="FFFFFF"/>
          <w:lang w:val="vi-VN"/>
        </w:rPr>
        <w:t xml:space="preserve"> ngày làm việc </w:t>
      </w:r>
      <w:r w:rsidR="00BE60BD" w:rsidRPr="00E5583A">
        <w:rPr>
          <w:sz w:val="28"/>
          <w:szCs w:val="28"/>
          <w:shd w:val="clear" w:color="auto" w:fill="FFFFFF"/>
          <w:lang w:val="vi-VN"/>
        </w:rPr>
        <w:t xml:space="preserve">kể từ ngày nhận được </w:t>
      </w:r>
      <w:r w:rsidR="001408B4" w:rsidRPr="00E5583A">
        <w:rPr>
          <w:sz w:val="28"/>
          <w:szCs w:val="28"/>
          <w:shd w:val="clear" w:color="auto" w:fill="FFFFFF"/>
        </w:rPr>
        <w:t>văn bản đề nghị</w:t>
      </w:r>
      <w:r w:rsidR="0074491C" w:rsidRPr="00E5583A">
        <w:rPr>
          <w:sz w:val="28"/>
          <w:szCs w:val="28"/>
          <w:shd w:val="clear" w:color="auto" w:fill="FFFFFF"/>
          <w:lang w:val="vi-VN"/>
        </w:rPr>
        <w:t xml:space="preserve"> của tổ chức</w:t>
      </w:r>
      <w:r w:rsidR="00BE60BD" w:rsidRPr="00E5583A">
        <w:rPr>
          <w:sz w:val="28"/>
          <w:szCs w:val="28"/>
          <w:shd w:val="clear" w:color="auto" w:fill="FFFFFF"/>
          <w:lang w:val="vi-VN"/>
        </w:rPr>
        <w:t xml:space="preserve">, </w:t>
      </w:r>
      <w:r w:rsidR="001408B4" w:rsidRPr="00E5583A">
        <w:rPr>
          <w:sz w:val="28"/>
          <w:szCs w:val="28"/>
          <w:shd w:val="clear" w:color="auto" w:fill="FFFFFF"/>
          <w:lang w:val="vi-VN"/>
        </w:rPr>
        <w:t xml:space="preserve">Chủ tịch Ủy ban nhân dân cấp tỉnh </w:t>
      </w:r>
      <w:r w:rsidR="000044A6" w:rsidRPr="00E5583A">
        <w:rPr>
          <w:sz w:val="28"/>
          <w:szCs w:val="28"/>
          <w:shd w:val="clear" w:color="auto" w:fill="FFFFFF"/>
          <w:lang w:val="vi-VN"/>
        </w:rPr>
        <w:t xml:space="preserve">xem xét, </w:t>
      </w:r>
      <w:r w:rsidR="001408B4" w:rsidRPr="00E5583A">
        <w:rPr>
          <w:sz w:val="28"/>
          <w:szCs w:val="28"/>
          <w:shd w:val="clear" w:color="auto" w:fill="FFFFFF"/>
          <w:lang w:val="vi-VN"/>
        </w:rPr>
        <w:t xml:space="preserve">cấp quyết định </w:t>
      </w:r>
      <w:r w:rsidR="001408B4" w:rsidRPr="00E5583A">
        <w:rPr>
          <w:sz w:val="28"/>
          <w:szCs w:val="28"/>
          <w:shd w:val="clear" w:color="auto" w:fill="FFFFFF"/>
        </w:rPr>
        <w:t xml:space="preserve">hủy bỏ hiệu lực của quyết định </w:t>
      </w:r>
      <w:r w:rsidR="001408B4" w:rsidRPr="00E5583A">
        <w:rPr>
          <w:sz w:val="28"/>
          <w:szCs w:val="28"/>
          <w:shd w:val="clear" w:color="auto" w:fill="FFFFFF"/>
          <w:lang w:val="vi-VN"/>
        </w:rPr>
        <w:t>chứng nhận chuẩn đo</w:t>
      </w:r>
      <w:r w:rsidR="00596FBD">
        <w:rPr>
          <w:sz w:val="28"/>
          <w:szCs w:val="28"/>
          <w:shd w:val="clear" w:color="auto" w:fill="FFFFFF"/>
          <w:lang w:val="vi-VN"/>
        </w:rPr>
        <w:t xml:space="preserve"> lường</w:t>
      </w:r>
      <w:r w:rsidR="001408B4" w:rsidRPr="00E5583A">
        <w:rPr>
          <w:sz w:val="28"/>
          <w:szCs w:val="28"/>
          <w:shd w:val="clear" w:color="auto" w:fill="FFFFFF"/>
          <w:lang w:val="vi-VN"/>
        </w:rPr>
        <w:t xml:space="preserve"> theo Mẫu số </w:t>
      </w:r>
      <w:r w:rsidR="00614AA1" w:rsidRPr="00E5583A">
        <w:rPr>
          <w:sz w:val="28"/>
          <w:szCs w:val="28"/>
          <w:shd w:val="clear" w:color="auto" w:fill="FFFFFF"/>
          <w:lang w:val="vi-VN"/>
        </w:rPr>
        <w:t>10</w:t>
      </w:r>
      <w:r w:rsidR="005C6A19" w:rsidRPr="00E5583A">
        <w:rPr>
          <w:sz w:val="28"/>
          <w:szCs w:val="28"/>
          <w:shd w:val="clear" w:color="auto" w:fill="FFFFFF"/>
          <w:lang w:val="vi-VN"/>
        </w:rPr>
        <w:t xml:space="preserve"> tại</w:t>
      </w:r>
      <w:r w:rsidR="001408B4" w:rsidRPr="00E5583A">
        <w:rPr>
          <w:sz w:val="28"/>
          <w:szCs w:val="28"/>
          <w:shd w:val="clear" w:color="auto" w:fill="FFFFFF"/>
          <w:lang w:val="vi-VN"/>
        </w:rPr>
        <w:t xml:space="preserve"> Phụ lục ban hành kèm theo Thông tư này.</w:t>
      </w:r>
    </w:p>
    <w:p w14:paraId="0E97BF38" w14:textId="3F87BE48" w:rsidR="00B63229" w:rsidRPr="00E5583A" w:rsidRDefault="00B63229" w:rsidP="008D40A8">
      <w:pPr>
        <w:widowControl w:val="0"/>
        <w:spacing w:before="120" w:after="120"/>
        <w:ind w:firstLine="709"/>
        <w:jc w:val="both"/>
        <w:rPr>
          <w:b/>
          <w:bCs/>
          <w:sz w:val="28"/>
          <w:szCs w:val="28"/>
          <w:shd w:val="clear" w:color="auto" w:fill="FFFFFF"/>
        </w:rPr>
      </w:pPr>
      <w:r w:rsidRPr="00E5583A">
        <w:rPr>
          <w:b/>
          <w:bCs/>
          <w:sz w:val="28"/>
          <w:szCs w:val="28"/>
          <w:shd w:val="clear" w:color="auto" w:fill="FFFFFF"/>
          <w:lang w:val="vi-VN"/>
        </w:rPr>
        <w:lastRenderedPageBreak/>
        <w:t>Điều 1</w:t>
      </w:r>
      <w:r w:rsidR="00614AA1" w:rsidRPr="00E5583A">
        <w:rPr>
          <w:b/>
          <w:bCs/>
          <w:sz w:val="28"/>
          <w:szCs w:val="28"/>
          <w:shd w:val="clear" w:color="auto" w:fill="FFFFFF"/>
        </w:rPr>
        <w:t>5</w:t>
      </w:r>
      <w:r w:rsidRPr="00E5583A">
        <w:rPr>
          <w:b/>
          <w:bCs/>
          <w:sz w:val="28"/>
          <w:szCs w:val="28"/>
          <w:shd w:val="clear" w:color="auto" w:fill="FFFFFF"/>
          <w:lang w:val="vi-VN"/>
        </w:rPr>
        <w:t>. Lưu giữ hồ sơ chứng nhận chuẩn đo lường</w:t>
      </w:r>
      <w:r w:rsidR="00614AA1" w:rsidRPr="00E5583A">
        <w:rPr>
          <w:b/>
          <w:bCs/>
          <w:sz w:val="28"/>
          <w:szCs w:val="28"/>
          <w:shd w:val="clear" w:color="auto" w:fill="FFFFFF"/>
        </w:rPr>
        <w:t xml:space="preserve">, điều chỉnh nội dung của quyết định chứng nhận chuẩn đo lường, hủy bỏ hiệu lực của </w:t>
      </w:r>
      <w:r w:rsidR="001309FE" w:rsidRPr="00E5583A">
        <w:rPr>
          <w:b/>
          <w:bCs/>
          <w:sz w:val="28"/>
          <w:szCs w:val="28"/>
          <w:shd w:val="clear" w:color="auto" w:fill="FFFFFF"/>
        </w:rPr>
        <w:t>quyế</w:t>
      </w:r>
      <w:r w:rsidR="00614AA1" w:rsidRPr="00E5583A">
        <w:rPr>
          <w:b/>
          <w:bCs/>
          <w:sz w:val="28"/>
          <w:szCs w:val="28"/>
          <w:shd w:val="clear" w:color="auto" w:fill="FFFFFF"/>
        </w:rPr>
        <w:t>t định chứng nhận chuẩn đo lường</w:t>
      </w:r>
    </w:p>
    <w:p w14:paraId="6E8F708D" w14:textId="6402CAC1" w:rsidR="00B63229" w:rsidRPr="00E5583A" w:rsidRDefault="00B63229"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w:t>
      </w:r>
      <w:r w:rsidR="00614AA1" w:rsidRPr="00E5583A">
        <w:rPr>
          <w:sz w:val="28"/>
          <w:szCs w:val="28"/>
          <w:shd w:val="clear" w:color="auto" w:fill="FFFFFF"/>
          <w:lang w:val="vi-VN"/>
        </w:rPr>
        <w:t xml:space="preserve">Hồ sơ được lưu giữ </w:t>
      </w:r>
      <w:r w:rsidR="00614AA1" w:rsidRPr="00E5583A">
        <w:rPr>
          <w:sz w:val="28"/>
          <w:szCs w:val="28"/>
          <w:shd w:val="clear" w:color="auto" w:fill="FFFFFF"/>
        </w:rPr>
        <w:t>bởi cơ quan cấp quyết định</w:t>
      </w:r>
      <w:r w:rsidR="00614AA1" w:rsidRPr="00E5583A">
        <w:rPr>
          <w:sz w:val="28"/>
          <w:szCs w:val="28"/>
          <w:shd w:val="clear" w:color="auto" w:fill="FFFFFF"/>
          <w:lang w:val="vi-VN"/>
        </w:rPr>
        <w:t xml:space="preserve"> và tổ chức </w:t>
      </w:r>
      <w:r w:rsidR="00036F1B" w:rsidRPr="00E5583A">
        <w:rPr>
          <w:sz w:val="28"/>
          <w:szCs w:val="28"/>
          <w:shd w:val="clear" w:color="auto" w:fill="FFFFFF"/>
        </w:rPr>
        <w:t>đề nghị</w:t>
      </w:r>
      <w:r w:rsidR="00614AA1" w:rsidRPr="00E5583A">
        <w:rPr>
          <w:sz w:val="28"/>
          <w:szCs w:val="28"/>
          <w:shd w:val="clear" w:color="auto" w:fill="FFFFFF"/>
          <w:lang w:val="vi-VN"/>
        </w:rPr>
        <w:t xml:space="preserve">, </w:t>
      </w:r>
      <w:r w:rsidR="00B336C6" w:rsidRPr="00E5583A">
        <w:rPr>
          <w:sz w:val="28"/>
          <w:szCs w:val="28"/>
          <w:shd w:val="clear" w:color="auto" w:fill="FFFFFF"/>
          <w:lang w:val="vi-VN"/>
        </w:rPr>
        <w:t xml:space="preserve">bao </w:t>
      </w:r>
      <w:r w:rsidR="00614AA1" w:rsidRPr="00E5583A">
        <w:rPr>
          <w:sz w:val="28"/>
          <w:szCs w:val="28"/>
          <w:shd w:val="clear" w:color="auto" w:fill="FFFFFF"/>
          <w:lang w:val="vi-VN"/>
        </w:rPr>
        <w:t xml:space="preserve">gồm: </w:t>
      </w:r>
      <w:r w:rsidR="00614AA1" w:rsidRPr="00E5583A">
        <w:rPr>
          <w:sz w:val="28"/>
          <w:szCs w:val="28"/>
          <w:shd w:val="clear" w:color="auto" w:fill="FFFFFF"/>
        </w:rPr>
        <w:t>H</w:t>
      </w:r>
      <w:r w:rsidR="00614AA1" w:rsidRPr="00E5583A">
        <w:rPr>
          <w:sz w:val="28"/>
          <w:szCs w:val="28"/>
          <w:shd w:val="clear" w:color="auto" w:fill="FFFFFF"/>
          <w:lang w:val="vi-VN"/>
        </w:rPr>
        <w:t xml:space="preserve">ồ sơ </w:t>
      </w:r>
      <w:r w:rsidR="00036F1B" w:rsidRPr="00E5583A">
        <w:rPr>
          <w:sz w:val="28"/>
          <w:szCs w:val="28"/>
          <w:shd w:val="clear" w:color="auto" w:fill="FFFFFF"/>
          <w:lang w:val="vi-VN"/>
        </w:rPr>
        <w:t>chứng nhận chuẩn đo lường dùng trực tiếp để kiểm định phương tiện đo nhóm 2</w:t>
      </w:r>
      <w:r w:rsidR="00036F1B" w:rsidRPr="00E5583A">
        <w:rPr>
          <w:sz w:val="28"/>
          <w:szCs w:val="28"/>
          <w:shd w:val="clear" w:color="auto" w:fill="FFFFFF"/>
        </w:rPr>
        <w:t xml:space="preserve"> </w:t>
      </w:r>
      <w:r w:rsidR="00614AA1" w:rsidRPr="00E5583A">
        <w:rPr>
          <w:sz w:val="28"/>
          <w:szCs w:val="28"/>
          <w:shd w:val="clear" w:color="auto" w:fill="FFFFFF"/>
          <w:lang w:val="vi-VN"/>
        </w:rPr>
        <w:t xml:space="preserve">theo quy định tại Điều </w:t>
      </w:r>
      <w:r w:rsidR="00AA575E" w:rsidRPr="00E5583A">
        <w:rPr>
          <w:sz w:val="28"/>
          <w:szCs w:val="28"/>
          <w:shd w:val="clear" w:color="auto" w:fill="FFFFFF"/>
        </w:rPr>
        <w:t>11</w:t>
      </w:r>
      <w:r w:rsidR="00614AA1" w:rsidRPr="00E5583A">
        <w:rPr>
          <w:sz w:val="28"/>
          <w:szCs w:val="28"/>
          <w:shd w:val="clear" w:color="auto" w:fill="FFFFFF"/>
          <w:lang w:val="vi-VN"/>
        </w:rPr>
        <w:t xml:space="preserve">, hồ sơ </w:t>
      </w:r>
      <w:r w:rsidR="00036F1B" w:rsidRPr="00E5583A">
        <w:rPr>
          <w:sz w:val="28"/>
          <w:szCs w:val="28"/>
          <w:shd w:val="clear" w:color="auto" w:fill="FFFFFF"/>
        </w:rPr>
        <w:t>điều chỉnh</w:t>
      </w:r>
      <w:r w:rsidR="00036F1B" w:rsidRPr="00E5583A">
        <w:t xml:space="preserve"> </w:t>
      </w:r>
      <w:r w:rsidR="00036F1B" w:rsidRPr="00E5583A">
        <w:rPr>
          <w:sz w:val="28"/>
          <w:szCs w:val="28"/>
          <w:shd w:val="clear" w:color="auto" w:fill="FFFFFF"/>
        </w:rPr>
        <w:t>nội dung của quyết định chứng nhận chuẩn đo lường</w:t>
      </w:r>
      <w:r w:rsidR="00614AA1" w:rsidRPr="00E5583A">
        <w:rPr>
          <w:sz w:val="28"/>
          <w:szCs w:val="28"/>
          <w:shd w:val="clear" w:color="auto" w:fill="FFFFFF"/>
          <w:lang w:val="vi-VN"/>
        </w:rPr>
        <w:t xml:space="preserve"> theo quy định tại Điều </w:t>
      </w:r>
      <w:r w:rsidR="008F7D40" w:rsidRPr="00E5583A">
        <w:rPr>
          <w:sz w:val="28"/>
          <w:szCs w:val="28"/>
          <w:shd w:val="clear" w:color="auto" w:fill="FFFFFF"/>
          <w:lang w:val="vi-VN"/>
        </w:rPr>
        <w:t>13</w:t>
      </w:r>
      <w:r w:rsidR="00614AA1" w:rsidRPr="00E5583A">
        <w:rPr>
          <w:sz w:val="28"/>
          <w:szCs w:val="28"/>
          <w:shd w:val="clear" w:color="auto" w:fill="FFFFFF"/>
          <w:lang w:val="vi-VN"/>
        </w:rPr>
        <w:t xml:space="preserve">, hồ sơ </w:t>
      </w:r>
      <w:r w:rsidR="00036F1B" w:rsidRPr="00E5583A">
        <w:rPr>
          <w:sz w:val="28"/>
          <w:szCs w:val="28"/>
          <w:shd w:val="clear" w:color="auto" w:fill="FFFFFF"/>
        </w:rPr>
        <w:t xml:space="preserve">hủy </w:t>
      </w:r>
      <w:r w:rsidR="00036F1B" w:rsidRPr="00E5583A">
        <w:rPr>
          <w:sz w:val="28"/>
          <w:szCs w:val="28"/>
          <w:shd w:val="clear" w:color="auto" w:fill="FFFFFF"/>
          <w:lang w:val="vi-VN"/>
        </w:rPr>
        <w:t xml:space="preserve">bỏ hiệu lực của quyết định chứng nhận chuẩn đo lường </w:t>
      </w:r>
      <w:r w:rsidR="00614AA1" w:rsidRPr="00E5583A">
        <w:rPr>
          <w:sz w:val="28"/>
          <w:szCs w:val="28"/>
          <w:shd w:val="clear" w:color="auto" w:fill="FFFFFF"/>
        </w:rPr>
        <w:t xml:space="preserve">theo quy định tại Điều </w:t>
      </w:r>
      <w:r w:rsidR="00DC0A45" w:rsidRPr="00E5583A">
        <w:rPr>
          <w:sz w:val="28"/>
          <w:szCs w:val="28"/>
          <w:shd w:val="clear" w:color="auto" w:fill="FFFFFF"/>
        </w:rPr>
        <w:t>14</w:t>
      </w:r>
      <w:r w:rsidR="00614AA1" w:rsidRPr="00E5583A">
        <w:rPr>
          <w:sz w:val="28"/>
          <w:szCs w:val="28"/>
          <w:shd w:val="clear" w:color="auto" w:fill="FFFFFF"/>
        </w:rPr>
        <w:t xml:space="preserve">, </w:t>
      </w:r>
      <w:r w:rsidR="00614AA1" w:rsidRPr="00E5583A">
        <w:rPr>
          <w:sz w:val="28"/>
          <w:szCs w:val="28"/>
          <w:shd w:val="clear" w:color="auto" w:fill="FFFFFF"/>
          <w:lang w:val="vi-VN"/>
        </w:rPr>
        <w:t xml:space="preserve">quyết định </w:t>
      </w:r>
      <w:r w:rsidR="00036F1B" w:rsidRPr="00E5583A">
        <w:rPr>
          <w:sz w:val="28"/>
          <w:szCs w:val="28"/>
          <w:shd w:val="clear" w:color="auto" w:fill="FFFFFF"/>
        </w:rPr>
        <w:t>chứng nhận chuẩn đo lường dùng trực tiếp để kiểm định phương tiện đo nhóm 2</w:t>
      </w:r>
      <w:r w:rsidR="00614AA1" w:rsidRPr="00E5583A">
        <w:rPr>
          <w:sz w:val="28"/>
          <w:szCs w:val="28"/>
          <w:shd w:val="clear" w:color="auto" w:fill="FFFFFF"/>
          <w:lang w:val="vi-VN"/>
        </w:rPr>
        <w:t xml:space="preserve"> </w:t>
      </w:r>
      <w:r w:rsidR="00614AA1" w:rsidRPr="00E5583A">
        <w:rPr>
          <w:sz w:val="28"/>
          <w:szCs w:val="28"/>
          <w:shd w:val="clear" w:color="auto" w:fill="FFFFFF"/>
        </w:rPr>
        <w:t xml:space="preserve">và quyết định hủy bỏ hiệu lực của quyết định </w:t>
      </w:r>
      <w:r w:rsidR="00036F1B" w:rsidRPr="00E5583A">
        <w:rPr>
          <w:sz w:val="28"/>
          <w:szCs w:val="28"/>
          <w:shd w:val="clear" w:color="auto" w:fill="FFFFFF"/>
        </w:rPr>
        <w:t>chứng nhận chuẩn đo lường</w:t>
      </w:r>
      <w:r w:rsidR="00614AA1" w:rsidRPr="00E5583A">
        <w:rPr>
          <w:sz w:val="28"/>
          <w:szCs w:val="28"/>
          <w:shd w:val="clear" w:color="auto" w:fill="FFFFFF"/>
        </w:rPr>
        <w:t xml:space="preserve"> </w:t>
      </w:r>
      <w:r w:rsidR="00614AA1" w:rsidRPr="00E5583A">
        <w:rPr>
          <w:sz w:val="28"/>
          <w:szCs w:val="28"/>
          <w:shd w:val="clear" w:color="auto" w:fill="FFFFFF"/>
          <w:lang w:val="vi-VN"/>
        </w:rPr>
        <w:t>theo quy định tại Thông tư này.</w:t>
      </w:r>
    </w:p>
    <w:p w14:paraId="262DDFF2" w14:textId="67D5B233" w:rsidR="00036F1B" w:rsidRPr="00123FF0" w:rsidRDefault="00036F1B" w:rsidP="008D40A8">
      <w:pPr>
        <w:widowControl w:val="0"/>
        <w:spacing w:before="120" w:after="120"/>
        <w:ind w:firstLine="709"/>
        <w:jc w:val="both"/>
        <w:rPr>
          <w:spacing w:val="-6"/>
          <w:sz w:val="28"/>
          <w:szCs w:val="28"/>
          <w:shd w:val="clear" w:color="auto" w:fill="FFFFFF"/>
          <w:lang w:val="vi-VN"/>
        </w:rPr>
      </w:pPr>
      <w:r w:rsidRPr="00123FF0">
        <w:rPr>
          <w:spacing w:val="-6"/>
          <w:sz w:val="28"/>
          <w:szCs w:val="28"/>
          <w:shd w:val="clear" w:color="auto" w:fill="FFFFFF"/>
          <w:lang w:val="vi-VN"/>
        </w:rPr>
        <w:t>2. Thời hạn lưu giữ</w:t>
      </w:r>
      <w:r w:rsidR="00C828A6" w:rsidRPr="00123FF0">
        <w:rPr>
          <w:spacing w:val="-6"/>
          <w:sz w:val="28"/>
          <w:szCs w:val="28"/>
          <w:shd w:val="clear" w:color="auto" w:fill="FFFFFF"/>
          <w:lang w:val="vi-VN"/>
        </w:rPr>
        <w:t xml:space="preserve"> của hồ sơ nêu tại khoản 1 Điều này là </w:t>
      </w:r>
      <w:r w:rsidR="00551891" w:rsidRPr="00123FF0">
        <w:rPr>
          <w:spacing w:val="-6"/>
          <w:sz w:val="28"/>
          <w:szCs w:val="28"/>
          <w:shd w:val="clear" w:color="auto" w:fill="FFFFFF"/>
          <w:lang w:val="vi-VN"/>
        </w:rPr>
        <w:t>10 năm theo quy định</w:t>
      </w:r>
      <w:r w:rsidRPr="00123FF0">
        <w:rPr>
          <w:spacing w:val="-6"/>
          <w:sz w:val="28"/>
          <w:szCs w:val="28"/>
          <w:shd w:val="clear" w:color="auto" w:fill="FFFFFF"/>
          <w:lang w:val="vi-VN"/>
        </w:rPr>
        <w:t>.</w:t>
      </w:r>
    </w:p>
    <w:p w14:paraId="2D6AE2F8" w14:textId="0A9968DA" w:rsidR="00CD755F" w:rsidRPr="00E5583A" w:rsidRDefault="00CD755F" w:rsidP="0025324F">
      <w:pPr>
        <w:widowControl w:val="0"/>
        <w:spacing w:before="120"/>
        <w:ind w:left="3600"/>
        <w:rPr>
          <w:b/>
          <w:bCs/>
          <w:sz w:val="28"/>
          <w:szCs w:val="28"/>
          <w:shd w:val="clear" w:color="auto" w:fill="FFFFFF"/>
          <w:lang w:val="vi-VN"/>
        </w:rPr>
      </w:pPr>
      <w:r w:rsidRPr="00E5583A">
        <w:rPr>
          <w:b/>
          <w:bCs/>
          <w:sz w:val="28"/>
          <w:szCs w:val="28"/>
          <w:shd w:val="clear" w:color="auto" w:fill="FFFFFF"/>
          <w:lang w:val="vi-VN"/>
        </w:rPr>
        <w:t>C</w:t>
      </w:r>
      <w:r w:rsidR="00342947" w:rsidRPr="00E5583A">
        <w:rPr>
          <w:b/>
          <w:bCs/>
          <w:sz w:val="28"/>
          <w:szCs w:val="28"/>
          <w:shd w:val="clear" w:color="auto" w:fill="FFFFFF"/>
          <w:lang w:val="vi-VN"/>
        </w:rPr>
        <w:t>hương</w:t>
      </w:r>
      <w:r w:rsidRPr="00E5583A">
        <w:rPr>
          <w:b/>
          <w:bCs/>
          <w:sz w:val="28"/>
          <w:szCs w:val="28"/>
          <w:shd w:val="clear" w:color="auto" w:fill="FFFFFF"/>
          <w:lang w:val="vi-VN"/>
        </w:rPr>
        <w:t xml:space="preserve"> IV</w:t>
      </w:r>
    </w:p>
    <w:p w14:paraId="78921AB5" w14:textId="2010E2B5" w:rsidR="00CD755F" w:rsidRPr="00E5583A" w:rsidRDefault="00CD755F" w:rsidP="009A6020">
      <w:pPr>
        <w:widowControl w:val="0"/>
        <w:spacing w:after="240"/>
        <w:jc w:val="center"/>
        <w:rPr>
          <w:b/>
          <w:bCs/>
          <w:sz w:val="28"/>
          <w:szCs w:val="28"/>
          <w:shd w:val="clear" w:color="auto" w:fill="FFFFFF"/>
          <w:lang w:val="vi-VN"/>
        </w:rPr>
      </w:pPr>
      <w:r w:rsidRPr="00E5583A">
        <w:rPr>
          <w:b/>
          <w:bCs/>
          <w:sz w:val="28"/>
          <w:szCs w:val="28"/>
          <w:shd w:val="clear" w:color="auto" w:fill="FFFFFF"/>
          <w:lang w:val="vi-VN"/>
        </w:rPr>
        <w:t xml:space="preserve">TRÌNH TỰ, THỦ TỤC CHỨNG NHẬN, CẤP THẺ </w:t>
      </w:r>
      <w:r w:rsidR="00261D9F" w:rsidRPr="00E5583A">
        <w:rPr>
          <w:b/>
          <w:bCs/>
          <w:sz w:val="28"/>
          <w:szCs w:val="28"/>
          <w:shd w:val="clear" w:color="auto" w:fill="FFFFFF"/>
          <w:lang w:val="vi-VN"/>
        </w:rPr>
        <w:t xml:space="preserve">                                 </w:t>
      </w:r>
      <w:r w:rsidRPr="00E5583A">
        <w:rPr>
          <w:b/>
          <w:bCs/>
          <w:sz w:val="28"/>
          <w:szCs w:val="28"/>
          <w:shd w:val="clear" w:color="auto" w:fill="FFFFFF"/>
          <w:lang w:val="vi-VN"/>
        </w:rPr>
        <w:t xml:space="preserve">KIỂM ĐỊNH </w:t>
      </w:r>
      <w:r w:rsidR="00377C18" w:rsidRPr="00E5583A">
        <w:rPr>
          <w:b/>
          <w:bCs/>
          <w:sz w:val="28"/>
          <w:szCs w:val="28"/>
          <w:shd w:val="clear" w:color="auto" w:fill="FFFFFF"/>
          <w:lang w:val="vi-VN"/>
        </w:rPr>
        <w:t>VIÊN</w:t>
      </w:r>
      <w:r w:rsidR="000469F9" w:rsidRPr="00E5583A">
        <w:rPr>
          <w:b/>
          <w:bCs/>
          <w:sz w:val="28"/>
          <w:szCs w:val="28"/>
          <w:shd w:val="clear" w:color="auto" w:fill="FFFFFF"/>
          <w:lang w:val="vi-VN"/>
        </w:rPr>
        <w:t xml:space="preserve"> ĐO LƯỜNG</w:t>
      </w:r>
    </w:p>
    <w:p w14:paraId="7C36E866" w14:textId="370DB336" w:rsidR="0087602B" w:rsidRPr="00E5583A" w:rsidRDefault="0087602B"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DA24E7" w:rsidRPr="00E5583A">
        <w:rPr>
          <w:b/>
          <w:bCs/>
          <w:sz w:val="28"/>
          <w:szCs w:val="28"/>
          <w:shd w:val="clear" w:color="auto" w:fill="FFFFFF"/>
          <w:lang w:val="vi-VN"/>
        </w:rPr>
        <w:t>16</w:t>
      </w:r>
      <w:r w:rsidRPr="00E5583A">
        <w:rPr>
          <w:b/>
          <w:bCs/>
          <w:sz w:val="28"/>
          <w:szCs w:val="28"/>
          <w:shd w:val="clear" w:color="auto" w:fill="FFFFFF"/>
          <w:lang w:val="vi-VN"/>
        </w:rPr>
        <w:t>. Yêu cầu đối với nhân viên kiểm định để được chứng nhận, cấp thẻ kiểm định viên đo lường</w:t>
      </w:r>
    </w:p>
    <w:p w14:paraId="378ED403" w14:textId="0F75B526" w:rsidR="009E2F97" w:rsidRPr="00E5583A" w:rsidRDefault="009E2F9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Nhân viên kiểm định của tổ chức đáp ứng các yêu cầu sau đây được chứng nhận, cấp thẻ kiểm định viên đo lường:</w:t>
      </w:r>
    </w:p>
    <w:p w14:paraId="4F2747B1" w14:textId="77777777" w:rsidR="0087602B" w:rsidRPr="00E5583A" w:rsidRDefault="0087602B"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1. Tốt nghiệp trung cấp hoặc tương đương trở lên.</w:t>
      </w:r>
    </w:p>
    <w:p w14:paraId="2D901072" w14:textId="7CCE6E23" w:rsidR="009E2F97" w:rsidRPr="00E5583A" w:rsidRDefault="0087602B"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w:t>
      </w:r>
      <w:r w:rsidR="009E2F97" w:rsidRPr="00E5583A">
        <w:rPr>
          <w:sz w:val="28"/>
          <w:szCs w:val="28"/>
          <w:shd w:val="clear" w:color="auto" w:fill="FFFFFF"/>
          <w:lang w:val="vi-VN"/>
        </w:rPr>
        <w:t xml:space="preserve">Có giấy chứng nhận hoàn thành khóa bồi dưỡng, tập huấn chuyên môn, nghiệp vụ </w:t>
      </w:r>
      <w:r w:rsidR="009E2F97" w:rsidRPr="00E5583A">
        <w:rPr>
          <w:sz w:val="28"/>
          <w:szCs w:val="28"/>
          <w:shd w:val="clear" w:color="auto" w:fill="FFFFFF"/>
        </w:rPr>
        <w:t>kiểm định viên</w:t>
      </w:r>
      <w:r w:rsidR="009E2F97" w:rsidRPr="00E5583A">
        <w:rPr>
          <w:sz w:val="28"/>
          <w:szCs w:val="28"/>
          <w:shd w:val="clear" w:color="auto" w:fill="FFFFFF"/>
          <w:lang w:val="vi-VN"/>
        </w:rPr>
        <w:t xml:space="preserve"> </w:t>
      </w:r>
      <w:r w:rsidR="006F384E" w:rsidRPr="00E5583A">
        <w:rPr>
          <w:sz w:val="28"/>
          <w:szCs w:val="28"/>
          <w:shd w:val="clear" w:color="auto" w:fill="FFFFFF"/>
          <w:lang w:val="vi-VN"/>
        </w:rPr>
        <w:t xml:space="preserve">do đơn vị thuộc Ủy ban Tiêu chuẩn Đo lường Chất lượng Quốc gia (trước đây là Tổng cục Tiêu chuẩn Đo lường Chất lượng) tổ chức </w:t>
      </w:r>
      <w:r w:rsidR="009E2F97" w:rsidRPr="00E5583A">
        <w:rPr>
          <w:sz w:val="28"/>
          <w:szCs w:val="28"/>
          <w:shd w:val="clear" w:color="auto" w:fill="FFFFFF"/>
          <w:lang w:val="vi-VN"/>
        </w:rPr>
        <w:t xml:space="preserve">tương ứng với lĩnh vực </w:t>
      </w:r>
      <w:r w:rsidR="009E2F97" w:rsidRPr="00E5583A">
        <w:rPr>
          <w:sz w:val="28"/>
          <w:szCs w:val="28"/>
          <w:shd w:val="clear" w:color="auto" w:fill="FFFFFF"/>
        </w:rPr>
        <w:t>kiểm định</w:t>
      </w:r>
      <w:r w:rsidR="009E2F97" w:rsidRPr="00E5583A">
        <w:rPr>
          <w:sz w:val="28"/>
          <w:szCs w:val="28"/>
          <w:shd w:val="clear" w:color="auto" w:fill="FFFFFF"/>
          <w:lang w:val="vi-VN"/>
        </w:rPr>
        <w:t>.</w:t>
      </w:r>
    </w:p>
    <w:p w14:paraId="0F45850D" w14:textId="4DFA72CA" w:rsidR="0056559F" w:rsidRPr="00E5583A" w:rsidRDefault="0056559F"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DA24E7" w:rsidRPr="00E5583A">
        <w:rPr>
          <w:b/>
          <w:bCs/>
          <w:sz w:val="28"/>
          <w:szCs w:val="28"/>
          <w:shd w:val="clear" w:color="auto" w:fill="FFFFFF"/>
          <w:lang w:val="vi-VN"/>
        </w:rPr>
        <w:t>17</w:t>
      </w:r>
      <w:r w:rsidRPr="00E5583A">
        <w:rPr>
          <w:b/>
          <w:bCs/>
          <w:sz w:val="28"/>
          <w:szCs w:val="28"/>
          <w:shd w:val="clear" w:color="auto" w:fill="FFFFFF"/>
          <w:lang w:val="vi-VN"/>
        </w:rPr>
        <w:t>. Hồ sơ đề nghị chứng nhận, cấp thẻ kiểm định viên đo lường</w:t>
      </w:r>
    </w:p>
    <w:p w14:paraId="3B3E4B37" w14:textId="70A7A0D9" w:rsidR="00CD5B53" w:rsidRPr="00E5583A" w:rsidRDefault="00CD5B5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Hồ sơ đề nghị chứng nhận, cấp thẻ kiểm định viên đo lường gồm:</w:t>
      </w:r>
    </w:p>
    <w:p w14:paraId="0A48EE09" w14:textId="09634490" w:rsidR="00FC62A9" w:rsidRPr="00E5583A" w:rsidRDefault="00CD5B53"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1.</w:t>
      </w:r>
      <w:r w:rsidR="00F13A27" w:rsidRPr="00E5583A">
        <w:rPr>
          <w:sz w:val="28"/>
          <w:szCs w:val="28"/>
          <w:shd w:val="clear" w:color="auto" w:fill="FFFFFF"/>
          <w:lang w:val="vi-VN"/>
        </w:rPr>
        <w:t xml:space="preserve"> </w:t>
      </w:r>
      <w:r w:rsidR="00FC62A9" w:rsidRPr="00E5583A">
        <w:rPr>
          <w:sz w:val="28"/>
          <w:szCs w:val="28"/>
          <w:shd w:val="clear" w:color="auto" w:fill="FFFFFF"/>
          <w:lang w:val="vi-VN"/>
        </w:rPr>
        <w:t xml:space="preserve">Đề nghị chứng nhận, cấp thẻ kiểm định viên </w:t>
      </w:r>
      <w:r w:rsidRPr="00E5583A">
        <w:rPr>
          <w:sz w:val="28"/>
          <w:szCs w:val="28"/>
          <w:shd w:val="clear" w:color="auto" w:fill="FFFFFF"/>
        </w:rPr>
        <w:t xml:space="preserve">đo lường </w:t>
      </w:r>
      <w:r w:rsidR="00FC62A9" w:rsidRPr="00E5583A">
        <w:rPr>
          <w:sz w:val="28"/>
          <w:szCs w:val="28"/>
          <w:shd w:val="clear" w:color="auto" w:fill="FFFFFF"/>
          <w:lang w:val="vi-VN"/>
        </w:rPr>
        <w:t xml:space="preserve">(theo Mẫu số </w:t>
      </w:r>
      <w:r w:rsidR="00547AF4" w:rsidRPr="00E5583A">
        <w:rPr>
          <w:sz w:val="28"/>
          <w:szCs w:val="28"/>
          <w:shd w:val="clear" w:color="auto" w:fill="FFFFFF"/>
          <w:lang w:val="vi-VN"/>
        </w:rPr>
        <w:t>1</w:t>
      </w:r>
      <w:r w:rsidRPr="00E5583A">
        <w:rPr>
          <w:sz w:val="28"/>
          <w:szCs w:val="28"/>
          <w:shd w:val="clear" w:color="auto" w:fill="FFFFFF"/>
        </w:rPr>
        <w:t>1</w:t>
      </w:r>
      <w:r w:rsidR="008735A2" w:rsidRPr="00E5583A">
        <w:rPr>
          <w:sz w:val="28"/>
          <w:szCs w:val="28"/>
          <w:shd w:val="clear" w:color="auto" w:fill="FFFFFF"/>
          <w:lang w:val="vi-VN"/>
        </w:rPr>
        <w:t xml:space="preserve"> </w:t>
      </w:r>
      <w:r w:rsidR="00FC62A9" w:rsidRPr="00E5583A">
        <w:rPr>
          <w:sz w:val="28"/>
          <w:szCs w:val="28"/>
          <w:shd w:val="clear" w:color="auto" w:fill="FFFFFF"/>
          <w:lang w:val="vi-VN"/>
        </w:rPr>
        <w:t>tại Phụ lục ban hành kèm theo Thông tư này)</w:t>
      </w:r>
      <w:r w:rsidR="000163D6" w:rsidRPr="00E5583A">
        <w:rPr>
          <w:sz w:val="28"/>
          <w:szCs w:val="28"/>
          <w:shd w:val="clear" w:color="auto" w:fill="FFFFFF"/>
          <w:lang w:val="vi-VN"/>
        </w:rPr>
        <w:t>.</w:t>
      </w:r>
    </w:p>
    <w:p w14:paraId="2AE07C61" w14:textId="7002C28F" w:rsidR="00FC62A9" w:rsidRPr="00E5583A" w:rsidRDefault="00D725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2.</w:t>
      </w:r>
      <w:r w:rsidR="00836934" w:rsidRPr="00E5583A">
        <w:rPr>
          <w:sz w:val="28"/>
          <w:szCs w:val="28"/>
          <w:shd w:val="clear" w:color="auto" w:fill="FFFFFF"/>
          <w:lang w:val="vi-VN"/>
        </w:rPr>
        <w:t xml:space="preserve"> </w:t>
      </w:r>
      <w:r w:rsidR="00FC62A9" w:rsidRPr="00E5583A">
        <w:rPr>
          <w:sz w:val="28"/>
          <w:szCs w:val="28"/>
          <w:shd w:val="clear" w:color="auto" w:fill="FFFFFF"/>
          <w:lang w:val="vi-VN"/>
        </w:rPr>
        <w:t xml:space="preserve">Bản sao có xác nhận sao y bản chính của tổ chức đề </w:t>
      </w:r>
      <w:r w:rsidR="004D69C5" w:rsidRPr="00E5583A">
        <w:rPr>
          <w:sz w:val="28"/>
          <w:szCs w:val="28"/>
          <w:shd w:val="clear" w:color="auto" w:fill="FFFFFF"/>
          <w:lang w:val="vi-VN"/>
        </w:rPr>
        <w:t>nghị</w:t>
      </w:r>
      <w:r w:rsidR="00A63065" w:rsidRPr="00E5583A">
        <w:rPr>
          <w:sz w:val="28"/>
          <w:szCs w:val="28"/>
          <w:shd w:val="clear" w:color="auto" w:fill="FFFFFF"/>
        </w:rPr>
        <w:t xml:space="preserve"> </w:t>
      </w:r>
      <w:r w:rsidR="004D69C5" w:rsidRPr="00E5583A">
        <w:rPr>
          <w:sz w:val="28"/>
          <w:szCs w:val="28"/>
          <w:shd w:val="clear" w:color="auto" w:fill="FFFFFF"/>
          <w:lang w:val="vi-VN"/>
        </w:rPr>
        <w:t xml:space="preserve">hoặc </w:t>
      </w:r>
      <w:r w:rsidR="00CF0540" w:rsidRPr="00E5583A">
        <w:rPr>
          <w:sz w:val="28"/>
          <w:szCs w:val="28"/>
          <w:shd w:val="clear" w:color="auto" w:fill="FFFFFF"/>
          <w:lang w:val="vi-VN"/>
        </w:rPr>
        <w:t>bản sao điện tử</w:t>
      </w:r>
      <w:r w:rsidR="00FC62A9" w:rsidRPr="00E5583A">
        <w:rPr>
          <w:sz w:val="28"/>
          <w:szCs w:val="28"/>
          <w:shd w:val="clear" w:color="auto" w:fill="FFFFFF"/>
          <w:lang w:val="vi-VN"/>
        </w:rPr>
        <w:t xml:space="preserve"> </w:t>
      </w:r>
      <w:r w:rsidR="00D0091D" w:rsidRPr="00E5583A">
        <w:rPr>
          <w:sz w:val="28"/>
          <w:szCs w:val="28"/>
          <w:shd w:val="clear" w:color="auto" w:fill="FFFFFF"/>
          <w:lang w:val="vi-VN"/>
        </w:rPr>
        <w:t xml:space="preserve">giấy chứng nhận hoàn thành khóa bồi dưỡng, tập huấn chuyên môn, nghiệp vụ kiểm định </w:t>
      </w:r>
      <w:r w:rsidR="00AC27A0" w:rsidRPr="00E5583A">
        <w:rPr>
          <w:sz w:val="28"/>
          <w:szCs w:val="28"/>
          <w:shd w:val="clear" w:color="auto" w:fill="FFFFFF"/>
          <w:lang w:val="vi-VN"/>
        </w:rPr>
        <w:t>viên</w:t>
      </w:r>
      <w:r w:rsidR="00463C00" w:rsidRPr="00E5583A">
        <w:rPr>
          <w:sz w:val="28"/>
          <w:szCs w:val="28"/>
          <w:shd w:val="clear" w:color="auto" w:fill="FFFFFF"/>
        </w:rPr>
        <w:t xml:space="preserve"> </w:t>
      </w:r>
      <w:r w:rsidR="00463C00" w:rsidRPr="00E5583A">
        <w:rPr>
          <w:sz w:val="28"/>
          <w:szCs w:val="28"/>
          <w:shd w:val="clear" w:color="auto" w:fill="FFFFFF"/>
          <w:lang w:val="vi-VN"/>
        </w:rPr>
        <w:t xml:space="preserve">đáp ứng quy định tại </w:t>
      </w:r>
      <w:r w:rsidR="00A63065" w:rsidRPr="00E5583A">
        <w:rPr>
          <w:sz w:val="28"/>
          <w:szCs w:val="28"/>
          <w:shd w:val="clear" w:color="auto" w:fill="FFFFFF"/>
        </w:rPr>
        <w:t xml:space="preserve">khoản 2 </w:t>
      </w:r>
      <w:r w:rsidR="00463C00" w:rsidRPr="00E5583A">
        <w:rPr>
          <w:sz w:val="28"/>
          <w:szCs w:val="28"/>
          <w:shd w:val="clear" w:color="auto" w:fill="FFFFFF"/>
          <w:lang w:val="vi-VN"/>
        </w:rPr>
        <w:t xml:space="preserve">Điều </w:t>
      </w:r>
      <w:r w:rsidR="00A8276F" w:rsidRPr="00E5583A">
        <w:rPr>
          <w:sz w:val="28"/>
          <w:szCs w:val="28"/>
          <w:shd w:val="clear" w:color="auto" w:fill="FFFFFF"/>
          <w:lang w:val="vi-VN"/>
        </w:rPr>
        <w:t>16</w:t>
      </w:r>
      <w:r w:rsidR="00463C00" w:rsidRPr="00E5583A">
        <w:rPr>
          <w:sz w:val="28"/>
          <w:szCs w:val="28"/>
          <w:shd w:val="clear" w:color="auto" w:fill="FFFFFF"/>
          <w:lang w:val="vi-VN"/>
        </w:rPr>
        <w:t xml:space="preserve"> Thông tư </w:t>
      </w:r>
      <w:r w:rsidR="000163D6" w:rsidRPr="00E5583A">
        <w:rPr>
          <w:sz w:val="28"/>
          <w:szCs w:val="28"/>
          <w:shd w:val="clear" w:color="auto" w:fill="FFFFFF"/>
          <w:lang w:val="vi-VN"/>
        </w:rPr>
        <w:t>này.</w:t>
      </w:r>
    </w:p>
    <w:p w14:paraId="31CB6019" w14:textId="4BF0F60E" w:rsidR="00FC62A9" w:rsidRPr="00E5583A" w:rsidRDefault="00D725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00AB68C8" w:rsidRPr="00E5583A">
        <w:rPr>
          <w:sz w:val="28"/>
          <w:szCs w:val="28"/>
          <w:shd w:val="clear" w:color="auto" w:fill="FFFFFF"/>
          <w:lang w:val="vi-VN"/>
        </w:rPr>
        <w:t xml:space="preserve"> </w:t>
      </w:r>
      <w:r w:rsidR="009448DC" w:rsidRPr="00E5583A">
        <w:rPr>
          <w:sz w:val="28"/>
          <w:szCs w:val="28"/>
          <w:shd w:val="clear" w:color="auto" w:fill="FFFFFF"/>
          <w:lang w:val="vi-VN"/>
        </w:rPr>
        <w:t xml:space="preserve">Bản sao có xác nhận sao y bản chính của tổ chức đề </w:t>
      </w:r>
      <w:r w:rsidR="00515621" w:rsidRPr="00E5583A">
        <w:rPr>
          <w:sz w:val="28"/>
          <w:szCs w:val="28"/>
          <w:shd w:val="clear" w:color="auto" w:fill="FFFFFF"/>
          <w:lang w:val="vi-VN"/>
        </w:rPr>
        <w:t>nghị</w:t>
      </w:r>
      <w:r w:rsidR="00A63065" w:rsidRPr="00E5583A">
        <w:rPr>
          <w:sz w:val="28"/>
          <w:szCs w:val="28"/>
          <w:shd w:val="clear" w:color="auto" w:fill="FFFFFF"/>
        </w:rPr>
        <w:t xml:space="preserve"> </w:t>
      </w:r>
      <w:r w:rsidR="00515621" w:rsidRPr="00E5583A">
        <w:rPr>
          <w:sz w:val="28"/>
          <w:szCs w:val="28"/>
          <w:shd w:val="clear" w:color="auto" w:fill="FFFFFF"/>
          <w:lang w:val="vi-VN"/>
        </w:rPr>
        <w:t>hoặc</w:t>
      </w:r>
      <w:r w:rsidR="00515621" w:rsidRPr="00E5583A" w:rsidDel="00515621">
        <w:rPr>
          <w:sz w:val="28"/>
          <w:szCs w:val="28"/>
          <w:shd w:val="clear" w:color="auto" w:fill="FFFFFF"/>
          <w:lang w:val="vi-VN"/>
        </w:rPr>
        <w:t xml:space="preserve"> </w:t>
      </w:r>
      <w:r w:rsidR="00CF0540" w:rsidRPr="00E5583A">
        <w:rPr>
          <w:sz w:val="28"/>
          <w:szCs w:val="28"/>
          <w:shd w:val="clear" w:color="auto" w:fill="FFFFFF"/>
          <w:lang w:val="vi-VN"/>
        </w:rPr>
        <w:t>bản sao điện tử</w:t>
      </w:r>
      <w:r w:rsidR="009448DC" w:rsidRPr="00E5583A">
        <w:rPr>
          <w:sz w:val="28"/>
          <w:szCs w:val="28"/>
          <w:shd w:val="clear" w:color="auto" w:fill="FFFFFF"/>
          <w:lang w:val="vi-VN"/>
        </w:rPr>
        <w:t xml:space="preserve"> </w:t>
      </w:r>
      <w:r w:rsidR="00D2035B" w:rsidRPr="00E5583A">
        <w:rPr>
          <w:sz w:val="28"/>
          <w:szCs w:val="28"/>
          <w:shd w:val="clear" w:color="auto" w:fill="FFFFFF"/>
          <w:lang w:val="vi-VN"/>
        </w:rPr>
        <w:t xml:space="preserve">bằng tốt nghiệp trung cấp hoặc tương đương trở lên của nhân viên kiểm định </w:t>
      </w:r>
      <w:r w:rsidR="009448DC" w:rsidRPr="00E5583A">
        <w:rPr>
          <w:sz w:val="28"/>
          <w:szCs w:val="28"/>
          <w:shd w:val="clear" w:color="auto" w:fill="FFFFFF"/>
          <w:lang w:val="vi-VN"/>
        </w:rPr>
        <w:t>(</w:t>
      </w:r>
      <w:r w:rsidR="00FC62A9" w:rsidRPr="00E5583A">
        <w:rPr>
          <w:sz w:val="28"/>
          <w:szCs w:val="28"/>
          <w:shd w:val="clear" w:color="auto" w:fill="FFFFFF"/>
          <w:lang w:val="vi-VN"/>
        </w:rPr>
        <w:t xml:space="preserve">đối với trường hợp </w:t>
      </w:r>
      <w:r w:rsidR="00A63065" w:rsidRPr="00E5583A">
        <w:rPr>
          <w:sz w:val="28"/>
          <w:szCs w:val="28"/>
          <w:shd w:val="clear" w:color="auto" w:fill="FFFFFF"/>
        </w:rPr>
        <w:t xml:space="preserve">cá nhân </w:t>
      </w:r>
      <w:r w:rsidR="00FC62A9" w:rsidRPr="00E5583A">
        <w:rPr>
          <w:sz w:val="28"/>
          <w:szCs w:val="28"/>
          <w:shd w:val="clear" w:color="auto" w:fill="FFFFFF"/>
          <w:lang w:val="vi-VN"/>
        </w:rPr>
        <w:t>lần đầu tiên</w:t>
      </w:r>
      <w:r w:rsidR="00615B45" w:rsidRPr="00E5583A">
        <w:rPr>
          <w:sz w:val="28"/>
          <w:szCs w:val="28"/>
          <w:shd w:val="clear" w:color="auto" w:fill="FFFFFF"/>
          <w:lang w:val="vi-VN"/>
        </w:rPr>
        <w:t xml:space="preserve"> được</w:t>
      </w:r>
      <w:r w:rsidR="00FC62A9" w:rsidRPr="00E5583A">
        <w:rPr>
          <w:sz w:val="28"/>
          <w:szCs w:val="28"/>
          <w:shd w:val="clear" w:color="auto" w:fill="FFFFFF"/>
          <w:lang w:val="vi-VN"/>
        </w:rPr>
        <w:t xml:space="preserve"> đề nghị chứng nhận, cấp </w:t>
      </w:r>
      <w:r w:rsidR="00377C18" w:rsidRPr="00E5583A">
        <w:rPr>
          <w:sz w:val="28"/>
          <w:szCs w:val="28"/>
          <w:shd w:val="clear" w:color="auto" w:fill="FFFFFF"/>
          <w:lang w:val="vi-VN"/>
        </w:rPr>
        <w:t>thẻ)</w:t>
      </w:r>
      <w:r w:rsidR="000163D6" w:rsidRPr="00E5583A">
        <w:rPr>
          <w:sz w:val="28"/>
          <w:szCs w:val="28"/>
          <w:shd w:val="clear" w:color="auto" w:fill="FFFFFF"/>
          <w:lang w:val="vi-VN"/>
        </w:rPr>
        <w:t>.</w:t>
      </w:r>
    </w:p>
    <w:p w14:paraId="10712069" w14:textId="180205D5" w:rsidR="00836934" w:rsidRPr="00E5583A" w:rsidRDefault="00D725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4.</w:t>
      </w:r>
      <w:r w:rsidR="00AB68C8" w:rsidRPr="00E5583A">
        <w:rPr>
          <w:sz w:val="28"/>
          <w:szCs w:val="28"/>
          <w:shd w:val="clear" w:color="auto" w:fill="FFFFFF"/>
          <w:lang w:val="vi-VN"/>
        </w:rPr>
        <w:t xml:space="preserve"> </w:t>
      </w:r>
      <w:r w:rsidR="00050C88" w:rsidRPr="00E5583A">
        <w:rPr>
          <w:sz w:val="28"/>
          <w:szCs w:val="28"/>
          <w:shd w:val="clear" w:color="auto" w:fill="FFFFFF"/>
          <w:lang w:val="vi-VN"/>
        </w:rPr>
        <w:t>Hai</w:t>
      </w:r>
      <w:r w:rsidR="004F4A31" w:rsidRPr="00E5583A">
        <w:rPr>
          <w:sz w:val="28"/>
          <w:szCs w:val="28"/>
          <w:shd w:val="clear" w:color="auto" w:fill="FFFFFF"/>
          <w:lang w:val="vi-VN"/>
        </w:rPr>
        <w:t xml:space="preserve"> (02)</w:t>
      </w:r>
      <w:r w:rsidR="00836934" w:rsidRPr="00E5583A">
        <w:rPr>
          <w:sz w:val="28"/>
          <w:szCs w:val="28"/>
          <w:shd w:val="clear" w:color="auto" w:fill="FFFFFF"/>
          <w:lang w:val="vi-VN"/>
        </w:rPr>
        <w:t xml:space="preserve"> ảnh màu cỡ (2 x 3) </w:t>
      </w:r>
      <w:r w:rsidR="00F3071B" w:rsidRPr="00E5583A">
        <w:rPr>
          <w:sz w:val="28"/>
          <w:szCs w:val="28"/>
          <w:shd w:val="clear" w:color="auto" w:fill="FFFFFF"/>
          <w:lang w:val="vi-VN"/>
        </w:rPr>
        <w:t xml:space="preserve">cm, </w:t>
      </w:r>
      <w:r w:rsidR="00E12B9D" w:rsidRPr="00E5583A">
        <w:rPr>
          <w:sz w:val="28"/>
          <w:szCs w:val="28"/>
          <w:shd w:val="clear" w:color="auto" w:fill="FFFFFF"/>
          <w:lang w:val="vi-VN"/>
        </w:rPr>
        <w:t xml:space="preserve">chụp </w:t>
      </w:r>
      <w:r w:rsidR="00290499" w:rsidRPr="00E5583A">
        <w:rPr>
          <w:sz w:val="28"/>
          <w:szCs w:val="28"/>
          <w:shd w:val="clear" w:color="auto" w:fill="FFFFFF"/>
        </w:rPr>
        <w:t xml:space="preserve">trên </w:t>
      </w:r>
      <w:r w:rsidR="00E12B9D" w:rsidRPr="00E5583A">
        <w:rPr>
          <w:sz w:val="28"/>
          <w:szCs w:val="28"/>
          <w:shd w:val="clear" w:color="auto" w:fill="FFFFFF"/>
          <w:lang w:val="vi-VN"/>
        </w:rPr>
        <w:t>nền trắng</w:t>
      </w:r>
      <w:r w:rsidR="00F3071B" w:rsidRPr="00E5583A">
        <w:rPr>
          <w:sz w:val="28"/>
          <w:szCs w:val="28"/>
          <w:shd w:val="clear" w:color="auto" w:fill="FFFFFF"/>
          <w:lang w:val="vi-VN"/>
        </w:rPr>
        <w:t xml:space="preserve"> </w:t>
      </w:r>
      <w:r w:rsidR="00027216" w:rsidRPr="00E5583A">
        <w:rPr>
          <w:sz w:val="28"/>
          <w:szCs w:val="28"/>
          <w:shd w:val="clear" w:color="auto" w:fill="FFFFFF"/>
          <w:lang w:val="vi-VN"/>
        </w:rPr>
        <w:t>bảo đảm</w:t>
      </w:r>
      <w:r w:rsidR="00F3071B" w:rsidRPr="00E5583A">
        <w:rPr>
          <w:sz w:val="28"/>
          <w:szCs w:val="28"/>
          <w:shd w:val="clear" w:color="auto" w:fill="FFFFFF"/>
          <w:lang w:val="vi-VN"/>
        </w:rPr>
        <w:t xml:space="preserve"> rõ nét</w:t>
      </w:r>
      <w:r w:rsidR="00836934" w:rsidRPr="00E5583A">
        <w:rPr>
          <w:sz w:val="28"/>
          <w:szCs w:val="28"/>
          <w:shd w:val="clear" w:color="auto" w:fill="FFFFFF"/>
          <w:lang w:val="vi-VN"/>
        </w:rPr>
        <w:t xml:space="preserve"> (</w:t>
      </w:r>
      <w:r w:rsidR="00A63065" w:rsidRPr="00E5583A">
        <w:rPr>
          <w:sz w:val="28"/>
          <w:szCs w:val="28"/>
          <w:shd w:val="clear" w:color="auto" w:fill="FFFFFF"/>
          <w:lang w:val="vi-VN"/>
        </w:rPr>
        <w:t xml:space="preserve">đối với trường hợp </w:t>
      </w:r>
      <w:r w:rsidR="00A63065" w:rsidRPr="00E5583A">
        <w:rPr>
          <w:sz w:val="28"/>
          <w:szCs w:val="28"/>
          <w:shd w:val="clear" w:color="auto" w:fill="FFFFFF"/>
        </w:rPr>
        <w:t xml:space="preserve">cá nhân </w:t>
      </w:r>
      <w:r w:rsidR="00A63065" w:rsidRPr="00E5583A">
        <w:rPr>
          <w:sz w:val="28"/>
          <w:szCs w:val="28"/>
          <w:shd w:val="clear" w:color="auto" w:fill="FFFFFF"/>
          <w:lang w:val="vi-VN"/>
        </w:rPr>
        <w:t>lần đầu tiên được đề nghị chứng nhận, cấp thẻ</w:t>
      </w:r>
      <w:r w:rsidR="00836934" w:rsidRPr="00E5583A">
        <w:rPr>
          <w:sz w:val="28"/>
          <w:szCs w:val="28"/>
          <w:shd w:val="clear" w:color="auto" w:fill="FFFFFF"/>
          <w:lang w:val="vi-VN"/>
        </w:rPr>
        <w:t>).</w:t>
      </w:r>
    </w:p>
    <w:p w14:paraId="1076DDF5" w14:textId="3B235BC3" w:rsidR="00B66A3A" w:rsidRPr="00123FF0" w:rsidRDefault="00B66A3A" w:rsidP="008D40A8">
      <w:pPr>
        <w:widowControl w:val="0"/>
        <w:spacing w:before="120" w:after="120"/>
        <w:ind w:firstLine="709"/>
        <w:jc w:val="both"/>
        <w:rPr>
          <w:rFonts w:ascii="Times New Roman Bold" w:hAnsi="Times New Roman Bold"/>
          <w:b/>
          <w:bCs/>
          <w:spacing w:val="-6"/>
          <w:sz w:val="28"/>
          <w:szCs w:val="28"/>
          <w:shd w:val="clear" w:color="auto" w:fill="FFFFFF"/>
        </w:rPr>
      </w:pPr>
      <w:r w:rsidRPr="00123FF0">
        <w:rPr>
          <w:rFonts w:ascii="Times New Roman Bold" w:hAnsi="Times New Roman Bold"/>
          <w:b/>
          <w:bCs/>
          <w:spacing w:val="-6"/>
          <w:sz w:val="28"/>
          <w:szCs w:val="28"/>
          <w:shd w:val="clear" w:color="auto" w:fill="FFFFFF"/>
          <w:lang w:val="vi-VN"/>
        </w:rPr>
        <w:t xml:space="preserve">Điều </w:t>
      </w:r>
      <w:r w:rsidR="00792DFF" w:rsidRPr="00123FF0">
        <w:rPr>
          <w:rFonts w:ascii="Times New Roman Bold" w:hAnsi="Times New Roman Bold"/>
          <w:b/>
          <w:bCs/>
          <w:spacing w:val="-6"/>
          <w:sz w:val="28"/>
          <w:szCs w:val="28"/>
          <w:shd w:val="clear" w:color="auto" w:fill="FFFFFF"/>
          <w:lang w:val="vi-VN"/>
        </w:rPr>
        <w:t>18</w:t>
      </w:r>
      <w:r w:rsidRPr="00123FF0">
        <w:rPr>
          <w:rFonts w:ascii="Times New Roman Bold" w:hAnsi="Times New Roman Bold"/>
          <w:b/>
          <w:bCs/>
          <w:spacing w:val="-6"/>
          <w:sz w:val="28"/>
          <w:szCs w:val="28"/>
          <w:shd w:val="clear" w:color="auto" w:fill="FFFFFF"/>
          <w:lang w:val="vi-VN"/>
        </w:rPr>
        <w:t xml:space="preserve">. Xử lý hồ sơ </w:t>
      </w:r>
      <w:bookmarkStart w:id="23" w:name="_Hlk207923678"/>
      <w:r w:rsidR="00A63065" w:rsidRPr="00123FF0">
        <w:rPr>
          <w:rFonts w:ascii="Times New Roman Bold" w:hAnsi="Times New Roman Bold"/>
          <w:b/>
          <w:bCs/>
          <w:spacing w:val="-6"/>
          <w:sz w:val="28"/>
          <w:szCs w:val="28"/>
          <w:shd w:val="clear" w:color="auto" w:fill="FFFFFF"/>
        </w:rPr>
        <w:t xml:space="preserve">đề nghị </w:t>
      </w:r>
      <w:r w:rsidRPr="00123FF0">
        <w:rPr>
          <w:rFonts w:ascii="Times New Roman Bold" w:hAnsi="Times New Roman Bold"/>
          <w:b/>
          <w:bCs/>
          <w:spacing w:val="-6"/>
          <w:sz w:val="28"/>
          <w:szCs w:val="28"/>
          <w:shd w:val="clear" w:color="auto" w:fill="FFFFFF"/>
          <w:lang w:val="vi-VN"/>
        </w:rPr>
        <w:t xml:space="preserve">chứng nhận, cấp thẻ kiểm định viên </w:t>
      </w:r>
      <w:bookmarkEnd w:id="23"/>
      <w:r w:rsidR="00A63065" w:rsidRPr="00123FF0">
        <w:rPr>
          <w:rFonts w:ascii="Times New Roman Bold" w:hAnsi="Times New Roman Bold"/>
          <w:b/>
          <w:bCs/>
          <w:spacing w:val="-6"/>
          <w:sz w:val="28"/>
          <w:szCs w:val="28"/>
          <w:shd w:val="clear" w:color="auto" w:fill="FFFFFF"/>
        </w:rPr>
        <w:t>đo lường</w:t>
      </w:r>
    </w:p>
    <w:p w14:paraId="1AD6A5D0" w14:textId="77777777" w:rsidR="00CF276E" w:rsidRPr="00E5583A" w:rsidRDefault="00A6306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lastRenderedPageBreak/>
        <w:t xml:space="preserve">1. Việc chứng nhận, cấp thẻ kiểm định viên đo lường thuộc thẩm quyền của Chủ tịch Ủy ban nhân dân cấp tỉnh. </w:t>
      </w:r>
    </w:p>
    <w:p w14:paraId="5342F781" w14:textId="1BBC1DF9" w:rsidR="00A63065" w:rsidRPr="00E5583A" w:rsidRDefault="00A6306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w:t>
      </w:r>
      <w:r w:rsidRPr="00E5583A">
        <w:rPr>
          <w:sz w:val="28"/>
          <w:szCs w:val="28"/>
          <w:shd w:val="clear" w:color="auto" w:fill="FFFFFF"/>
        </w:rPr>
        <w:t xml:space="preserve">Khi có nhu cầu </w:t>
      </w:r>
      <w:r w:rsidRPr="00E5583A">
        <w:rPr>
          <w:sz w:val="28"/>
          <w:szCs w:val="28"/>
          <w:shd w:val="clear" w:color="auto" w:fill="FFFFFF"/>
          <w:lang w:val="vi-VN"/>
        </w:rPr>
        <w:t xml:space="preserve">chứng nhận, cấp thẻ </w:t>
      </w:r>
      <w:r w:rsidRPr="00E5583A">
        <w:rPr>
          <w:sz w:val="28"/>
          <w:szCs w:val="28"/>
          <w:shd w:val="clear" w:color="auto" w:fill="FFFFFF"/>
        </w:rPr>
        <w:t>kiểm định viên đo lường, tổ chức</w:t>
      </w:r>
      <w:r w:rsidRPr="00E5583A">
        <w:rPr>
          <w:sz w:val="28"/>
          <w:szCs w:val="28"/>
          <w:shd w:val="clear" w:color="auto" w:fill="FFFFFF"/>
          <w:lang w:val="vi-VN"/>
        </w:rPr>
        <w:t xml:space="preserve"> lập 01 </w:t>
      </w:r>
      <w:r w:rsidRPr="00E5583A">
        <w:rPr>
          <w:sz w:val="28"/>
          <w:szCs w:val="28"/>
          <w:shd w:val="clear" w:color="auto" w:fill="FFFFFF"/>
        </w:rPr>
        <w:t xml:space="preserve">bộ </w:t>
      </w:r>
      <w:r w:rsidRPr="00E5583A">
        <w:rPr>
          <w:sz w:val="28"/>
          <w:szCs w:val="28"/>
          <w:shd w:val="clear" w:color="auto" w:fill="FFFFFF"/>
          <w:lang w:val="vi-VN"/>
        </w:rPr>
        <w:t xml:space="preserve">hồ sơ </w:t>
      </w:r>
      <w:r w:rsidRPr="00E5583A">
        <w:rPr>
          <w:sz w:val="28"/>
          <w:szCs w:val="28"/>
          <w:shd w:val="clear" w:color="auto" w:fill="FFFFFF"/>
        </w:rPr>
        <w:t>đề nghị gửi đến</w:t>
      </w:r>
      <w:r w:rsidRPr="00E5583A">
        <w:rPr>
          <w:sz w:val="28"/>
          <w:szCs w:val="28"/>
          <w:shd w:val="clear" w:color="auto" w:fill="FFFFFF"/>
          <w:lang w:val="vi-VN"/>
        </w:rPr>
        <w:t xml:space="preserve"> cơ quan được giao tiếp nhận hồ sơ tại tỉnh, thành phố nơi</w:t>
      </w:r>
      <w:r w:rsidRPr="00E5583A">
        <w:rPr>
          <w:sz w:val="28"/>
          <w:szCs w:val="28"/>
          <w:shd w:val="clear" w:color="auto" w:fill="FFFFFF"/>
        </w:rPr>
        <w:t xml:space="preserve"> tổ chức</w:t>
      </w:r>
      <w:r w:rsidRPr="00E5583A">
        <w:rPr>
          <w:sz w:val="28"/>
          <w:szCs w:val="28"/>
          <w:shd w:val="clear" w:color="auto" w:fill="FFFFFF"/>
          <w:lang w:val="vi-VN"/>
        </w:rPr>
        <w:t xml:space="preserve"> đặt địa chỉ trụ sở chính thông qua một trong các cách thức sau: Trực tiếp tại Bộ phận Một cửa hoặc thông qua dịch vụ bưu chính hoặc trực tuyến tại Cổng Dịch vụ công quốc gia.</w:t>
      </w:r>
    </w:p>
    <w:p w14:paraId="7BD1E6B8" w14:textId="0BCE32D0" w:rsidR="00CD3015" w:rsidRPr="00E5583A" w:rsidRDefault="00CD301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Pr="00E5583A">
        <w:rPr>
          <w:sz w:val="28"/>
          <w:szCs w:val="28"/>
          <w:shd w:val="clear" w:color="auto" w:fill="FFFFFF"/>
          <w:lang w:val="vi-VN"/>
        </w:rPr>
        <w:t xml:space="preserve">. </w:t>
      </w:r>
      <w:r w:rsidRPr="00E5583A">
        <w:rPr>
          <w:sz w:val="28"/>
          <w:szCs w:val="28"/>
          <w:shd w:val="clear" w:color="auto" w:fill="FFFFFF"/>
        </w:rPr>
        <w:t>T</w:t>
      </w:r>
      <w:r w:rsidRPr="00E5583A">
        <w:rPr>
          <w:sz w:val="28"/>
          <w:szCs w:val="28"/>
          <w:shd w:val="clear" w:color="auto" w:fill="FFFFFF"/>
          <w:lang w:val="vi-VN"/>
        </w:rPr>
        <w:t>rong thời hạn 10 ngày</w:t>
      </w:r>
      <w:r w:rsidR="00C6601A" w:rsidRPr="00E5583A">
        <w:rPr>
          <w:sz w:val="28"/>
          <w:szCs w:val="28"/>
          <w:shd w:val="clear" w:color="auto" w:fill="FFFFFF"/>
          <w:lang w:val="vi-VN"/>
        </w:rPr>
        <w:t xml:space="preserve"> làm việc</w:t>
      </w:r>
      <w:r w:rsidRPr="00E5583A" w:rsidDel="00184584">
        <w:rPr>
          <w:sz w:val="28"/>
          <w:szCs w:val="28"/>
          <w:shd w:val="clear" w:color="auto" w:fill="FFFFFF"/>
          <w:lang w:val="vi-VN"/>
        </w:rPr>
        <w:t xml:space="preserve"> </w:t>
      </w:r>
      <w:r w:rsidRPr="00E5583A">
        <w:rPr>
          <w:sz w:val="28"/>
          <w:szCs w:val="28"/>
          <w:shd w:val="clear" w:color="auto" w:fill="FFFFFF"/>
          <w:lang w:val="vi-VN"/>
        </w:rPr>
        <w:t xml:space="preserve">kể từ ngày nhận </w:t>
      </w:r>
      <w:r w:rsidRPr="00E5583A">
        <w:rPr>
          <w:sz w:val="28"/>
          <w:szCs w:val="28"/>
          <w:shd w:val="clear" w:color="auto" w:fill="FFFFFF"/>
        </w:rPr>
        <w:t>đủ</w:t>
      </w:r>
      <w:r w:rsidRPr="00E5583A">
        <w:rPr>
          <w:sz w:val="28"/>
          <w:szCs w:val="28"/>
          <w:shd w:val="clear" w:color="auto" w:fill="FFFFFF"/>
          <w:lang w:val="vi-VN"/>
        </w:rPr>
        <w:t xml:space="preserve"> hồ sơ</w:t>
      </w:r>
      <w:r w:rsidRPr="00E5583A">
        <w:rPr>
          <w:sz w:val="28"/>
          <w:szCs w:val="28"/>
          <w:shd w:val="clear" w:color="auto" w:fill="FFFFFF"/>
        </w:rPr>
        <w:t xml:space="preserve"> </w:t>
      </w:r>
      <w:r w:rsidR="00071E48" w:rsidRPr="00E5583A">
        <w:rPr>
          <w:sz w:val="28"/>
          <w:szCs w:val="28"/>
          <w:shd w:val="clear" w:color="auto" w:fill="FFFFFF"/>
          <w:lang w:val="vi-VN"/>
        </w:rPr>
        <w:t>theo quy định</w:t>
      </w:r>
      <w:r w:rsidRPr="00E5583A">
        <w:rPr>
          <w:sz w:val="28"/>
          <w:szCs w:val="28"/>
          <w:shd w:val="clear" w:color="auto" w:fill="FFFFFF"/>
          <w:lang w:val="vi-VN"/>
        </w:rPr>
        <w:t xml:space="preserve">, Chủ tịch Ủy ban nhân dân cấp tỉnh </w:t>
      </w:r>
      <w:r w:rsidR="00071E48" w:rsidRPr="00E5583A">
        <w:rPr>
          <w:sz w:val="28"/>
          <w:szCs w:val="28"/>
          <w:shd w:val="clear" w:color="auto" w:fill="FFFFFF"/>
          <w:lang w:val="vi-VN"/>
        </w:rPr>
        <w:t xml:space="preserve">xem xét, </w:t>
      </w:r>
      <w:r w:rsidRPr="00E5583A">
        <w:rPr>
          <w:sz w:val="28"/>
          <w:szCs w:val="28"/>
          <w:shd w:val="clear" w:color="auto" w:fill="FFFFFF"/>
          <w:lang w:val="vi-VN"/>
        </w:rPr>
        <w:t>cấp quyết định chứng nhận, cấp thẻ kiểm định viên đo lường</w:t>
      </w:r>
      <w:r w:rsidRPr="00E5583A">
        <w:rPr>
          <w:sz w:val="28"/>
          <w:szCs w:val="28"/>
          <w:shd w:val="clear" w:color="auto" w:fill="FFFFFF"/>
        </w:rPr>
        <w:t xml:space="preserve"> </w:t>
      </w:r>
      <w:r w:rsidRPr="00E5583A">
        <w:rPr>
          <w:sz w:val="28"/>
          <w:szCs w:val="28"/>
          <w:shd w:val="clear" w:color="auto" w:fill="FFFFFF"/>
          <w:lang w:val="vi-VN"/>
        </w:rPr>
        <w:t xml:space="preserve">theo Mẫu số </w:t>
      </w:r>
      <w:r w:rsidRPr="00E5583A">
        <w:rPr>
          <w:sz w:val="28"/>
          <w:szCs w:val="28"/>
          <w:shd w:val="clear" w:color="auto" w:fill="FFFFFF"/>
        </w:rPr>
        <w:t>12 và Mẫu số 13</w:t>
      </w:r>
      <w:r w:rsidRPr="00E5583A">
        <w:rPr>
          <w:sz w:val="28"/>
          <w:szCs w:val="28"/>
          <w:shd w:val="clear" w:color="auto" w:fill="FFFFFF"/>
          <w:lang w:val="vi-VN"/>
        </w:rPr>
        <w:t xml:space="preserve"> </w:t>
      </w:r>
      <w:r w:rsidR="005C6A19" w:rsidRPr="00E5583A">
        <w:rPr>
          <w:sz w:val="28"/>
          <w:szCs w:val="28"/>
          <w:shd w:val="clear" w:color="auto" w:fill="FFFFFF"/>
          <w:lang w:val="vi-VN"/>
        </w:rPr>
        <w:t xml:space="preserve">tại </w:t>
      </w:r>
      <w:r w:rsidRPr="00E5583A">
        <w:rPr>
          <w:sz w:val="28"/>
          <w:szCs w:val="28"/>
          <w:shd w:val="clear" w:color="auto" w:fill="FFFFFF"/>
          <w:lang w:val="vi-VN"/>
        </w:rPr>
        <w:t xml:space="preserve">Phụ lục ban hành kèm theo Thông tư này. </w:t>
      </w:r>
      <w:r w:rsidRPr="00E5583A">
        <w:rPr>
          <w:sz w:val="28"/>
          <w:szCs w:val="28"/>
          <w:shd w:val="clear" w:color="auto" w:fill="FFFFFF"/>
        </w:rPr>
        <w:t xml:space="preserve">Thời hạn </w:t>
      </w:r>
      <w:r w:rsidR="009E7E92" w:rsidRPr="00E5583A">
        <w:rPr>
          <w:sz w:val="28"/>
          <w:szCs w:val="28"/>
          <w:shd w:val="clear" w:color="auto" w:fill="FFFFFF"/>
        </w:rPr>
        <w:t>hiệu</w:t>
      </w:r>
      <w:r w:rsidR="009E7E92" w:rsidRPr="00E5583A">
        <w:rPr>
          <w:sz w:val="28"/>
          <w:szCs w:val="28"/>
          <w:shd w:val="clear" w:color="auto" w:fill="FFFFFF"/>
          <w:lang w:val="vi-VN"/>
        </w:rPr>
        <w:t xml:space="preserve"> lực </w:t>
      </w:r>
      <w:r w:rsidRPr="00E5583A">
        <w:rPr>
          <w:sz w:val="28"/>
          <w:szCs w:val="28"/>
          <w:shd w:val="clear" w:color="auto" w:fill="FFFFFF"/>
        </w:rPr>
        <w:t xml:space="preserve">của quyết định chứng nhận, cấp thẻ kiểm định viên đo lường là </w:t>
      </w:r>
      <w:r w:rsidR="000532CC" w:rsidRPr="00E5583A">
        <w:rPr>
          <w:sz w:val="28"/>
          <w:szCs w:val="28"/>
          <w:shd w:val="clear" w:color="auto" w:fill="FFFFFF"/>
          <w:lang w:val="vi-VN"/>
        </w:rPr>
        <w:t xml:space="preserve">05 </w:t>
      </w:r>
      <w:r w:rsidRPr="00E5583A">
        <w:rPr>
          <w:sz w:val="28"/>
          <w:szCs w:val="28"/>
          <w:shd w:val="clear" w:color="auto" w:fill="FFFFFF"/>
        </w:rPr>
        <w:t xml:space="preserve">năm kể từ </w:t>
      </w:r>
      <w:r w:rsidR="005F2D57" w:rsidRPr="00E5583A">
        <w:rPr>
          <w:sz w:val="28"/>
          <w:szCs w:val="28"/>
          <w:shd w:val="clear" w:color="auto" w:fill="FFFFFF"/>
        </w:rPr>
        <w:t>ngày ban hành</w:t>
      </w:r>
      <w:r w:rsidRPr="00E5583A">
        <w:rPr>
          <w:sz w:val="28"/>
          <w:szCs w:val="28"/>
          <w:shd w:val="clear" w:color="auto" w:fill="FFFFFF"/>
        </w:rPr>
        <w:t>.</w:t>
      </w:r>
    </w:p>
    <w:p w14:paraId="3E8D229F" w14:textId="2530A4A4" w:rsidR="00CD3015" w:rsidRPr="00E5583A" w:rsidRDefault="00CD301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4</w:t>
      </w:r>
      <w:r w:rsidRPr="00E5583A">
        <w:rPr>
          <w:sz w:val="28"/>
          <w:szCs w:val="28"/>
          <w:shd w:val="clear" w:color="auto" w:fill="FFFFFF"/>
          <w:lang w:val="vi-VN"/>
        </w:rPr>
        <w:t xml:space="preserve">. Trường hợp hồ sơ không hợp lệ, trong thời hạn </w:t>
      </w:r>
      <w:r w:rsidRPr="00E5583A">
        <w:rPr>
          <w:color w:val="000000"/>
          <w:sz w:val="28"/>
          <w:szCs w:val="28"/>
          <w:lang w:val="vi-VN"/>
        </w:rPr>
        <w:t xml:space="preserve">07 ngày làm việc </w:t>
      </w:r>
      <w:r w:rsidR="00DE06B4">
        <w:rPr>
          <w:sz w:val="28"/>
          <w:szCs w:val="28"/>
          <w:shd w:val="clear" w:color="auto" w:fill="FFFFFF"/>
          <w:lang w:val="vi-VN"/>
        </w:rPr>
        <w:t>kể từ ngày nhận đủ hồ sơ theo quy định,</w:t>
      </w:r>
      <w:r w:rsidRPr="00E5583A">
        <w:rPr>
          <w:sz w:val="28"/>
          <w:szCs w:val="28"/>
          <w:shd w:val="clear" w:color="auto" w:fill="FFFFFF"/>
          <w:lang w:val="vi-VN"/>
        </w:rPr>
        <w:t xml:space="preserve"> Chủ tịch Ủy ban nhân dân cấp tỉnh thông báo bằng văn bản cho tổ chức đề nghị về lý do từ chối </w:t>
      </w:r>
      <w:r w:rsidR="00CA5015" w:rsidRPr="00E5583A">
        <w:rPr>
          <w:sz w:val="28"/>
          <w:szCs w:val="28"/>
          <w:shd w:val="clear" w:color="auto" w:fill="FFFFFF"/>
          <w:lang w:val="vi-VN"/>
        </w:rPr>
        <w:t xml:space="preserve">giải quyết </w:t>
      </w:r>
      <w:r w:rsidRPr="00E5583A">
        <w:rPr>
          <w:sz w:val="28"/>
          <w:szCs w:val="28"/>
          <w:shd w:val="clear" w:color="auto" w:fill="FFFFFF"/>
          <w:lang w:val="vi-VN"/>
        </w:rPr>
        <w:t>hồ sơ hoặc những nội dung cần hoàn thiện.</w:t>
      </w:r>
    </w:p>
    <w:p w14:paraId="7F69B621" w14:textId="77777777" w:rsidR="005F2D57" w:rsidRPr="00E5583A" w:rsidRDefault="005F2D57" w:rsidP="005F2D57">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Nếu tổ chức đề nghị không hoàn thiện hồ sơ theo quy định</w:t>
      </w:r>
      <w:r w:rsidRPr="00E5583A" w:rsidDel="000E3930">
        <w:rPr>
          <w:sz w:val="28"/>
          <w:szCs w:val="28"/>
          <w:shd w:val="clear" w:color="auto" w:fill="FFFFFF"/>
          <w:lang w:val="vi-VN"/>
        </w:rPr>
        <w:t xml:space="preserve"> </w:t>
      </w:r>
      <w:r w:rsidRPr="00E5583A">
        <w:rPr>
          <w:sz w:val="28"/>
          <w:szCs w:val="28"/>
          <w:shd w:val="clear" w:color="auto" w:fill="FFFFFF"/>
          <w:lang w:val="vi-VN"/>
        </w:rPr>
        <w:t>trong thời hạn 90 ngày kể từ ngày ban hành văn bản thông</w:t>
      </w:r>
      <w:r w:rsidRPr="00E5583A">
        <w:rPr>
          <w:sz w:val="28"/>
          <w:szCs w:val="28"/>
          <w:shd w:val="clear" w:color="auto" w:fill="FFFFFF"/>
        </w:rPr>
        <w:t xml:space="preserve"> báo</w:t>
      </w:r>
      <w:r w:rsidRPr="00E5583A">
        <w:rPr>
          <w:sz w:val="28"/>
          <w:szCs w:val="28"/>
          <w:shd w:val="clear" w:color="auto" w:fill="FFFFFF"/>
          <w:lang w:val="vi-VN"/>
        </w:rPr>
        <w:t xml:space="preserve"> những nội dung cần hoàn thiện, Chủ tịch Ủy ban nhân dân cấp tỉnh thực hiện kết thúc việc giải quyết hồ sơ.</w:t>
      </w:r>
    </w:p>
    <w:p w14:paraId="7E423374" w14:textId="75976663" w:rsidR="005E59B4" w:rsidRPr="00E5583A" w:rsidRDefault="005E59B4" w:rsidP="008D40A8">
      <w:pPr>
        <w:widowControl w:val="0"/>
        <w:spacing w:before="120" w:after="120"/>
        <w:ind w:firstLine="709"/>
        <w:jc w:val="both"/>
        <w:rPr>
          <w:b/>
          <w:bCs/>
          <w:sz w:val="28"/>
          <w:szCs w:val="28"/>
          <w:shd w:val="clear" w:color="auto" w:fill="FFFFFF"/>
          <w:lang w:val="vi-VN"/>
        </w:rPr>
      </w:pPr>
      <w:r w:rsidRPr="00E5583A">
        <w:rPr>
          <w:b/>
          <w:bCs/>
          <w:sz w:val="28"/>
          <w:szCs w:val="28"/>
          <w:shd w:val="clear" w:color="auto" w:fill="FFFFFF"/>
          <w:lang w:val="vi-VN"/>
        </w:rPr>
        <w:t xml:space="preserve">Điều </w:t>
      </w:r>
      <w:r w:rsidR="008905D6" w:rsidRPr="00E5583A">
        <w:rPr>
          <w:b/>
          <w:bCs/>
          <w:sz w:val="28"/>
          <w:szCs w:val="28"/>
          <w:shd w:val="clear" w:color="auto" w:fill="FFFFFF"/>
          <w:lang w:val="vi-VN"/>
        </w:rPr>
        <w:t>19</w:t>
      </w:r>
      <w:r w:rsidRPr="00E5583A">
        <w:rPr>
          <w:b/>
          <w:bCs/>
          <w:sz w:val="28"/>
          <w:szCs w:val="28"/>
          <w:shd w:val="clear" w:color="auto" w:fill="FFFFFF"/>
          <w:lang w:val="vi-VN"/>
        </w:rPr>
        <w:t xml:space="preserve">. Thẻ kiểm định viên đo lường </w:t>
      </w:r>
    </w:p>
    <w:p w14:paraId="3F319F73" w14:textId="6D5E4B50" w:rsidR="000917DD" w:rsidRPr="00E5583A" w:rsidRDefault="005E59B4"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1. Thẻ kiểm định viên đo lường (</w:t>
      </w:r>
      <w:r w:rsidR="00E630FC" w:rsidRPr="00E5583A">
        <w:rPr>
          <w:sz w:val="28"/>
          <w:szCs w:val="28"/>
          <w:shd w:val="clear" w:color="auto" w:fill="FFFFFF"/>
          <w:lang w:val="vi-VN"/>
        </w:rPr>
        <w:t xml:space="preserve">sau đây gọi chung là </w:t>
      </w:r>
      <w:r w:rsidRPr="00E5583A">
        <w:rPr>
          <w:sz w:val="28"/>
          <w:szCs w:val="28"/>
          <w:shd w:val="clear" w:color="auto" w:fill="FFFFFF"/>
          <w:lang w:val="vi-VN"/>
        </w:rPr>
        <w:t xml:space="preserve">thẻ) </w:t>
      </w:r>
      <w:r w:rsidR="00693F7E" w:rsidRPr="00E5583A">
        <w:rPr>
          <w:sz w:val="28"/>
          <w:szCs w:val="28"/>
          <w:shd w:val="clear" w:color="auto" w:fill="FFFFFF"/>
          <w:lang w:val="vi-VN"/>
        </w:rPr>
        <w:t>được cấp</w:t>
      </w:r>
      <w:r w:rsidRPr="00E5583A">
        <w:rPr>
          <w:sz w:val="28"/>
          <w:szCs w:val="28"/>
          <w:shd w:val="clear" w:color="auto" w:fill="FFFFFF"/>
          <w:lang w:val="vi-VN"/>
        </w:rPr>
        <w:t xml:space="preserve"> cho từng kiểm định viên.</w:t>
      </w:r>
      <w:r w:rsidR="009C09A4" w:rsidRPr="00E5583A">
        <w:rPr>
          <w:sz w:val="28"/>
          <w:szCs w:val="28"/>
          <w:shd w:val="clear" w:color="auto" w:fill="FFFFFF"/>
          <w:lang w:val="vi-VN"/>
        </w:rPr>
        <w:t xml:space="preserve"> </w:t>
      </w:r>
    </w:p>
    <w:p w14:paraId="04709C3E" w14:textId="24A919FC" w:rsidR="005E59B4" w:rsidRPr="00E5583A" w:rsidRDefault="000917DD"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w:t>
      </w:r>
      <w:r w:rsidR="005E59B4" w:rsidRPr="00E5583A">
        <w:rPr>
          <w:sz w:val="28"/>
          <w:szCs w:val="28"/>
          <w:shd w:val="clear" w:color="auto" w:fill="FFFFFF"/>
          <w:lang w:val="vi-VN"/>
        </w:rPr>
        <w:t>Mỗi kiểm định viên chỉ được cấp 01 thẻ</w:t>
      </w:r>
      <w:r w:rsidR="00145D12" w:rsidRPr="00E5583A">
        <w:rPr>
          <w:sz w:val="28"/>
          <w:szCs w:val="28"/>
          <w:shd w:val="clear" w:color="auto" w:fill="FFFFFF"/>
          <w:lang w:val="vi-VN"/>
        </w:rPr>
        <w:t xml:space="preserve"> và chỉ</w:t>
      </w:r>
      <w:r w:rsidRPr="00E5583A">
        <w:rPr>
          <w:sz w:val="28"/>
          <w:szCs w:val="28"/>
          <w:shd w:val="clear" w:color="auto" w:fill="FFFFFF"/>
          <w:lang w:val="vi-VN"/>
        </w:rPr>
        <w:t xml:space="preserve"> được cấp lại trong trường hợp bị </w:t>
      </w:r>
      <w:r w:rsidR="00BA55DB" w:rsidRPr="00E5583A">
        <w:rPr>
          <w:sz w:val="28"/>
          <w:szCs w:val="28"/>
          <w:shd w:val="clear" w:color="auto" w:fill="FFFFFF"/>
        </w:rPr>
        <w:t xml:space="preserve">sai thông tin, bị </w:t>
      </w:r>
      <w:r w:rsidRPr="00E5583A">
        <w:rPr>
          <w:sz w:val="28"/>
          <w:szCs w:val="28"/>
          <w:shd w:val="clear" w:color="auto" w:fill="FFFFFF"/>
          <w:lang w:val="vi-VN"/>
        </w:rPr>
        <w:t>mất, bị rách, nát, hư hỏng không thể tiếp tục sử dụng.</w:t>
      </w:r>
    </w:p>
    <w:p w14:paraId="6F26A739" w14:textId="70424D39" w:rsidR="005E59B4" w:rsidRPr="00E5583A" w:rsidRDefault="009A0E46"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005E59B4" w:rsidRPr="00E5583A">
        <w:rPr>
          <w:sz w:val="28"/>
          <w:szCs w:val="28"/>
          <w:shd w:val="clear" w:color="auto" w:fill="FFFFFF"/>
          <w:lang w:val="vi-VN"/>
        </w:rPr>
        <w:t>. Thẻ</w:t>
      </w:r>
      <w:r w:rsidR="006E16B4" w:rsidRPr="00E5583A">
        <w:rPr>
          <w:sz w:val="28"/>
          <w:szCs w:val="28"/>
          <w:shd w:val="clear" w:color="auto" w:fill="FFFFFF"/>
          <w:lang w:val="vi-VN"/>
        </w:rPr>
        <w:t xml:space="preserve"> </w:t>
      </w:r>
      <w:r w:rsidR="005E59B4" w:rsidRPr="00E5583A">
        <w:rPr>
          <w:sz w:val="28"/>
          <w:szCs w:val="28"/>
          <w:shd w:val="clear" w:color="auto" w:fill="FFFFFF"/>
          <w:lang w:val="vi-VN"/>
        </w:rPr>
        <w:t xml:space="preserve">không còn giá trị hiệu lực khi </w:t>
      </w:r>
      <w:r w:rsidR="00794916" w:rsidRPr="00E5583A">
        <w:rPr>
          <w:sz w:val="28"/>
          <w:szCs w:val="28"/>
          <w:shd w:val="clear" w:color="auto" w:fill="FFFFFF"/>
          <w:lang w:val="vi-VN"/>
        </w:rPr>
        <w:t xml:space="preserve">quyết định </w:t>
      </w:r>
      <w:r w:rsidR="004F318B" w:rsidRPr="00E5583A">
        <w:rPr>
          <w:sz w:val="28"/>
          <w:szCs w:val="28"/>
          <w:shd w:val="clear" w:color="auto" w:fill="FFFFFF"/>
          <w:lang w:val="vi-VN"/>
        </w:rPr>
        <w:t>chứng nhận, cấp thẻ kiểm định viên</w:t>
      </w:r>
      <w:r w:rsidRPr="00E5583A">
        <w:rPr>
          <w:sz w:val="28"/>
          <w:szCs w:val="28"/>
          <w:shd w:val="clear" w:color="auto" w:fill="FFFFFF"/>
        </w:rPr>
        <w:t xml:space="preserve"> đo lường</w:t>
      </w:r>
      <w:r w:rsidR="002B1D46" w:rsidRPr="00E5583A">
        <w:rPr>
          <w:sz w:val="28"/>
          <w:szCs w:val="28"/>
          <w:shd w:val="clear" w:color="auto" w:fill="FFFFFF"/>
          <w:lang w:val="vi-VN"/>
        </w:rPr>
        <w:t xml:space="preserve"> hết hiệu lực hoặc </w:t>
      </w:r>
      <w:r w:rsidR="005E59B4" w:rsidRPr="00E5583A">
        <w:rPr>
          <w:sz w:val="28"/>
          <w:szCs w:val="28"/>
          <w:shd w:val="clear" w:color="auto" w:fill="FFFFFF"/>
          <w:lang w:val="vi-VN"/>
        </w:rPr>
        <w:t>bị hủy bỏ hiệu lực.</w:t>
      </w:r>
    </w:p>
    <w:p w14:paraId="56896DF6" w14:textId="67C49D54" w:rsidR="003874AF" w:rsidRPr="00E5583A" w:rsidRDefault="009A0E46" w:rsidP="008D40A8">
      <w:pPr>
        <w:widowControl w:val="0"/>
        <w:spacing w:before="120" w:after="120"/>
        <w:ind w:firstLine="709"/>
        <w:jc w:val="both"/>
        <w:rPr>
          <w:sz w:val="28"/>
          <w:szCs w:val="28"/>
          <w:shd w:val="clear" w:color="auto" w:fill="FFFFFF"/>
          <w:lang w:val="vi-VN"/>
        </w:rPr>
      </w:pPr>
      <w:r w:rsidRPr="00E5583A">
        <w:rPr>
          <w:spacing w:val="-4"/>
          <w:sz w:val="28"/>
          <w:szCs w:val="28"/>
          <w:shd w:val="clear" w:color="auto" w:fill="FFFFFF"/>
        </w:rPr>
        <w:t>4</w:t>
      </w:r>
      <w:r w:rsidR="005E59B4" w:rsidRPr="00E5583A">
        <w:rPr>
          <w:spacing w:val="-4"/>
          <w:sz w:val="28"/>
          <w:szCs w:val="28"/>
          <w:shd w:val="clear" w:color="auto" w:fill="FFFFFF"/>
          <w:lang w:val="vi-VN"/>
        </w:rPr>
        <w:t xml:space="preserve">. </w:t>
      </w:r>
      <w:bookmarkStart w:id="24" w:name="_Hlk205210486"/>
      <w:r w:rsidR="005E59B4" w:rsidRPr="00E5583A">
        <w:rPr>
          <w:spacing w:val="-4"/>
          <w:sz w:val="28"/>
          <w:szCs w:val="28"/>
          <w:shd w:val="clear" w:color="auto" w:fill="FFFFFF"/>
          <w:lang w:val="vi-VN"/>
        </w:rPr>
        <w:t xml:space="preserve">Nội </w:t>
      </w:r>
      <w:r w:rsidR="00491E33" w:rsidRPr="00E5583A">
        <w:rPr>
          <w:spacing w:val="-4"/>
          <w:sz w:val="28"/>
          <w:szCs w:val="28"/>
          <w:shd w:val="clear" w:color="auto" w:fill="FFFFFF"/>
          <w:lang w:val="vi-VN"/>
        </w:rPr>
        <w:t>dung,</w:t>
      </w:r>
      <w:r w:rsidR="005E59B4" w:rsidRPr="00E5583A">
        <w:rPr>
          <w:spacing w:val="-4"/>
          <w:sz w:val="28"/>
          <w:szCs w:val="28"/>
          <w:shd w:val="clear" w:color="auto" w:fill="FFFFFF"/>
          <w:lang w:val="vi-VN"/>
        </w:rPr>
        <w:t xml:space="preserve"> hình thức của thẻ</w:t>
      </w:r>
      <w:r w:rsidR="006E16B4" w:rsidRPr="00E5583A">
        <w:rPr>
          <w:spacing w:val="-4"/>
          <w:sz w:val="28"/>
          <w:szCs w:val="28"/>
          <w:shd w:val="clear" w:color="auto" w:fill="FFFFFF"/>
          <w:lang w:val="vi-VN"/>
        </w:rPr>
        <w:t xml:space="preserve"> kiểm định viên</w:t>
      </w:r>
      <w:r w:rsidR="005E59B4" w:rsidRPr="00E5583A">
        <w:rPr>
          <w:spacing w:val="-4"/>
          <w:sz w:val="28"/>
          <w:szCs w:val="28"/>
          <w:shd w:val="clear" w:color="auto" w:fill="FFFFFF"/>
          <w:lang w:val="vi-VN"/>
        </w:rPr>
        <w:t xml:space="preserve"> </w:t>
      </w:r>
      <w:bookmarkEnd w:id="24"/>
      <w:r w:rsidR="005E59B4" w:rsidRPr="00E5583A">
        <w:rPr>
          <w:spacing w:val="-4"/>
          <w:sz w:val="28"/>
          <w:szCs w:val="28"/>
          <w:shd w:val="clear" w:color="auto" w:fill="FFFFFF"/>
          <w:lang w:val="vi-VN"/>
        </w:rPr>
        <w:t xml:space="preserve">theo </w:t>
      </w:r>
      <w:r w:rsidR="00C1519B" w:rsidRPr="00E5583A">
        <w:rPr>
          <w:spacing w:val="-4"/>
          <w:sz w:val="28"/>
          <w:szCs w:val="28"/>
          <w:shd w:val="clear" w:color="auto" w:fill="FFFFFF"/>
          <w:lang w:val="vi-VN"/>
        </w:rPr>
        <w:t xml:space="preserve">quy định tại </w:t>
      </w:r>
      <w:r w:rsidR="005E59B4" w:rsidRPr="00E5583A">
        <w:rPr>
          <w:spacing w:val="-4"/>
          <w:sz w:val="28"/>
          <w:szCs w:val="28"/>
          <w:shd w:val="clear" w:color="auto" w:fill="FFFFFF"/>
          <w:lang w:val="vi-VN"/>
        </w:rPr>
        <w:t xml:space="preserve">Mẫu </w:t>
      </w:r>
      <w:r w:rsidR="00E05FE2" w:rsidRPr="00E5583A">
        <w:rPr>
          <w:spacing w:val="-4"/>
          <w:sz w:val="28"/>
          <w:szCs w:val="28"/>
          <w:shd w:val="clear" w:color="auto" w:fill="FFFFFF"/>
          <w:lang w:val="vi-VN"/>
        </w:rPr>
        <w:t xml:space="preserve">số </w:t>
      </w:r>
      <w:r w:rsidR="00343DFF" w:rsidRPr="00E5583A">
        <w:rPr>
          <w:spacing w:val="-4"/>
          <w:sz w:val="28"/>
          <w:szCs w:val="28"/>
          <w:shd w:val="clear" w:color="auto" w:fill="FFFFFF"/>
          <w:lang w:val="vi-VN"/>
        </w:rPr>
        <w:t>1</w:t>
      </w:r>
      <w:r w:rsidRPr="00E5583A">
        <w:rPr>
          <w:spacing w:val="-4"/>
          <w:sz w:val="28"/>
          <w:szCs w:val="28"/>
          <w:shd w:val="clear" w:color="auto" w:fill="FFFFFF"/>
        </w:rPr>
        <w:t>3</w:t>
      </w:r>
      <w:r w:rsidR="00494865" w:rsidRPr="00E5583A">
        <w:rPr>
          <w:sz w:val="28"/>
          <w:szCs w:val="28"/>
          <w:shd w:val="clear" w:color="auto" w:fill="FFFFFF"/>
          <w:lang w:val="vi-VN"/>
        </w:rPr>
        <w:t xml:space="preserve"> </w:t>
      </w:r>
      <w:r w:rsidR="005E59B4" w:rsidRPr="00E5583A">
        <w:rPr>
          <w:sz w:val="28"/>
          <w:szCs w:val="28"/>
          <w:shd w:val="clear" w:color="auto" w:fill="FFFFFF"/>
          <w:lang w:val="vi-VN"/>
        </w:rPr>
        <w:t xml:space="preserve">tại Phụ lục ban hành kèm theo Thông tư </w:t>
      </w:r>
      <w:r w:rsidR="00173CDB" w:rsidRPr="00E5583A">
        <w:rPr>
          <w:sz w:val="28"/>
          <w:szCs w:val="28"/>
          <w:shd w:val="clear" w:color="auto" w:fill="FFFFFF"/>
          <w:lang w:val="vi-VN"/>
        </w:rPr>
        <w:t>này</w:t>
      </w:r>
      <w:r w:rsidR="005E59B4" w:rsidRPr="00E5583A">
        <w:rPr>
          <w:sz w:val="28"/>
          <w:szCs w:val="28"/>
          <w:shd w:val="clear" w:color="auto" w:fill="FFFFFF"/>
          <w:lang w:val="vi-VN"/>
        </w:rPr>
        <w:t>.</w:t>
      </w:r>
    </w:p>
    <w:p w14:paraId="2B52D3EE" w14:textId="46ECFCE4" w:rsidR="00D306F5" w:rsidRPr="00E5583A" w:rsidRDefault="00D306F5" w:rsidP="008D40A8">
      <w:pPr>
        <w:widowControl w:val="0"/>
        <w:spacing w:before="120" w:after="120"/>
        <w:ind w:firstLine="709"/>
        <w:jc w:val="both"/>
        <w:rPr>
          <w:b/>
          <w:bCs/>
          <w:sz w:val="28"/>
          <w:szCs w:val="28"/>
          <w:shd w:val="clear" w:color="auto" w:fill="FFFFFF"/>
        </w:rPr>
      </w:pPr>
      <w:r w:rsidRPr="00E5583A">
        <w:rPr>
          <w:b/>
          <w:bCs/>
          <w:sz w:val="28"/>
          <w:szCs w:val="28"/>
          <w:shd w:val="clear" w:color="auto" w:fill="FFFFFF"/>
          <w:lang w:val="vi-VN"/>
        </w:rPr>
        <w:t xml:space="preserve">Điều </w:t>
      </w:r>
      <w:r w:rsidR="008905D6" w:rsidRPr="00E5583A">
        <w:rPr>
          <w:b/>
          <w:bCs/>
          <w:sz w:val="28"/>
          <w:szCs w:val="28"/>
          <w:shd w:val="clear" w:color="auto" w:fill="FFFFFF"/>
        </w:rPr>
        <w:t>20</w:t>
      </w:r>
      <w:r w:rsidRPr="00E5583A">
        <w:rPr>
          <w:b/>
          <w:bCs/>
          <w:sz w:val="28"/>
          <w:szCs w:val="28"/>
          <w:shd w:val="clear" w:color="auto" w:fill="FFFFFF"/>
          <w:lang w:val="vi-VN"/>
        </w:rPr>
        <w:t xml:space="preserve">. Điều chỉnh </w:t>
      </w:r>
      <w:bookmarkStart w:id="25" w:name="_Hlk209079504"/>
      <w:r w:rsidRPr="00E5583A">
        <w:rPr>
          <w:b/>
          <w:bCs/>
          <w:sz w:val="28"/>
          <w:szCs w:val="28"/>
          <w:shd w:val="clear" w:color="auto" w:fill="FFFFFF"/>
          <w:lang w:val="vi-VN"/>
        </w:rPr>
        <w:t>nội dung của quyết định chứng nhận, cấp thẻ kiểm định viên</w:t>
      </w:r>
      <w:bookmarkEnd w:id="25"/>
      <w:r w:rsidR="001002A2" w:rsidRPr="00E5583A">
        <w:rPr>
          <w:b/>
          <w:bCs/>
          <w:sz w:val="28"/>
          <w:szCs w:val="28"/>
          <w:shd w:val="clear" w:color="auto" w:fill="FFFFFF"/>
        </w:rPr>
        <w:t xml:space="preserve"> đo lường, cấp lại thẻ</w:t>
      </w:r>
    </w:p>
    <w:p w14:paraId="7DA80D5D" w14:textId="15505897" w:rsidR="001F692D" w:rsidRPr="00E5583A" w:rsidRDefault="001F692D" w:rsidP="008D40A8">
      <w:pPr>
        <w:widowControl w:val="0"/>
        <w:spacing w:before="120" w:after="120"/>
        <w:ind w:firstLine="709"/>
        <w:jc w:val="both"/>
        <w:rPr>
          <w:spacing w:val="-4"/>
          <w:sz w:val="28"/>
          <w:szCs w:val="28"/>
          <w:shd w:val="clear" w:color="auto" w:fill="FFFFFF"/>
          <w:lang w:val="vi-VN"/>
        </w:rPr>
      </w:pPr>
      <w:r w:rsidRPr="00E5583A">
        <w:rPr>
          <w:spacing w:val="-4"/>
          <w:sz w:val="28"/>
          <w:szCs w:val="28"/>
          <w:shd w:val="clear" w:color="auto" w:fill="FFFFFF"/>
          <w:lang w:val="vi-VN"/>
        </w:rPr>
        <w:t>1. Việc điều chỉnh nội dung của quyết định chứng nhận, cấp thẻ kiểm định viên</w:t>
      </w:r>
      <w:r w:rsidR="00325CD0" w:rsidRPr="00E5583A">
        <w:rPr>
          <w:spacing w:val="-4"/>
          <w:sz w:val="28"/>
          <w:szCs w:val="28"/>
          <w:shd w:val="clear" w:color="auto" w:fill="FFFFFF"/>
        </w:rPr>
        <w:t xml:space="preserve"> đo lường, cấp lại thẻ</w:t>
      </w:r>
      <w:r w:rsidRPr="00E5583A">
        <w:rPr>
          <w:spacing w:val="-4"/>
          <w:sz w:val="28"/>
          <w:szCs w:val="28"/>
          <w:shd w:val="clear" w:color="auto" w:fill="FFFFFF"/>
          <w:lang w:val="vi-VN"/>
        </w:rPr>
        <w:t xml:space="preserve"> thuộc thẩm quyền của Chủ tịch Ủy ban nhân dân cấp tỉnh.</w:t>
      </w:r>
    </w:p>
    <w:p w14:paraId="50D98B30" w14:textId="2EE12511" w:rsidR="00D7253F" w:rsidRPr="00E5583A" w:rsidRDefault="001F692D" w:rsidP="008D40A8">
      <w:pPr>
        <w:widowControl w:val="0"/>
        <w:spacing w:before="120" w:after="120"/>
        <w:ind w:firstLine="709"/>
        <w:jc w:val="both"/>
        <w:rPr>
          <w:sz w:val="28"/>
          <w:szCs w:val="28"/>
          <w:shd w:val="clear" w:color="auto" w:fill="FFFFFF"/>
        </w:rPr>
      </w:pPr>
      <w:r w:rsidRPr="00E5583A">
        <w:rPr>
          <w:sz w:val="28"/>
          <w:szCs w:val="28"/>
          <w:shd w:val="clear" w:color="auto" w:fill="FFFFFF"/>
          <w:lang w:val="vi-VN"/>
        </w:rPr>
        <w:t>2</w:t>
      </w:r>
      <w:r w:rsidR="0044759B" w:rsidRPr="00E5583A">
        <w:rPr>
          <w:sz w:val="28"/>
          <w:szCs w:val="28"/>
          <w:shd w:val="clear" w:color="auto" w:fill="FFFFFF"/>
          <w:lang w:val="vi-VN"/>
        </w:rPr>
        <w:t xml:space="preserve">. </w:t>
      </w:r>
      <w:r w:rsidR="00D7253F" w:rsidRPr="00E5583A">
        <w:rPr>
          <w:sz w:val="28"/>
          <w:szCs w:val="28"/>
          <w:shd w:val="clear" w:color="auto" w:fill="FFFFFF"/>
        </w:rPr>
        <w:t xml:space="preserve">Khi có nhu cầu </w:t>
      </w:r>
      <w:r w:rsidR="00D7253F" w:rsidRPr="00E5583A">
        <w:rPr>
          <w:sz w:val="28"/>
          <w:szCs w:val="28"/>
          <w:shd w:val="clear" w:color="auto" w:fill="FFFFFF"/>
          <w:lang w:val="vi-VN"/>
        </w:rPr>
        <w:t>điều chỉnh nội dung của quyết định chứng nhận, cấp thẻ kiểm định viên</w:t>
      </w:r>
      <w:r w:rsidR="00D7253F" w:rsidRPr="00E5583A">
        <w:rPr>
          <w:sz w:val="28"/>
          <w:szCs w:val="28"/>
          <w:shd w:val="clear" w:color="auto" w:fill="FFFFFF"/>
        </w:rPr>
        <w:t xml:space="preserve"> đo lường, cấp lại thẻ</w:t>
      </w:r>
      <w:r w:rsidR="00D7253F" w:rsidRPr="00E5583A">
        <w:rPr>
          <w:sz w:val="28"/>
          <w:szCs w:val="28"/>
          <w:shd w:val="clear" w:color="auto" w:fill="FFFFFF"/>
          <w:lang w:val="vi-VN"/>
        </w:rPr>
        <w:t>, tổ chức lập 01 bộ hồ sơ đề nghị</w:t>
      </w:r>
      <w:r w:rsidR="00A77524" w:rsidRPr="00E5583A">
        <w:rPr>
          <w:sz w:val="28"/>
          <w:szCs w:val="28"/>
          <w:shd w:val="clear" w:color="auto" w:fill="FFFFFF"/>
          <w:lang w:val="vi-VN"/>
        </w:rPr>
        <w:t xml:space="preserve"> điều chỉnh</w:t>
      </w:r>
      <w:r w:rsidR="00D7253F" w:rsidRPr="00E5583A">
        <w:rPr>
          <w:sz w:val="28"/>
          <w:szCs w:val="28"/>
          <w:shd w:val="clear" w:color="auto" w:fill="FFFFFF"/>
          <w:lang w:val="vi-VN"/>
        </w:rPr>
        <w:t xml:space="preserve"> </w:t>
      </w:r>
      <w:r w:rsidR="00A77524" w:rsidRPr="00E5583A">
        <w:rPr>
          <w:sz w:val="28"/>
          <w:szCs w:val="28"/>
          <w:shd w:val="clear" w:color="auto" w:fill="FFFFFF"/>
          <w:lang w:val="vi-VN"/>
        </w:rPr>
        <w:t>và</w:t>
      </w:r>
      <w:r w:rsidR="00D7253F" w:rsidRPr="00E5583A">
        <w:rPr>
          <w:sz w:val="28"/>
          <w:szCs w:val="28"/>
          <w:shd w:val="clear" w:color="auto" w:fill="FFFFFF"/>
          <w:lang w:val="vi-VN"/>
        </w:rPr>
        <w:t xml:space="preserve"> </w:t>
      </w:r>
      <w:r w:rsidR="007102C0" w:rsidRPr="00E5583A">
        <w:rPr>
          <w:sz w:val="28"/>
          <w:szCs w:val="28"/>
          <w:shd w:val="clear" w:color="auto" w:fill="FFFFFF"/>
        </w:rPr>
        <w:t>gửi đến</w:t>
      </w:r>
      <w:r w:rsidR="007102C0" w:rsidRPr="00E5583A">
        <w:rPr>
          <w:sz w:val="28"/>
          <w:szCs w:val="28"/>
          <w:shd w:val="clear" w:color="auto" w:fill="FFFFFF"/>
          <w:lang w:val="vi-VN"/>
        </w:rPr>
        <w:t xml:space="preserve"> cơ quan được giao tiếp nhận hồ sơ tại tỉnh, thành phố nơi</w:t>
      </w:r>
      <w:r w:rsidR="007102C0" w:rsidRPr="00E5583A">
        <w:rPr>
          <w:sz w:val="28"/>
          <w:szCs w:val="28"/>
          <w:shd w:val="clear" w:color="auto" w:fill="FFFFFF"/>
        </w:rPr>
        <w:t xml:space="preserve"> tổ chức</w:t>
      </w:r>
      <w:r w:rsidR="007102C0" w:rsidRPr="00E5583A">
        <w:rPr>
          <w:sz w:val="28"/>
          <w:szCs w:val="28"/>
          <w:shd w:val="clear" w:color="auto" w:fill="FFFFFF"/>
          <w:lang w:val="vi-VN"/>
        </w:rPr>
        <w:t xml:space="preserve"> đặt địa chỉ trụ sở chính </w:t>
      </w:r>
      <w:r w:rsidR="00D7253F" w:rsidRPr="00E5583A">
        <w:rPr>
          <w:sz w:val="28"/>
          <w:szCs w:val="28"/>
          <w:shd w:val="clear" w:color="auto" w:fill="FFFFFF"/>
          <w:lang w:val="vi-VN"/>
        </w:rPr>
        <w:t>một trong các cách thức sau: Trực tiếp tại Bộ phận Một cửa hoặc thông qua dịch vụ bưu chính hoặc trực tuyến tại Cổng Dịch vụ công quốc gia.</w:t>
      </w:r>
      <w:r w:rsidR="00CF0426" w:rsidRPr="00E5583A">
        <w:rPr>
          <w:sz w:val="28"/>
          <w:szCs w:val="28"/>
          <w:shd w:val="clear" w:color="auto" w:fill="FFFFFF"/>
        </w:rPr>
        <w:t xml:space="preserve"> Hồ sơ gồm:</w:t>
      </w:r>
    </w:p>
    <w:p w14:paraId="57296EDA" w14:textId="6D75E4D3" w:rsidR="00D7253F" w:rsidRPr="00E5583A" w:rsidRDefault="00D7253F"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a) </w:t>
      </w:r>
      <w:r w:rsidRPr="00E5583A">
        <w:rPr>
          <w:sz w:val="28"/>
          <w:szCs w:val="28"/>
          <w:shd w:val="clear" w:color="auto" w:fill="FFFFFF"/>
        </w:rPr>
        <w:t xml:space="preserve">Công văn đề </w:t>
      </w:r>
      <w:r w:rsidRPr="00E5583A">
        <w:rPr>
          <w:sz w:val="28"/>
          <w:szCs w:val="28"/>
          <w:shd w:val="clear" w:color="auto" w:fill="FFFFFF"/>
          <w:lang w:val="vi-VN"/>
        </w:rPr>
        <w:t xml:space="preserve">nghị </w:t>
      </w:r>
      <w:r w:rsidRPr="00E5583A">
        <w:rPr>
          <w:sz w:val="28"/>
          <w:szCs w:val="28"/>
          <w:shd w:val="clear" w:color="auto" w:fill="FFFFFF"/>
        </w:rPr>
        <w:t xml:space="preserve">có nêu rõ </w:t>
      </w:r>
      <w:r w:rsidR="00CF0426" w:rsidRPr="00E5583A">
        <w:rPr>
          <w:sz w:val="28"/>
          <w:szCs w:val="28"/>
          <w:shd w:val="clear" w:color="auto" w:fill="FFFFFF"/>
        </w:rPr>
        <w:t>lý do</w:t>
      </w:r>
      <w:r w:rsidRPr="00E5583A">
        <w:rPr>
          <w:sz w:val="28"/>
          <w:szCs w:val="28"/>
          <w:shd w:val="clear" w:color="auto" w:fill="FFFFFF"/>
          <w:lang w:val="vi-VN"/>
        </w:rPr>
        <w:t>;</w:t>
      </w:r>
    </w:p>
    <w:p w14:paraId="0C8FC1FE" w14:textId="11EB655F" w:rsidR="004674CE" w:rsidRPr="00E5583A" w:rsidRDefault="00290499" w:rsidP="008D40A8">
      <w:pPr>
        <w:widowControl w:val="0"/>
        <w:spacing w:before="120" w:after="120"/>
        <w:ind w:firstLine="709"/>
        <w:jc w:val="both"/>
        <w:rPr>
          <w:sz w:val="28"/>
          <w:szCs w:val="28"/>
          <w:shd w:val="clear" w:color="auto" w:fill="FFFFFF"/>
        </w:rPr>
      </w:pPr>
      <w:r w:rsidRPr="00E5583A">
        <w:rPr>
          <w:sz w:val="28"/>
          <w:szCs w:val="28"/>
          <w:shd w:val="clear" w:color="auto" w:fill="FFFFFF"/>
        </w:rPr>
        <w:lastRenderedPageBreak/>
        <w:t>b)</w:t>
      </w:r>
      <w:r w:rsidR="004674CE" w:rsidRPr="00E5583A">
        <w:rPr>
          <w:sz w:val="28"/>
          <w:szCs w:val="28"/>
          <w:shd w:val="clear" w:color="auto" w:fill="FFFFFF"/>
          <w:lang w:val="vi-VN"/>
        </w:rPr>
        <w:t xml:space="preserve"> Bản sao có xác nhận sao y bản chính của tổ chức đề nghị</w:t>
      </w:r>
      <w:r w:rsidR="004674CE" w:rsidRPr="00E5583A">
        <w:rPr>
          <w:sz w:val="28"/>
          <w:szCs w:val="28"/>
          <w:shd w:val="clear" w:color="auto" w:fill="FFFFFF"/>
        </w:rPr>
        <w:t xml:space="preserve"> </w:t>
      </w:r>
      <w:r w:rsidR="004674CE" w:rsidRPr="00E5583A">
        <w:rPr>
          <w:sz w:val="28"/>
          <w:szCs w:val="28"/>
          <w:shd w:val="clear" w:color="auto" w:fill="FFFFFF"/>
          <w:lang w:val="vi-VN"/>
        </w:rPr>
        <w:t xml:space="preserve">hoặc bản sao điện tử </w:t>
      </w:r>
      <w:r w:rsidR="00CF0426" w:rsidRPr="00E5583A">
        <w:rPr>
          <w:sz w:val="28"/>
          <w:szCs w:val="28"/>
          <w:shd w:val="clear" w:color="auto" w:fill="FFFFFF"/>
        </w:rPr>
        <w:t xml:space="preserve">tài liệu, </w:t>
      </w:r>
      <w:r w:rsidR="004674CE" w:rsidRPr="00E5583A">
        <w:rPr>
          <w:sz w:val="28"/>
          <w:szCs w:val="28"/>
          <w:shd w:val="clear" w:color="auto" w:fill="FFFFFF"/>
          <w:lang w:val="vi-VN"/>
        </w:rPr>
        <w:t xml:space="preserve">giấy </w:t>
      </w:r>
      <w:r w:rsidR="00CF0426" w:rsidRPr="00E5583A">
        <w:rPr>
          <w:sz w:val="28"/>
          <w:szCs w:val="28"/>
          <w:shd w:val="clear" w:color="auto" w:fill="FFFFFF"/>
        </w:rPr>
        <w:t xml:space="preserve">tờ có liên quan nội dung điều chỉnh (giấy </w:t>
      </w:r>
      <w:r w:rsidR="004674CE" w:rsidRPr="00E5583A">
        <w:rPr>
          <w:sz w:val="28"/>
          <w:szCs w:val="28"/>
          <w:shd w:val="clear" w:color="auto" w:fill="FFFFFF"/>
          <w:lang w:val="vi-VN"/>
        </w:rPr>
        <w:t>chứng nhận hoàn thành khóa bồi dưỡng, tập huấn chuyên môn, nghiệp vụ kiểm định viên</w:t>
      </w:r>
      <w:r w:rsidR="004674CE" w:rsidRPr="00E5583A">
        <w:rPr>
          <w:sz w:val="28"/>
          <w:szCs w:val="28"/>
          <w:shd w:val="clear" w:color="auto" w:fill="FFFFFF"/>
        </w:rPr>
        <w:t xml:space="preserve"> </w:t>
      </w:r>
      <w:r w:rsidR="004674CE" w:rsidRPr="00E5583A">
        <w:rPr>
          <w:sz w:val="28"/>
          <w:szCs w:val="28"/>
          <w:shd w:val="clear" w:color="auto" w:fill="FFFFFF"/>
          <w:lang w:val="vi-VN"/>
        </w:rPr>
        <w:t xml:space="preserve">đáp ứng quy định tại </w:t>
      </w:r>
      <w:r w:rsidR="004674CE" w:rsidRPr="00E5583A">
        <w:rPr>
          <w:sz w:val="28"/>
          <w:szCs w:val="28"/>
          <w:shd w:val="clear" w:color="auto" w:fill="FFFFFF"/>
        </w:rPr>
        <w:t xml:space="preserve">khoản 2 </w:t>
      </w:r>
      <w:r w:rsidR="004674CE" w:rsidRPr="00E5583A">
        <w:rPr>
          <w:sz w:val="28"/>
          <w:szCs w:val="28"/>
          <w:shd w:val="clear" w:color="auto" w:fill="FFFFFF"/>
          <w:lang w:val="vi-VN"/>
        </w:rPr>
        <w:t xml:space="preserve">Điều </w:t>
      </w:r>
      <w:r w:rsidR="008905D6" w:rsidRPr="00E5583A">
        <w:rPr>
          <w:sz w:val="28"/>
          <w:szCs w:val="28"/>
          <w:shd w:val="clear" w:color="auto" w:fill="FFFFFF"/>
          <w:lang w:val="vi-VN"/>
        </w:rPr>
        <w:t>16</w:t>
      </w:r>
      <w:r w:rsidR="004674CE" w:rsidRPr="00E5583A">
        <w:rPr>
          <w:sz w:val="28"/>
          <w:szCs w:val="28"/>
          <w:shd w:val="clear" w:color="auto" w:fill="FFFFFF"/>
          <w:lang w:val="vi-VN"/>
        </w:rPr>
        <w:t xml:space="preserve"> Thông tư này</w:t>
      </w:r>
      <w:r w:rsidR="00CF0426" w:rsidRPr="00E5583A">
        <w:rPr>
          <w:sz w:val="28"/>
          <w:szCs w:val="28"/>
          <w:shd w:val="clear" w:color="auto" w:fill="FFFFFF"/>
        </w:rPr>
        <w:t xml:space="preserve">; </w:t>
      </w:r>
      <w:r w:rsidRPr="00E5583A">
        <w:rPr>
          <w:sz w:val="28"/>
          <w:szCs w:val="28"/>
          <w:shd w:val="clear" w:color="auto" w:fill="FFFFFF"/>
        </w:rPr>
        <w:t xml:space="preserve">bằng tốt nghiệp </w:t>
      </w:r>
      <w:r w:rsidR="00CF0426" w:rsidRPr="00E5583A">
        <w:rPr>
          <w:sz w:val="28"/>
          <w:szCs w:val="28"/>
          <w:shd w:val="clear" w:color="auto" w:fill="FFFFFF"/>
        </w:rPr>
        <w:t>trung cấp hoặc tương đương trở lên của nhân viên kiểm định</w:t>
      </w:r>
      <w:r w:rsidR="004674CE" w:rsidRPr="00E5583A">
        <w:rPr>
          <w:sz w:val="28"/>
          <w:szCs w:val="28"/>
          <w:shd w:val="clear" w:color="auto" w:fill="FFFFFF"/>
          <w:lang w:val="vi-VN"/>
        </w:rPr>
        <w:t>;</w:t>
      </w:r>
      <w:r w:rsidR="00CF0426" w:rsidRPr="00E5583A">
        <w:rPr>
          <w:sz w:val="28"/>
          <w:szCs w:val="28"/>
          <w:shd w:val="clear" w:color="auto" w:fill="FFFFFF"/>
        </w:rPr>
        <w:t xml:space="preserve"> giấy tờ liên quan đến việc điều chỉnh thông tin của tổ chức sau khi</w:t>
      </w:r>
      <w:r w:rsidR="00CF0426" w:rsidRPr="00E5583A">
        <w:rPr>
          <w:sz w:val="28"/>
          <w:szCs w:val="28"/>
          <w:shd w:val="clear" w:color="auto" w:fill="FFFFFF"/>
          <w:lang w:val="vi-VN"/>
        </w:rPr>
        <w:t xml:space="preserve"> hợp nhất, sáp nhập, đổi tên, chia, tách, chuyển đổi hình thức, thay đổi </w:t>
      </w:r>
      <w:r w:rsidR="00CF0426" w:rsidRPr="00E5583A">
        <w:rPr>
          <w:sz w:val="28"/>
          <w:szCs w:val="28"/>
          <w:shd w:val="clear" w:color="auto" w:fill="FFFFFF"/>
        </w:rPr>
        <w:t>địa chỉ…)</w:t>
      </w:r>
      <w:r w:rsidR="00CF0426" w:rsidRPr="00E5583A">
        <w:rPr>
          <w:sz w:val="28"/>
          <w:szCs w:val="28"/>
          <w:shd w:val="clear" w:color="auto" w:fill="FFFFFF"/>
          <w:lang w:val="vi-VN"/>
        </w:rPr>
        <w:t>;</w:t>
      </w:r>
    </w:p>
    <w:p w14:paraId="0211D344" w14:textId="321B6AB0" w:rsidR="004674CE" w:rsidRPr="00E5583A" w:rsidRDefault="00290499"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c)</w:t>
      </w:r>
      <w:r w:rsidR="004674CE" w:rsidRPr="00E5583A">
        <w:rPr>
          <w:sz w:val="28"/>
          <w:szCs w:val="28"/>
          <w:shd w:val="clear" w:color="auto" w:fill="FFFFFF"/>
          <w:lang w:val="vi-VN"/>
        </w:rPr>
        <w:t xml:space="preserve"> </w:t>
      </w:r>
      <w:r w:rsidR="00F35780">
        <w:rPr>
          <w:sz w:val="28"/>
          <w:szCs w:val="28"/>
          <w:shd w:val="clear" w:color="auto" w:fill="FFFFFF"/>
        </w:rPr>
        <w:t>Hai</w:t>
      </w:r>
      <w:r w:rsidR="00F35780">
        <w:rPr>
          <w:sz w:val="28"/>
          <w:szCs w:val="28"/>
          <w:shd w:val="clear" w:color="auto" w:fill="FFFFFF"/>
          <w:lang w:val="vi-VN"/>
        </w:rPr>
        <w:t xml:space="preserve"> (02)</w:t>
      </w:r>
      <w:r w:rsidR="004C7C18" w:rsidRPr="00E5583A">
        <w:rPr>
          <w:sz w:val="28"/>
          <w:szCs w:val="28"/>
          <w:shd w:val="clear" w:color="auto" w:fill="FFFFFF"/>
          <w:lang w:val="vi-VN"/>
        </w:rPr>
        <w:t xml:space="preserve"> ảnh màu cỡ (2 x 3) cm, chụp trên nền trắng, </w:t>
      </w:r>
      <w:r w:rsidR="00027216" w:rsidRPr="00E5583A">
        <w:rPr>
          <w:sz w:val="28"/>
          <w:szCs w:val="28"/>
          <w:shd w:val="clear" w:color="auto" w:fill="FFFFFF"/>
          <w:lang w:val="vi-VN"/>
        </w:rPr>
        <w:t>bảo đảm</w:t>
      </w:r>
      <w:r w:rsidR="004C7C18" w:rsidRPr="00E5583A">
        <w:rPr>
          <w:sz w:val="28"/>
          <w:szCs w:val="28"/>
          <w:shd w:val="clear" w:color="auto" w:fill="FFFFFF"/>
          <w:lang w:val="vi-VN"/>
        </w:rPr>
        <w:t xml:space="preserve"> rõ nét </w:t>
      </w:r>
      <w:r w:rsidR="00CF0426" w:rsidRPr="00E5583A">
        <w:rPr>
          <w:sz w:val="28"/>
          <w:szCs w:val="28"/>
          <w:shd w:val="clear" w:color="auto" w:fill="FFFFFF"/>
        </w:rPr>
        <w:t>(trong trường hợp đề nghị cấp lại thẻ).</w:t>
      </w:r>
    </w:p>
    <w:p w14:paraId="50BA5792" w14:textId="036D8E1E" w:rsidR="00290499" w:rsidRPr="00E5583A" w:rsidRDefault="00CF0426"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00290499" w:rsidRPr="00E5583A">
        <w:rPr>
          <w:sz w:val="28"/>
          <w:szCs w:val="28"/>
          <w:shd w:val="clear" w:color="auto" w:fill="FFFFFF"/>
        </w:rPr>
        <w:t>. T</w:t>
      </w:r>
      <w:r w:rsidR="00290499" w:rsidRPr="00E5583A">
        <w:rPr>
          <w:sz w:val="28"/>
          <w:szCs w:val="28"/>
          <w:shd w:val="clear" w:color="auto" w:fill="FFFFFF"/>
          <w:lang w:val="vi-VN"/>
        </w:rPr>
        <w:t xml:space="preserve">rong thời hạn </w:t>
      </w:r>
      <w:r w:rsidR="006B0689" w:rsidRPr="00E5583A">
        <w:rPr>
          <w:sz w:val="28"/>
          <w:szCs w:val="28"/>
          <w:shd w:val="clear" w:color="auto" w:fill="FFFFFF"/>
          <w:lang w:val="vi-VN"/>
        </w:rPr>
        <w:t>07</w:t>
      </w:r>
      <w:r w:rsidR="00290499" w:rsidRPr="00E5583A">
        <w:rPr>
          <w:sz w:val="28"/>
          <w:szCs w:val="28"/>
          <w:shd w:val="clear" w:color="auto" w:fill="FFFFFF"/>
          <w:lang w:val="vi-VN"/>
        </w:rPr>
        <w:t xml:space="preserve"> ngày</w:t>
      </w:r>
      <w:r w:rsidR="006B0689" w:rsidRPr="00E5583A">
        <w:rPr>
          <w:sz w:val="28"/>
          <w:szCs w:val="28"/>
          <w:shd w:val="clear" w:color="auto" w:fill="FFFFFF"/>
          <w:lang w:val="vi-VN"/>
        </w:rPr>
        <w:t xml:space="preserve"> làm việc</w:t>
      </w:r>
      <w:r w:rsidR="00290499" w:rsidRPr="00E5583A" w:rsidDel="00184584">
        <w:rPr>
          <w:sz w:val="28"/>
          <w:szCs w:val="28"/>
          <w:shd w:val="clear" w:color="auto" w:fill="FFFFFF"/>
          <w:lang w:val="vi-VN"/>
        </w:rPr>
        <w:t xml:space="preserve"> </w:t>
      </w:r>
      <w:r w:rsidR="00290499" w:rsidRPr="00E5583A">
        <w:rPr>
          <w:sz w:val="28"/>
          <w:szCs w:val="28"/>
          <w:shd w:val="clear" w:color="auto" w:fill="FFFFFF"/>
          <w:lang w:val="vi-VN"/>
        </w:rPr>
        <w:t xml:space="preserve">kể từ ngày nhận </w:t>
      </w:r>
      <w:r w:rsidR="00290499" w:rsidRPr="00E5583A">
        <w:rPr>
          <w:sz w:val="28"/>
          <w:szCs w:val="28"/>
          <w:shd w:val="clear" w:color="auto" w:fill="FFFFFF"/>
        </w:rPr>
        <w:t>đủ</w:t>
      </w:r>
      <w:r w:rsidR="00290499" w:rsidRPr="00E5583A">
        <w:rPr>
          <w:sz w:val="28"/>
          <w:szCs w:val="28"/>
          <w:shd w:val="clear" w:color="auto" w:fill="FFFFFF"/>
          <w:lang w:val="vi-VN"/>
        </w:rPr>
        <w:t xml:space="preserve"> hồ sơ</w:t>
      </w:r>
      <w:r w:rsidR="00290499" w:rsidRPr="00E5583A">
        <w:rPr>
          <w:sz w:val="28"/>
          <w:szCs w:val="28"/>
          <w:shd w:val="clear" w:color="auto" w:fill="FFFFFF"/>
        </w:rPr>
        <w:t xml:space="preserve"> </w:t>
      </w:r>
      <w:r w:rsidR="00913ABF" w:rsidRPr="00E5583A">
        <w:rPr>
          <w:sz w:val="28"/>
          <w:szCs w:val="28"/>
          <w:shd w:val="clear" w:color="auto" w:fill="FFFFFF"/>
        </w:rPr>
        <w:t>theo</w:t>
      </w:r>
      <w:r w:rsidR="00913ABF" w:rsidRPr="00E5583A">
        <w:rPr>
          <w:sz w:val="28"/>
          <w:szCs w:val="28"/>
          <w:shd w:val="clear" w:color="auto" w:fill="FFFFFF"/>
          <w:lang w:val="vi-VN"/>
        </w:rPr>
        <w:t xml:space="preserve"> quy định</w:t>
      </w:r>
      <w:r w:rsidR="00290499" w:rsidRPr="00E5583A">
        <w:rPr>
          <w:sz w:val="28"/>
          <w:szCs w:val="28"/>
          <w:shd w:val="clear" w:color="auto" w:fill="FFFFFF"/>
          <w:lang w:val="vi-VN"/>
        </w:rPr>
        <w:t xml:space="preserve">, Chủ tịch Ủy ban nhân dân cấp tỉnh </w:t>
      </w:r>
      <w:r w:rsidR="00913ABF" w:rsidRPr="00E5583A">
        <w:rPr>
          <w:sz w:val="28"/>
          <w:szCs w:val="28"/>
          <w:shd w:val="clear" w:color="auto" w:fill="FFFFFF"/>
          <w:lang w:val="vi-VN"/>
        </w:rPr>
        <w:t xml:space="preserve">xem xét, </w:t>
      </w:r>
      <w:r w:rsidR="00290499" w:rsidRPr="00E5583A">
        <w:rPr>
          <w:sz w:val="28"/>
          <w:szCs w:val="28"/>
          <w:shd w:val="clear" w:color="auto" w:fill="FFFFFF"/>
          <w:lang w:val="vi-VN"/>
        </w:rPr>
        <w:t>cấp quyết định chứng nhận, cấp thẻ kiểm định viên đo lường</w:t>
      </w:r>
      <w:r w:rsidR="00290499" w:rsidRPr="00E5583A">
        <w:rPr>
          <w:sz w:val="28"/>
          <w:szCs w:val="28"/>
          <w:shd w:val="clear" w:color="auto" w:fill="FFFFFF"/>
        </w:rPr>
        <w:t xml:space="preserve"> </w:t>
      </w:r>
      <w:r w:rsidR="00290499" w:rsidRPr="00E5583A">
        <w:rPr>
          <w:sz w:val="28"/>
          <w:szCs w:val="28"/>
          <w:shd w:val="clear" w:color="auto" w:fill="FFFFFF"/>
          <w:lang w:val="vi-VN"/>
        </w:rPr>
        <w:t xml:space="preserve">theo Mẫu số </w:t>
      </w:r>
      <w:r w:rsidR="00290499" w:rsidRPr="00E5583A">
        <w:rPr>
          <w:sz w:val="28"/>
          <w:szCs w:val="28"/>
          <w:shd w:val="clear" w:color="auto" w:fill="FFFFFF"/>
        </w:rPr>
        <w:t>12 và Mẫu số 13</w:t>
      </w:r>
      <w:r w:rsidR="00243CEB" w:rsidRPr="00E5583A">
        <w:rPr>
          <w:sz w:val="28"/>
          <w:szCs w:val="28"/>
          <w:shd w:val="clear" w:color="auto" w:fill="FFFFFF"/>
          <w:lang w:val="vi-VN"/>
        </w:rPr>
        <w:t xml:space="preserve"> tại</w:t>
      </w:r>
      <w:r w:rsidR="00290499" w:rsidRPr="00E5583A">
        <w:rPr>
          <w:sz w:val="28"/>
          <w:szCs w:val="28"/>
          <w:shd w:val="clear" w:color="auto" w:fill="FFFFFF"/>
          <w:lang w:val="vi-VN"/>
        </w:rPr>
        <w:t xml:space="preserve"> Phụ lục ban hành kèm theo Thông tư này. </w:t>
      </w:r>
    </w:p>
    <w:p w14:paraId="17BE4ADE" w14:textId="7A11E69D" w:rsidR="00290499" w:rsidRPr="00E5583A" w:rsidRDefault="00CF0426"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4</w:t>
      </w:r>
      <w:r w:rsidR="00290499" w:rsidRPr="00E5583A">
        <w:rPr>
          <w:sz w:val="28"/>
          <w:szCs w:val="28"/>
          <w:shd w:val="clear" w:color="auto" w:fill="FFFFFF"/>
          <w:lang w:val="vi-VN"/>
        </w:rPr>
        <w:t xml:space="preserve">. Trường hợp hồ sơ không hợp lệ, trong thời hạn </w:t>
      </w:r>
      <w:r w:rsidR="006B0689" w:rsidRPr="00E5583A">
        <w:rPr>
          <w:color w:val="000000"/>
          <w:sz w:val="28"/>
          <w:szCs w:val="28"/>
          <w:lang w:val="vi-VN"/>
        </w:rPr>
        <w:t>05</w:t>
      </w:r>
      <w:r w:rsidR="00290499" w:rsidRPr="00E5583A">
        <w:rPr>
          <w:color w:val="000000"/>
          <w:sz w:val="28"/>
          <w:szCs w:val="28"/>
          <w:lang w:val="vi-VN"/>
        </w:rPr>
        <w:t xml:space="preserve"> ngày làm việc </w:t>
      </w:r>
      <w:r w:rsidR="00DE06B4">
        <w:rPr>
          <w:sz w:val="28"/>
          <w:szCs w:val="28"/>
          <w:shd w:val="clear" w:color="auto" w:fill="FFFFFF"/>
          <w:lang w:val="vi-VN"/>
        </w:rPr>
        <w:t>kể từ ngày nhận đủ hồ sơ theo quy định,</w:t>
      </w:r>
      <w:r w:rsidR="00290499" w:rsidRPr="00E5583A">
        <w:rPr>
          <w:sz w:val="28"/>
          <w:szCs w:val="28"/>
          <w:shd w:val="clear" w:color="auto" w:fill="FFFFFF"/>
          <w:lang w:val="vi-VN"/>
        </w:rPr>
        <w:t xml:space="preserve"> Chủ tịch Ủy ban nhân dân cấp tỉnh thông báo bằng văn bản cho tổ chức đề nghị về lý do từ chối </w:t>
      </w:r>
      <w:r w:rsidR="00CA5015" w:rsidRPr="00E5583A">
        <w:rPr>
          <w:sz w:val="28"/>
          <w:szCs w:val="28"/>
          <w:shd w:val="clear" w:color="auto" w:fill="FFFFFF"/>
          <w:lang w:val="vi-VN"/>
        </w:rPr>
        <w:t xml:space="preserve">giải quyết </w:t>
      </w:r>
      <w:r w:rsidR="00290499" w:rsidRPr="00E5583A">
        <w:rPr>
          <w:sz w:val="28"/>
          <w:szCs w:val="28"/>
          <w:shd w:val="clear" w:color="auto" w:fill="FFFFFF"/>
          <w:lang w:val="vi-VN"/>
        </w:rPr>
        <w:t>hồ sơ hoặc những nội dung cần hoàn thiện.</w:t>
      </w:r>
    </w:p>
    <w:p w14:paraId="26618C87" w14:textId="77777777" w:rsidR="005F2D57" w:rsidRPr="00E5583A" w:rsidRDefault="005F2D57" w:rsidP="005F2D57">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Nếu tổ chức đề nghị không hoàn thiện hồ sơ theo quy định</w:t>
      </w:r>
      <w:r w:rsidRPr="00E5583A" w:rsidDel="000E3930">
        <w:rPr>
          <w:sz w:val="28"/>
          <w:szCs w:val="28"/>
          <w:shd w:val="clear" w:color="auto" w:fill="FFFFFF"/>
          <w:lang w:val="vi-VN"/>
        </w:rPr>
        <w:t xml:space="preserve"> </w:t>
      </w:r>
      <w:r w:rsidRPr="00E5583A">
        <w:rPr>
          <w:sz w:val="28"/>
          <w:szCs w:val="28"/>
          <w:shd w:val="clear" w:color="auto" w:fill="FFFFFF"/>
          <w:lang w:val="vi-VN"/>
        </w:rPr>
        <w:t>trong thời hạn 90 ngày kể từ ngày ban hành văn bản thông</w:t>
      </w:r>
      <w:r w:rsidRPr="00E5583A">
        <w:rPr>
          <w:sz w:val="28"/>
          <w:szCs w:val="28"/>
          <w:shd w:val="clear" w:color="auto" w:fill="FFFFFF"/>
        </w:rPr>
        <w:t xml:space="preserve"> báo</w:t>
      </w:r>
      <w:r w:rsidRPr="00E5583A">
        <w:rPr>
          <w:sz w:val="28"/>
          <w:szCs w:val="28"/>
          <w:shd w:val="clear" w:color="auto" w:fill="FFFFFF"/>
          <w:lang w:val="vi-VN"/>
        </w:rPr>
        <w:t xml:space="preserve"> những nội dung cần hoàn thiện, Chủ tịch Ủy ban nhân dân cấp tỉnh thực hiện kết thúc việc giải quyết hồ sơ.</w:t>
      </w:r>
    </w:p>
    <w:p w14:paraId="31A6BDA4" w14:textId="298418EE" w:rsidR="005B6637" w:rsidRPr="00E5583A" w:rsidRDefault="005B6637" w:rsidP="008D40A8">
      <w:pPr>
        <w:widowControl w:val="0"/>
        <w:spacing w:before="120" w:after="120"/>
        <w:ind w:firstLine="709"/>
        <w:jc w:val="both"/>
        <w:rPr>
          <w:b/>
          <w:bCs/>
          <w:sz w:val="28"/>
          <w:szCs w:val="28"/>
          <w:shd w:val="clear" w:color="auto" w:fill="FFFFFF"/>
        </w:rPr>
      </w:pPr>
      <w:r w:rsidRPr="00E5583A">
        <w:rPr>
          <w:b/>
          <w:bCs/>
          <w:sz w:val="28"/>
          <w:szCs w:val="28"/>
          <w:shd w:val="clear" w:color="auto" w:fill="FFFFFF"/>
          <w:lang w:val="vi-VN"/>
        </w:rPr>
        <w:t xml:space="preserve">Điều </w:t>
      </w:r>
      <w:r w:rsidR="00AA575E" w:rsidRPr="00E5583A">
        <w:rPr>
          <w:b/>
          <w:bCs/>
          <w:sz w:val="28"/>
          <w:szCs w:val="28"/>
          <w:shd w:val="clear" w:color="auto" w:fill="FFFFFF"/>
          <w:lang w:val="vi-VN"/>
        </w:rPr>
        <w:t>21</w:t>
      </w:r>
      <w:r w:rsidRPr="00E5583A">
        <w:rPr>
          <w:b/>
          <w:bCs/>
          <w:sz w:val="28"/>
          <w:szCs w:val="28"/>
          <w:shd w:val="clear" w:color="auto" w:fill="FFFFFF"/>
          <w:lang w:val="vi-VN"/>
        </w:rPr>
        <w:t>. Hủy bỏ hiệu lực của quyết định chứng nhận, cấp thẻ kiểm định viên</w:t>
      </w:r>
      <w:r w:rsidR="00290499" w:rsidRPr="00E5583A">
        <w:rPr>
          <w:b/>
          <w:bCs/>
          <w:sz w:val="28"/>
          <w:szCs w:val="28"/>
          <w:shd w:val="clear" w:color="auto" w:fill="FFFFFF"/>
        </w:rPr>
        <w:t xml:space="preserve"> đo lường</w:t>
      </w:r>
    </w:p>
    <w:p w14:paraId="7E2F0C74" w14:textId="50B749FF" w:rsidR="001267F5" w:rsidRPr="00E5583A" w:rsidRDefault="005B663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1.</w:t>
      </w:r>
      <w:r w:rsidR="001267F5" w:rsidRPr="00E5583A">
        <w:rPr>
          <w:sz w:val="28"/>
          <w:szCs w:val="28"/>
          <w:shd w:val="clear" w:color="auto" w:fill="FFFFFF"/>
        </w:rPr>
        <w:t xml:space="preserve"> </w:t>
      </w:r>
      <w:r w:rsidR="001267F5" w:rsidRPr="00E5583A">
        <w:rPr>
          <w:sz w:val="28"/>
          <w:szCs w:val="28"/>
          <w:shd w:val="clear" w:color="auto" w:fill="FFFFFF"/>
          <w:lang w:val="vi-VN"/>
        </w:rPr>
        <w:t>Việc hủy bỏ hiệu lực của quyết định chứng nhận, cấp thẻ kiểm định viên</w:t>
      </w:r>
      <w:r w:rsidR="00BF7B9E" w:rsidRPr="00E5583A">
        <w:rPr>
          <w:sz w:val="28"/>
          <w:szCs w:val="28"/>
          <w:shd w:val="clear" w:color="auto" w:fill="FFFFFF"/>
          <w:lang w:val="vi-VN"/>
        </w:rPr>
        <w:t xml:space="preserve"> đo lường</w:t>
      </w:r>
      <w:r w:rsidR="001267F5" w:rsidRPr="00E5583A">
        <w:rPr>
          <w:sz w:val="28"/>
          <w:szCs w:val="28"/>
          <w:shd w:val="clear" w:color="auto" w:fill="FFFFFF"/>
          <w:lang w:val="vi-VN"/>
        </w:rPr>
        <w:t xml:space="preserve"> thuộc thẩm quyền của Chủ tịch Ủy ban nhân dân cấp tỉnh.</w:t>
      </w:r>
    </w:p>
    <w:p w14:paraId="07217E61" w14:textId="15FB4FB7" w:rsidR="005B6637" w:rsidRPr="00E5583A" w:rsidRDefault="001267F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 xml:space="preserve">2. </w:t>
      </w:r>
      <w:r w:rsidR="005B6637" w:rsidRPr="00E5583A">
        <w:rPr>
          <w:sz w:val="28"/>
          <w:szCs w:val="28"/>
          <w:shd w:val="clear" w:color="auto" w:fill="FFFFFF"/>
          <w:lang w:val="vi-VN"/>
        </w:rPr>
        <w:t xml:space="preserve">Hủy bỏ hiệu lực </w:t>
      </w:r>
      <w:r w:rsidR="00C00F0E" w:rsidRPr="00E5583A">
        <w:rPr>
          <w:sz w:val="28"/>
          <w:szCs w:val="28"/>
          <w:shd w:val="clear" w:color="auto" w:fill="FFFFFF"/>
          <w:lang w:val="vi-VN"/>
        </w:rPr>
        <w:t xml:space="preserve">của </w:t>
      </w:r>
      <w:r w:rsidR="005B6637" w:rsidRPr="00E5583A">
        <w:rPr>
          <w:sz w:val="28"/>
          <w:szCs w:val="28"/>
          <w:shd w:val="clear" w:color="auto" w:fill="FFFFFF"/>
          <w:lang w:val="vi-VN"/>
        </w:rPr>
        <w:t xml:space="preserve">quyết định chứng nhận, cấp thẻ kiểm định viên </w:t>
      </w:r>
      <w:r w:rsidR="00BF7B9E" w:rsidRPr="00E5583A">
        <w:rPr>
          <w:sz w:val="28"/>
          <w:szCs w:val="28"/>
          <w:shd w:val="clear" w:color="auto" w:fill="FFFFFF"/>
          <w:lang w:val="vi-VN"/>
        </w:rPr>
        <w:t xml:space="preserve">đo lường </w:t>
      </w:r>
      <w:r w:rsidR="00F66D3A" w:rsidRPr="00E5583A">
        <w:rPr>
          <w:sz w:val="28"/>
          <w:szCs w:val="28"/>
          <w:shd w:val="clear" w:color="auto" w:fill="FFFFFF"/>
          <w:lang w:val="vi-VN"/>
        </w:rPr>
        <w:t>khi t</w:t>
      </w:r>
      <w:r w:rsidR="005B6637" w:rsidRPr="00E5583A">
        <w:rPr>
          <w:sz w:val="28"/>
          <w:szCs w:val="28"/>
          <w:shd w:val="clear" w:color="auto" w:fill="FFFFFF"/>
          <w:lang w:val="vi-VN"/>
        </w:rPr>
        <w:t>ổ chức có văn bản đề nghị hủy bỏ hiệu lực quyết định chứng nhận, cấp thẻ kiểm định viên</w:t>
      </w:r>
      <w:r w:rsidRPr="00E5583A">
        <w:rPr>
          <w:sz w:val="28"/>
          <w:szCs w:val="28"/>
          <w:shd w:val="clear" w:color="auto" w:fill="FFFFFF"/>
        </w:rPr>
        <w:t xml:space="preserve"> đo lường đã được cấp</w:t>
      </w:r>
      <w:r w:rsidR="005B6637" w:rsidRPr="00E5583A">
        <w:rPr>
          <w:sz w:val="28"/>
          <w:szCs w:val="28"/>
          <w:shd w:val="clear" w:color="auto" w:fill="FFFFFF"/>
          <w:lang w:val="vi-VN"/>
        </w:rPr>
        <w:t>.</w:t>
      </w:r>
    </w:p>
    <w:p w14:paraId="2AFA1646" w14:textId="6CDA386E" w:rsidR="005B6637" w:rsidRPr="00E5583A" w:rsidRDefault="001267F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3</w:t>
      </w:r>
      <w:r w:rsidR="005B6637" w:rsidRPr="00E5583A">
        <w:rPr>
          <w:sz w:val="28"/>
          <w:szCs w:val="28"/>
          <w:shd w:val="clear" w:color="auto" w:fill="FFFFFF"/>
          <w:lang w:val="vi-VN"/>
        </w:rPr>
        <w:t>. Xử lý hồ sơ hủy bỏ hiệu lực của quyết định chứng nhận, cấp thẻ kiểm định viên</w:t>
      </w:r>
      <w:r w:rsidR="00BF7B9E" w:rsidRPr="00E5583A">
        <w:rPr>
          <w:sz w:val="28"/>
          <w:szCs w:val="28"/>
          <w:shd w:val="clear" w:color="auto" w:fill="FFFFFF"/>
          <w:lang w:val="vi-VN"/>
        </w:rPr>
        <w:t xml:space="preserve"> đo lường</w:t>
      </w:r>
      <w:r w:rsidR="005B6637" w:rsidRPr="00E5583A">
        <w:rPr>
          <w:sz w:val="28"/>
          <w:szCs w:val="28"/>
          <w:shd w:val="clear" w:color="auto" w:fill="FFFFFF"/>
          <w:lang w:val="vi-VN"/>
        </w:rPr>
        <w:t xml:space="preserve"> </w:t>
      </w:r>
    </w:p>
    <w:p w14:paraId="0B46AC90" w14:textId="642B741D" w:rsidR="00583AD7" w:rsidRPr="00E5583A" w:rsidRDefault="005B6637"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a)</w:t>
      </w:r>
      <w:r w:rsidR="00AB46D0" w:rsidRPr="00E5583A">
        <w:rPr>
          <w:sz w:val="28"/>
          <w:szCs w:val="28"/>
          <w:shd w:val="clear" w:color="auto" w:fill="FFFFFF"/>
          <w:lang w:val="vi-VN"/>
        </w:rPr>
        <w:t xml:space="preserve"> </w:t>
      </w:r>
      <w:r w:rsidR="001267F5" w:rsidRPr="00E5583A">
        <w:rPr>
          <w:sz w:val="28"/>
          <w:szCs w:val="28"/>
          <w:shd w:val="clear" w:color="auto" w:fill="FFFFFF"/>
        </w:rPr>
        <w:t xml:space="preserve">Khi có nhu cầu hủy bỏ hiệu lực của </w:t>
      </w:r>
      <w:r w:rsidR="00AB46D0" w:rsidRPr="00E5583A">
        <w:rPr>
          <w:sz w:val="28"/>
          <w:szCs w:val="28"/>
          <w:shd w:val="clear" w:color="auto" w:fill="FFFFFF"/>
          <w:lang w:val="vi-VN"/>
        </w:rPr>
        <w:t xml:space="preserve">quyết định chứng nhận, cấp </w:t>
      </w:r>
      <w:r w:rsidR="00DE616B" w:rsidRPr="00E5583A">
        <w:rPr>
          <w:sz w:val="28"/>
          <w:szCs w:val="28"/>
          <w:shd w:val="clear" w:color="auto" w:fill="FFFFFF"/>
          <w:lang w:val="vi-VN"/>
        </w:rPr>
        <w:t>thẻ</w:t>
      </w:r>
      <w:r w:rsidR="00AB46D0" w:rsidRPr="00E5583A">
        <w:rPr>
          <w:sz w:val="28"/>
          <w:szCs w:val="28"/>
          <w:shd w:val="clear" w:color="auto" w:fill="FFFFFF"/>
          <w:lang w:val="vi-VN"/>
        </w:rPr>
        <w:t xml:space="preserve"> kiểm định viên </w:t>
      </w:r>
      <w:r w:rsidR="001267F5" w:rsidRPr="00E5583A">
        <w:rPr>
          <w:sz w:val="28"/>
          <w:szCs w:val="28"/>
          <w:shd w:val="clear" w:color="auto" w:fill="FFFFFF"/>
        </w:rPr>
        <w:t xml:space="preserve">đo lường, tổ chức gửi văn bản đề nghị </w:t>
      </w:r>
      <w:r w:rsidR="001267F5" w:rsidRPr="00E5583A">
        <w:rPr>
          <w:sz w:val="28"/>
          <w:szCs w:val="28"/>
          <w:shd w:val="clear" w:color="auto" w:fill="FFFFFF"/>
          <w:lang w:val="vi-VN"/>
        </w:rPr>
        <w:t xml:space="preserve">gửi đến </w:t>
      </w:r>
      <w:r w:rsidR="0042298B" w:rsidRPr="00E5583A">
        <w:rPr>
          <w:sz w:val="28"/>
          <w:szCs w:val="28"/>
          <w:shd w:val="clear" w:color="auto" w:fill="FFFFFF"/>
          <w:lang w:val="vi-VN"/>
        </w:rPr>
        <w:t>c</w:t>
      </w:r>
      <w:r w:rsidR="001267F5" w:rsidRPr="00E5583A">
        <w:rPr>
          <w:sz w:val="28"/>
          <w:szCs w:val="28"/>
          <w:shd w:val="clear" w:color="auto" w:fill="FFFFFF"/>
          <w:lang w:val="vi-VN"/>
        </w:rPr>
        <w:t xml:space="preserve">ơ quan được giao tiếp nhận hồ sơ tại tỉnh, thành phố nơi </w:t>
      </w:r>
      <w:r w:rsidR="001267F5" w:rsidRPr="00E5583A">
        <w:rPr>
          <w:sz w:val="28"/>
          <w:szCs w:val="28"/>
          <w:shd w:val="clear" w:color="auto" w:fill="FFFFFF"/>
        </w:rPr>
        <w:t xml:space="preserve">tổ chức </w:t>
      </w:r>
      <w:r w:rsidR="001267F5" w:rsidRPr="00E5583A">
        <w:rPr>
          <w:sz w:val="28"/>
          <w:szCs w:val="28"/>
          <w:shd w:val="clear" w:color="auto" w:fill="FFFFFF"/>
          <w:lang w:val="vi-VN"/>
        </w:rPr>
        <w:t>đặt trụ sở chính thông qua một trong các cách thức sau: Trực tiếp tại Bộ phận Một cửa hoặc thông qua dịch vụ bưu chính hoặc trực tuyến tại Cổng Dịch vụ công quốc gia</w:t>
      </w:r>
      <w:r w:rsidR="001267F5" w:rsidRPr="00E5583A">
        <w:rPr>
          <w:sz w:val="28"/>
          <w:szCs w:val="28"/>
          <w:shd w:val="clear" w:color="auto" w:fill="FFFFFF"/>
        </w:rPr>
        <w:t>.</w:t>
      </w:r>
    </w:p>
    <w:p w14:paraId="105F18D7" w14:textId="3A9E2B98" w:rsidR="00960B2F" w:rsidRPr="00E5583A" w:rsidRDefault="001267F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rPr>
        <w:t>b</w:t>
      </w:r>
      <w:r w:rsidR="00ED158F" w:rsidRPr="00E5583A">
        <w:rPr>
          <w:sz w:val="28"/>
          <w:szCs w:val="28"/>
          <w:shd w:val="clear" w:color="auto" w:fill="FFFFFF"/>
          <w:lang w:val="vi-VN"/>
        </w:rPr>
        <w:t xml:space="preserve">) </w:t>
      </w:r>
      <w:r w:rsidR="00583AD7" w:rsidRPr="00E5583A">
        <w:rPr>
          <w:sz w:val="28"/>
          <w:szCs w:val="28"/>
          <w:shd w:val="clear" w:color="auto" w:fill="FFFFFF"/>
          <w:lang w:val="vi-VN"/>
        </w:rPr>
        <w:t>T</w:t>
      </w:r>
      <w:r w:rsidR="005B6637" w:rsidRPr="00E5583A">
        <w:rPr>
          <w:sz w:val="28"/>
          <w:szCs w:val="28"/>
          <w:shd w:val="clear" w:color="auto" w:fill="FFFFFF"/>
          <w:lang w:val="vi-VN"/>
        </w:rPr>
        <w:t xml:space="preserve">rong </w:t>
      </w:r>
      <w:r w:rsidR="006077C8" w:rsidRPr="00E5583A">
        <w:rPr>
          <w:sz w:val="28"/>
          <w:szCs w:val="28"/>
          <w:shd w:val="clear" w:color="auto" w:fill="FFFFFF"/>
          <w:lang w:val="vi-VN"/>
        </w:rPr>
        <w:t xml:space="preserve">thời hạn </w:t>
      </w:r>
      <w:r w:rsidRPr="00E5583A">
        <w:rPr>
          <w:sz w:val="28"/>
          <w:szCs w:val="28"/>
          <w:shd w:val="clear" w:color="auto" w:fill="FFFFFF"/>
        </w:rPr>
        <w:t xml:space="preserve">03 </w:t>
      </w:r>
      <w:r w:rsidR="006077C8" w:rsidRPr="00E5583A">
        <w:rPr>
          <w:sz w:val="28"/>
          <w:szCs w:val="28"/>
          <w:shd w:val="clear" w:color="auto" w:fill="FFFFFF"/>
          <w:lang w:val="vi-VN"/>
        </w:rPr>
        <w:t xml:space="preserve">ngày làm việc </w:t>
      </w:r>
      <w:r w:rsidR="005B6637" w:rsidRPr="00E5583A">
        <w:rPr>
          <w:sz w:val="28"/>
          <w:szCs w:val="28"/>
          <w:shd w:val="clear" w:color="auto" w:fill="FFFFFF"/>
          <w:lang w:val="vi-VN"/>
        </w:rPr>
        <w:t>kể từ ngày nhận</w:t>
      </w:r>
      <w:r w:rsidR="00ED158F" w:rsidRPr="00E5583A">
        <w:rPr>
          <w:sz w:val="28"/>
          <w:szCs w:val="28"/>
          <w:shd w:val="clear" w:color="auto" w:fill="FFFFFF"/>
          <w:lang w:val="vi-VN"/>
        </w:rPr>
        <w:t xml:space="preserve"> được </w:t>
      </w:r>
      <w:r w:rsidRPr="00E5583A">
        <w:rPr>
          <w:sz w:val="28"/>
          <w:szCs w:val="28"/>
          <w:shd w:val="clear" w:color="auto" w:fill="FFFFFF"/>
        </w:rPr>
        <w:t>văn bản đề nghị</w:t>
      </w:r>
      <w:r w:rsidRPr="00E5583A">
        <w:rPr>
          <w:sz w:val="28"/>
          <w:szCs w:val="28"/>
          <w:shd w:val="clear" w:color="auto" w:fill="FFFFFF"/>
          <w:lang w:val="vi-VN"/>
        </w:rPr>
        <w:t xml:space="preserve"> của tổ chức</w:t>
      </w:r>
      <w:r w:rsidR="00461D72" w:rsidRPr="00E5583A">
        <w:rPr>
          <w:sz w:val="28"/>
          <w:szCs w:val="28"/>
          <w:shd w:val="clear" w:color="auto" w:fill="FFFFFF"/>
          <w:lang w:val="vi-VN"/>
        </w:rPr>
        <w:t xml:space="preserve">, </w:t>
      </w:r>
      <w:r w:rsidRPr="00E5583A">
        <w:rPr>
          <w:sz w:val="28"/>
          <w:szCs w:val="28"/>
          <w:shd w:val="clear" w:color="auto" w:fill="FFFFFF"/>
          <w:lang w:val="vi-VN"/>
        </w:rPr>
        <w:t xml:space="preserve">Chủ tịch Ủy ban nhân dân cấp tỉnh </w:t>
      </w:r>
      <w:r w:rsidR="00EC774B" w:rsidRPr="00E5583A">
        <w:rPr>
          <w:sz w:val="28"/>
          <w:szCs w:val="28"/>
          <w:shd w:val="clear" w:color="auto" w:fill="FFFFFF"/>
          <w:lang w:val="vi-VN"/>
        </w:rPr>
        <w:t xml:space="preserve">xem xét, </w:t>
      </w:r>
      <w:r w:rsidRPr="00E5583A">
        <w:rPr>
          <w:sz w:val="28"/>
          <w:szCs w:val="28"/>
          <w:shd w:val="clear" w:color="auto" w:fill="FFFFFF"/>
          <w:lang w:val="vi-VN"/>
        </w:rPr>
        <w:t xml:space="preserve">cấp quyết định </w:t>
      </w:r>
      <w:r w:rsidRPr="00E5583A">
        <w:rPr>
          <w:sz w:val="28"/>
          <w:szCs w:val="28"/>
          <w:shd w:val="clear" w:color="auto" w:fill="FFFFFF"/>
        </w:rPr>
        <w:t xml:space="preserve">hủy bỏ </w:t>
      </w:r>
      <w:r w:rsidR="00885B71" w:rsidRPr="00E5583A">
        <w:rPr>
          <w:sz w:val="28"/>
          <w:szCs w:val="28"/>
          <w:shd w:val="clear" w:color="auto" w:fill="FFFFFF"/>
          <w:lang w:val="vi-VN"/>
        </w:rPr>
        <w:t xml:space="preserve">hiệu lực </w:t>
      </w:r>
      <w:r w:rsidR="00C7583B" w:rsidRPr="00E5583A">
        <w:rPr>
          <w:sz w:val="28"/>
          <w:szCs w:val="28"/>
          <w:shd w:val="clear" w:color="auto" w:fill="FFFFFF"/>
          <w:lang w:val="vi-VN"/>
        </w:rPr>
        <w:t>của</w:t>
      </w:r>
      <w:r w:rsidR="005B6637" w:rsidRPr="00E5583A">
        <w:rPr>
          <w:sz w:val="28"/>
          <w:szCs w:val="28"/>
          <w:shd w:val="clear" w:color="auto" w:fill="FFFFFF"/>
          <w:lang w:val="vi-VN"/>
        </w:rPr>
        <w:t xml:space="preserve"> quyết định chứng </w:t>
      </w:r>
      <w:r w:rsidR="001131B4" w:rsidRPr="00E5583A">
        <w:rPr>
          <w:sz w:val="28"/>
          <w:szCs w:val="28"/>
          <w:shd w:val="clear" w:color="auto" w:fill="FFFFFF"/>
          <w:lang w:val="vi-VN"/>
        </w:rPr>
        <w:t xml:space="preserve">nhận, cấp thẻ kiểm định </w:t>
      </w:r>
      <w:r w:rsidR="00ED582D" w:rsidRPr="00E5583A">
        <w:rPr>
          <w:sz w:val="28"/>
          <w:szCs w:val="28"/>
          <w:shd w:val="clear" w:color="auto" w:fill="FFFFFF"/>
          <w:lang w:val="vi-VN"/>
        </w:rPr>
        <w:t>viên</w:t>
      </w:r>
      <w:r w:rsidRPr="00E5583A">
        <w:rPr>
          <w:sz w:val="28"/>
          <w:szCs w:val="28"/>
          <w:shd w:val="clear" w:color="auto" w:fill="FFFFFF"/>
        </w:rPr>
        <w:t xml:space="preserve"> đo lường </w:t>
      </w:r>
      <w:r w:rsidR="00ED582D" w:rsidRPr="00E5583A">
        <w:rPr>
          <w:sz w:val="28"/>
          <w:szCs w:val="28"/>
          <w:shd w:val="clear" w:color="auto" w:fill="FFFFFF"/>
          <w:lang w:val="vi-VN"/>
        </w:rPr>
        <w:t xml:space="preserve">theo Mẫu số </w:t>
      </w:r>
      <w:r w:rsidR="00DC7448" w:rsidRPr="00E5583A">
        <w:rPr>
          <w:sz w:val="28"/>
          <w:szCs w:val="28"/>
          <w:shd w:val="clear" w:color="auto" w:fill="FFFFFF"/>
          <w:lang w:val="vi-VN"/>
        </w:rPr>
        <w:t>1</w:t>
      </w:r>
      <w:r w:rsidRPr="00E5583A">
        <w:rPr>
          <w:sz w:val="28"/>
          <w:szCs w:val="28"/>
          <w:shd w:val="clear" w:color="auto" w:fill="FFFFFF"/>
        </w:rPr>
        <w:t>4</w:t>
      </w:r>
      <w:r w:rsidR="00ED582D" w:rsidRPr="00E5583A">
        <w:rPr>
          <w:sz w:val="28"/>
          <w:szCs w:val="28"/>
          <w:shd w:val="clear" w:color="auto" w:fill="FFFFFF"/>
          <w:lang w:val="vi-VN"/>
        </w:rPr>
        <w:t xml:space="preserve"> tại Phụ lục ban hành kèm theo </w:t>
      </w:r>
      <w:r w:rsidR="00F550D9" w:rsidRPr="00E5583A">
        <w:rPr>
          <w:sz w:val="28"/>
          <w:szCs w:val="28"/>
          <w:shd w:val="clear" w:color="auto" w:fill="FFFFFF"/>
          <w:lang w:val="vi-VN"/>
        </w:rPr>
        <w:t xml:space="preserve">Thông tư </w:t>
      </w:r>
      <w:r w:rsidR="00FE19E0" w:rsidRPr="00E5583A">
        <w:rPr>
          <w:sz w:val="28"/>
          <w:szCs w:val="28"/>
          <w:shd w:val="clear" w:color="auto" w:fill="FFFFFF"/>
          <w:lang w:val="vi-VN"/>
        </w:rPr>
        <w:t>này.</w:t>
      </w:r>
    </w:p>
    <w:p w14:paraId="56FC0BA3" w14:textId="1E343E9A" w:rsidR="00997722" w:rsidRPr="00E5583A" w:rsidRDefault="00997722" w:rsidP="008D40A8">
      <w:pPr>
        <w:widowControl w:val="0"/>
        <w:spacing w:before="120" w:after="120"/>
        <w:ind w:firstLine="709"/>
        <w:jc w:val="both"/>
        <w:rPr>
          <w:b/>
          <w:bCs/>
          <w:sz w:val="28"/>
          <w:szCs w:val="28"/>
          <w:shd w:val="clear" w:color="auto" w:fill="FFFFFF"/>
        </w:rPr>
      </w:pPr>
      <w:r w:rsidRPr="00E5583A">
        <w:rPr>
          <w:b/>
          <w:bCs/>
          <w:sz w:val="28"/>
          <w:szCs w:val="28"/>
          <w:shd w:val="clear" w:color="auto" w:fill="FFFFFF"/>
          <w:lang w:val="vi-VN"/>
        </w:rPr>
        <w:t xml:space="preserve">Điều </w:t>
      </w:r>
      <w:r w:rsidR="00AA575E" w:rsidRPr="00E5583A">
        <w:rPr>
          <w:b/>
          <w:bCs/>
          <w:sz w:val="28"/>
          <w:szCs w:val="28"/>
          <w:shd w:val="clear" w:color="auto" w:fill="FFFFFF"/>
          <w:lang w:val="vi-VN"/>
        </w:rPr>
        <w:t>22</w:t>
      </w:r>
      <w:r w:rsidRPr="00E5583A">
        <w:rPr>
          <w:b/>
          <w:bCs/>
          <w:sz w:val="28"/>
          <w:szCs w:val="28"/>
          <w:shd w:val="clear" w:color="auto" w:fill="FFFFFF"/>
          <w:lang w:val="vi-VN"/>
        </w:rPr>
        <w:t xml:space="preserve">. Lưu giữ hồ sơ chứng nhận, cấp thẻ kiểm định viên </w:t>
      </w:r>
      <w:r w:rsidR="00167840" w:rsidRPr="00E5583A">
        <w:rPr>
          <w:b/>
          <w:bCs/>
          <w:sz w:val="28"/>
          <w:szCs w:val="28"/>
          <w:shd w:val="clear" w:color="auto" w:fill="FFFFFF"/>
        </w:rPr>
        <w:t xml:space="preserve">đo lường, </w:t>
      </w:r>
      <w:r w:rsidR="00167840" w:rsidRPr="00E5583A">
        <w:rPr>
          <w:b/>
          <w:bCs/>
          <w:sz w:val="28"/>
          <w:szCs w:val="28"/>
          <w:shd w:val="clear" w:color="auto" w:fill="FFFFFF"/>
        </w:rPr>
        <w:lastRenderedPageBreak/>
        <w:t>điều chỉnh nội dung của quyết định</w:t>
      </w:r>
      <w:r w:rsidR="00167840" w:rsidRPr="00E5583A">
        <w:rPr>
          <w:b/>
          <w:bCs/>
          <w:sz w:val="28"/>
          <w:szCs w:val="28"/>
          <w:shd w:val="clear" w:color="auto" w:fill="FFFFFF"/>
          <w:lang w:val="vi-VN"/>
        </w:rPr>
        <w:t xml:space="preserve"> chứng nhận, cấp thẻ kiểm định viên </w:t>
      </w:r>
      <w:r w:rsidR="00167840" w:rsidRPr="00E5583A">
        <w:rPr>
          <w:b/>
          <w:bCs/>
          <w:sz w:val="28"/>
          <w:szCs w:val="28"/>
          <w:shd w:val="clear" w:color="auto" w:fill="FFFFFF"/>
        </w:rPr>
        <w:t>đo lường, hủy bỏ hiệu lực của quyết định</w:t>
      </w:r>
      <w:r w:rsidR="00167840" w:rsidRPr="00E5583A">
        <w:rPr>
          <w:b/>
          <w:bCs/>
          <w:sz w:val="28"/>
          <w:szCs w:val="28"/>
          <w:shd w:val="clear" w:color="auto" w:fill="FFFFFF"/>
          <w:lang w:val="vi-VN"/>
        </w:rPr>
        <w:t xml:space="preserve"> chứng nhận, cấp thẻ kiểm định viên </w:t>
      </w:r>
      <w:r w:rsidR="00167840" w:rsidRPr="00E5583A">
        <w:rPr>
          <w:b/>
          <w:bCs/>
          <w:sz w:val="28"/>
          <w:szCs w:val="28"/>
          <w:shd w:val="clear" w:color="auto" w:fill="FFFFFF"/>
        </w:rPr>
        <w:t>đo lường</w:t>
      </w:r>
    </w:p>
    <w:p w14:paraId="2B8E600C" w14:textId="60FB31F8" w:rsidR="00167840" w:rsidRPr="00E5583A" w:rsidRDefault="00167840" w:rsidP="008D40A8">
      <w:pPr>
        <w:widowControl w:val="0"/>
        <w:spacing w:before="120" w:after="120"/>
        <w:ind w:firstLine="709"/>
        <w:jc w:val="both"/>
        <w:rPr>
          <w:sz w:val="28"/>
          <w:szCs w:val="28"/>
          <w:shd w:val="clear" w:color="auto" w:fill="FFFFFF"/>
        </w:rPr>
      </w:pPr>
      <w:r w:rsidRPr="00E5583A">
        <w:rPr>
          <w:sz w:val="28"/>
          <w:szCs w:val="28"/>
          <w:shd w:val="clear" w:color="auto" w:fill="FFFFFF"/>
        </w:rPr>
        <w:t xml:space="preserve">1. </w:t>
      </w:r>
      <w:r w:rsidR="00136FBE" w:rsidRPr="00E5583A">
        <w:rPr>
          <w:sz w:val="28"/>
          <w:szCs w:val="28"/>
          <w:shd w:val="clear" w:color="auto" w:fill="FFFFFF"/>
        </w:rPr>
        <w:t>H</w:t>
      </w:r>
      <w:r w:rsidR="00A07D29" w:rsidRPr="00E5583A">
        <w:rPr>
          <w:sz w:val="28"/>
          <w:szCs w:val="28"/>
          <w:shd w:val="clear" w:color="auto" w:fill="FFFFFF"/>
          <w:lang w:val="vi-VN"/>
        </w:rPr>
        <w:t xml:space="preserve">ồ sơ </w:t>
      </w:r>
      <w:r w:rsidRPr="00E5583A">
        <w:rPr>
          <w:sz w:val="28"/>
          <w:szCs w:val="28"/>
          <w:shd w:val="clear" w:color="auto" w:fill="FFFFFF"/>
        </w:rPr>
        <w:t xml:space="preserve">được lưu giữ bởi cơ quan cấp quyết định và tổ chức đề nghị, </w:t>
      </w:r>
      <w:r w:rsidR="00136FBE" w:rsidRPr="00E5583A">
        <w:rPr>
          <w:sz w:val="28"/>
          <w:szCs w:val="28"/>
          <w:shd w:val="clear" w:color="auto" w:fill="FFFFFF"/>
        </w:rPr>
        <w:t>bao</w:t>
      </w:r>
      <w:r w:rsidR="00136FBE" w:rsidRPr="00E5583A">
        <w:rPr>
          <w:sz w:val="28"/>
          <w:szCs w:val="28"/>
          <w:shd w:val="clear" w:color="auto" w:fill="FFFFFF"/>
          <w:lang w:val="vi-VN"/>
        </w:rPr>
        <w:t xml:space="preserve"> </w:t>
      </w:r>
      <w:r w:rsidRPr="004B5FD3">
        <w:rPr>
          <w:spacing w:val="-4"/>
          <w:sz w:val="28"/>
          <w:szCs w:val="28"/>
          <w:shd w:val="clear" w:color="auto" w:fill="FFFFFF"/>
        </w:rPr>
        <w:t xml:space="preserve">gồm: Hồ sơ chứng nhận, cấp thẻ kiểm định viên đo lường theo quy định tại Điều </w:t>
      </w:r>
      <w:r w:rsidR="00AA575E" w:rsidRPr="004B5FD3">
        <w:rPr>
          <w:spacing w:val="-4"/>
          <w:sz w:val="28"/>
          <w:szCs w:val="28"/>
          <w:shd w:val="clear" w:color="auto" w:fill="FFFFFF"/>
        </w:rPr>
        <w:t>17</w:t>
      </w:r>
      <w:r w:rsidRPr="00E5583A">
        <w:rPr>
          <w:sz w:val="28"/>
          <w:szCs w:val="28"/>
          <w:shd w:val="clear" w:color="auto" w:fill="FFFFFF"/>
        </w:rPr>
        <w:t xml:space="preserve">, hồ sơ điều chỉnh nội dung của quyết định chứng nhận, cấp thẻ kiểm định viên đo lường theo quy định tại Điều </w:t>
      </w:r>
      <w:r w:rsidR="00AA575E" w:rsidRPr="00E5583A">
        <w:rPr>
          <w:sz w:val="28"/>
          <w:szCs w:val="28"/>
          <w:shd w:val="clear" w:color="auto" w:fill="FFFFFF"/>
        </w:rPr>
        <w:t>20</w:t>
      </w:r>
      <w:r w:rsidRPr="00E5583A">
        <w:rPr>
          <w:sz w:val="28"/>
          <w:szCs w:val="28"/>
          <w:shd w:val="clear" w:color="auto" w:fill="FFFFFF"/>
        </w:rPr>
        <w:t xml:space="preserve">, hồ sơ </w:t>
      </w:r>
      <w:r w:rsidR="00DC0A45" w:rsidRPr="00E5583A">
        <w:rPr>
          <w:sz w:val="28"/>
          <w:szCs w:val="28"/>
          <w:shd w:val="clear" w:color="auto" w:fill="FFFFFF"/>
        </w:rPr>
        <w:t xml:space="preserve">hủy bỏ </w:t>
      </w:r>
      <w:r w:rsidRPr="00E5583A">
        <w:rPr>
          <w:sz w:val="28"/>
          <w:szCs w:val="28"/>
          <w:shd w:val="clear" w:color="auto" w:fill="FFFFFF"/>
        </w:rPr>
        <w:t xml:space="preserve">hiệu lực của quyết định chứng nhận, cấp thẻ kiểm định viên đo lường theo quy định tại Điều </w:t>
      </w:r>
      <w:r w:rsidR="00AA575E" w:rsidRPr="00E5583A">
        <w:rPr>
          <w:sz w:val="28"/>
          <w:szCs w:val="28"/>
          <w:shd w:val="clear" w:color="auto" w:fill="FFFFFF"/>
        </w:rPr>
        <w:t>21</w:t>
      </w:r>
      <w:r w:rsidRPr="00E5583A">
        <w:rPr>
          <w:sz w:val="28"/>
          <w:szCs w:val="28"/>
          <w:shd w:val="clear" w:color="auto" w:fill="FFFFFF"/>
        </w:rPr>
        <w:t>, quyết định chứng nhận, cấp thẻ kiểm định viên đo lường và quyết định hủy bỏ hiệu lực của quyết định chứng nhận, cấp thẻ kiểm định viên đo lường theo quy định tại Thông tư này.</w:t>
      </w:r>
    </w:p>
    <w:p w14:paraId="40CE2754" w14:textId="77777777" w:rsidR="00791469" w:rsidRPr="00123FF0" w:rsidRDefault="00791469" w:rsidP="00791469">
      <w:pPr>
        <w:widowControl w:val="0"/>
        <w:spacing w:before="120" w:after="120"/>
        <w:ind w:firstLine="709"/>
        <w:jc w:val="both"/>
        <w:rPr>
          <w:spacing w:val="-6"/>
          <w:sz w:val="28"/>
          <w:szCs w:val="28"/>
          <w:shd w:val="clear" w:color="auto" w:fill="FFFFFF"/>
          <w:lang w:val="vi-VN"/>
        </w:rPr>
      </w:pPr>
      <w:r w:rsidRPr="00123FF0">
        <w:rPr>
          <w:spacing w:val="-6"/>
          <w:sz w:val="28"/>
          <w:szCs w:val="28"/>
          <w:shd w:val="clear" w:color="auto" w:fill="FFFFFF"/>
          <w:lang w:val="vi-VN"/>
        </w:rPr>
        <w:t>2. Thời hạn lưu giữ của hồ sơ nêu tại khoản 1 Điều này là 10 năm theo quy định.</w:t>
      </w:r>
    </w:p>
    <w:p w14:paraId="2CE75DB6" w14:textId="1A81617A" w:rsidR="004D4734" w:rsidRPr="00E5583A" w:rsidRDefault="004D4734" w:rsidP="00270429">
      <w:pPr>
        <w:widowControl w:val="0"/>
        <w:spacing w:before="120"/>
        <w:ind w:left="2880" w:firstLine="720"/>
        <w:rPr>
          <w:b/>
          <w:bCs/>
          <w:sz w:val="28"/>
          <w:szCs w:val="28"/>
          <w:shd w:val="clear" w:color="auto" w:fill="FFFFFF"/>
          <w:lang w:val="vi-VN"/>
        </w:rPr>
      </w:pPr>
      <w:bookmarkStart w:id="26" w:name="_Hlk217768605"/>
      <w:r w:rsidRPr="00E5583A">
        <w:rPr>
          <w:b/>
          <w:bCs/>
          <w:sz w:val="28"/>
          <w:szCs w:val="28"/>
          <w:shd w:val="clear" w:color="auto" w:fill="FFFFFF"/>
          <w:lang w:val="sv-SE"/>
        </w:rPr>
        <w:t>C</w:t>
      </w:r>
      <w:r w:rsidR="00342947" w:rsidRPr="00E5583A">
        <w:rPr>
          <w:b/>
          <w:bCs/>
          <w:sz w:val="28"/>
          <w:szCs w:val="28"/>
          <w:shd w:val="clear" w:color="auto" w:fill="FFFFFF"/>
          <w:lang w:val="sv-SE"/>
        </w:rPr>
        <w:t>hương</w:t>
      </w:r>
      <w:r w:rsidRPr="00E5583A">
        <w:rPr>
          <w:b/>
          <w:bCs/>
          <w:sz w:val="28"/>
          <w:szCs w:val="28"/>
          <w:shd w:val="clear" w:color="auto" w:fill="FFFFFF"/>
          <w:lang w:val="vi-VN"/>
        </w:rPr>
        <w:t xml:space="preserve"> V</w:t>
      </w:r>
    </w:p>
    <w:p w14:paraId="4302D015" w14:textId="4AE0BB1F" w:rsidR="004D4734" w:rsidRPr="00E5583A" w:rsidRDefault="004D4734" w:rsidP="00270429">
      <w:pPr>
        <w:widowControl w:val="0"/>
        <w:spacing w:after="240"/>
        <w:ind w:firstLine="709"/>
        <w:rPr>
          <w:b/>
          <w:bCs/>
          <w:sz w:val="28"/>
          <w:szCs w:val="28"/>
          <w:shd w:val="clear" w:color="auto" w:fill="FFFFFF"/>
          <w:lang w:val="vi-VN"/>
        </w:rPr>
      </w:pPr>
      <w:r w:rsidRPr="00E5583A">
        <w:rPr>
          <w:b/>
          <w:bCs/>
          <w:sz w:val="28"/>
          <w:szCs w:val="28"/>
          <w:shd w:val="clear" w:color="auto" w:fill="FFFFFF"/>
          <w:lang w:val="sv-SE"/>
        </w:rPr>
        <w:t>CHỨNG CHỈ KIỂM ĐỊNH, HIỆU CHUẨN, THỬ NGHIỆM</w:t>
      </w:r>
    </w:p>
    <w:p w14:paraId="3B7D4797" w14:textId="22FE3721" w:rsidR="004D4734" w:rsidRPr="00E5583A" w:rsidRDefault="004D4734" w:rsidP="00BB6E94">
      <w:pPr>
        <w:pStyle w:val="BodyText3"/>
        <w:widowControl w:val="0"/>
        <w:spacing w:before="120"/>
        <w:ind w:right="374" w:firstLine="720"/>
        <w:jc w:val="both"/>
        <w:rPr>
          <w:b/>
          <w:bCs/>
          <w:sz w:val="28"/>
          <w:szCs w:val="28"/>
          <w:lang w:val="sv-SE"/>
        </w:rPr>
      </w:pPr>
      <w:bookmarkStart w:id="27" w:name="_Hlk205740945"/>
      <w:r w:rsidRPr="00E5583A">
        <w:rPr>
          <w:b/>
          <w:bCs/>
          <w:sz w:val="28"/>
          <w:szCs w:val="28"/>
          <w:lang w:val="sv-SE"/>
        </w:rPr>
        <w:t xml:space="preserve">Điều </w:t>
      </w:r>
      <w:r w:rsidR="003D2721" w:rsidRPr="00E5583A">
        <w:rPr>
          <w:b/>
          <w:bCs/>
          <w:sz w:val="28"/>
          <w:szCs w:val="28"/>
          <w:lang w:val="vi-VN"/>
        </w:rPr>
        <w:t>23</w:t>
      </w:r>
      <w:r w:rsidRPr="00E5583A">
        <w:rPr>
          <w:b/>
          <w:bCs/>
          <w:sz w:val="28"/>
          <w:szCs w:val="28"/>
          <w:lang w:val="sv-SE"/>
        </w:rPr>
        <w:t xml:space="preserve">. Dấu kiểm định </w:t>
      </w:r>
    </w:p>
    <w:bookmarkEnd w:id="27"/>
    <w:p w14:paraId="01EC56DD" w14:textId="77777777" w:rsidR="00CC7976" w:rsidRPr="00E5583A" w:rsidRDefault="00CC7976" w:rsidP="00CC7976">
      <w:pPr>
        <w:widowControl w:val="0"/>
        <w:spacing w:before="120" w:after="120"/>
        <w:ind w:firstLine="720"/>
        <w:jc w:val="both"/>
        <w:rPr>
          <w:sz w:val="28"/>
          <w:szCs w:val="28"/>
          <w:lang w:val="sv-SE"/>
        </w:rPr>
      </w:pPr>
      <w:r w:rsidRPr="00E5583A">
        <w:rPr>
          <w:sz w:val="28"/>
          <w:szCs w:val="28"/>
          <w:lang w:val="sv-SE"/>
        </w:rPr>
        <w:t>1. Dấu kiểm định được thực</w:t>
      </w:r>
      <w:r w:rsidRPr="00E5583A">
        <w:rPr>
          <w:sz w:val="28"/>
          <w:szCs w:val="28"/>
          <w:lang w:val="vi-VN"/>
        </w:rPr>
        <w:t xml:space="preserve"> hiện theo một hoặc các hình thức sau: </w:t>
      </w:r>
      <w:r w:rsidRPr="00E5583A">
        <w:rPr>
          <w:sz w:val="28"/>
          <w:szCs w:val="28"/>
          <w:lang w:val="sv-SE"/>
        </w:rPr>
        <w:t>đóng, kẹp, in, ghi khắc</w:t>
      </w:r>
      <w:r w:rsidRPr="00E5583A">
        <w:rPr>
          <w:sz w:val="28"/>
          <w:szCs w:val="28"/>
          <w:lang w:val="vi-VN"/>
        </w:rPr>
        <w:t xml:space="preserve">, </w:t>
      </w:r>
      <w:r w:rsidRPr="00E5583A">
        <w:rPr>
          <w:sz w:val="28"/>
          <w:szCs w:val="28"/>
          <w:lang w:val="sv-SE"/>
        </w:rPr>
        <w:t>sơn trực tiếp trên phương tiện đo đạt yêu cầu quy định của quy trình kiểm định tương ứng và ở vị trí thích hợp.</w:t>
      </w:r>
    </w:p>
    <w:p w14:paraId="62CCFA7B" w14:textId="77777777" w:rsidR="00CC7976" w:rsidRPr="00E5583A" w:rsidRDefault="00CC7976" w:rsidP="00CC7976">
      <w:pPr>
        <w:widowControl w:val="0"/>
        <w:spacing w:before="120" w:after="120"/>
        <w:ind w:firstLine="720"/>
        <w:jc w:val="both"/>
        <w:rPr>
          <w:sz w:val="28"/>
          <w:szCs w:val="28"/>
          <w:lang w:val="vi-VN"/>
        </w:rPr>
      </w:pPr>
      <w:r w:rsidRPr="00E5583A">
        <w:rPr>
          <w:spacing w:val="-4"/>
          <w:sz w:val="28"/>
          <w:szCs w:val="28"/>
          <w:lang w:val="sv-SE"/>
        </w:rPr>
        <w:t>2. Dấu kiểm định gồm kiểu 1 và kiểu 2 được quy định tương ứng tại khoản 3</w:t>
      </w:r>
      <w:r w:rsidRPr="00E5583A">
        <w:rPr>
          <w:sz w:val="28"/>
          <w:szCs w:val="28"/>
          <w:lang w:val="sv-SE"/>
        </w:rPr>
        <w:t xml:space="preserve"> và khoản 4 Điều này.</w:t>
      </w:r>
    </w:p>
    <w:p w14:paraId="6CB2223D" w14:textId="47140DE2" w:rsidR="00CC7976" w:rsidRPr="00E5583A" w:rsidRDefault="00CC7976" w:rsidP="00CC7976">
      <w:pPr>
        <w:widowControl w:val="0"/>
        <w:spacing w:before="120" w:after="120"/>
        <w:ind w:firstLine="720"/>
        <w:jc w:val="both"/>
        <w:rPr>
          <w:sz w:val="28"/>
          <w:szCs w:val="28"/>
        </w:rPr>
      </w:pPr>
      <w:r w:rsidRPr="00E5583A">
        <w:rPr>
          <w:spacing w:val="-6"/>
          <w:sz w:val="28"/>
          <w:szCs w:val="28"/>
        </w:rPr>
        <w:t xml:space="preserve">a) </w:t>
      </w:r>
      <w:r w:rsidR="00C56A64" w:rsidRPr="00E5583A">
        <w:rPr>
          <w:spacing w:val="-6"/>
          <w:sz w:val="28"/>
          <w:szCs w:val="28"/>
        </w:rPr>
        <w:t xml:space="preserve">Nội </w:t>
      </w:r>
      <w:r w:rsidR="00491E33" w:rsidRPr="00E5583A">
        <w:rPr>
          <w:spacing w:val="-6"/>
          <w:sz w:val="28"/>
          <w:szCs w:val="28"/>
        </w:rPr>
        <w:t>dung</w:t>
      </w:r>
      <w:r w:rsidR="00491E33" w:rsidRPr="00E5583A">
        <w:rPr>
          <w:spacing w:val="-6"/>
          <w:sz w:val="28"/>
          <w:szCs w:val="28"/>
          <w:lang w:val="vi-VN"/>
        </w:rPr>
        <w:t>,</w:t>
      </w:r>
      <w:r w:rsidR="00C56A64" w:rsidRPr="00E5583A">
        <w:rPr>
          <w:spacing w:val="-6"/>
          <w:sz w:val="28"/>
          <w:szCs w:val="28"/>
        </w:rPr>
        <w:t xml:space="preserve"> hình thức</w:t>
      </w:r>
      <w:r w:rsidR="00C56A64" w:rsidRPr="00E5583A">
        <w:rPr>
          <w:spacing w:val="-6"/>
          <w:sz w:val="28"/>
          <w:szCs w:val="28"/>
          <w:lang w:val="vi-VN"/>
        </w:rPr>
        <w:t xml:space="preserve"> của </w:t>
      </w:r>
      <w:r w:rsidR="00C56A64" w:rsidRPr="00E5583A">
        <w:rPr>
          <w:spacing w:val="-6"/>
          <w:sz w:val="28"/>
          <w:szCs w:val="28"/>
        </w:rPr>
        <w:t>d</w:t>
      </w:r>
      <w:r w:rsidRPr="00E5583A">
        <w:rPr>
          <w:spacing w:val="-6"/>
          <w:sz w:val="28"/>
          <w:szCs w:val="28"/>
        </w:rPr>
        <w:t xml:space="preserve">ấu kiểm định </w:t>
      </w:r>
      <w:r w:rsidR="00823ED2" w:rsidRPr="00E5583A">
        <w:rPr>
          <w:spacing w:val="-6"/>
          <w:sz w:val="28"/>
          <w:szCs w:val="28"/>
        </w:rPr>
        <w:t>sử</w:t>
      </w:r>
      <w:r w:rsidR="00823ED2" w:rsidRPr="00E5583A">
        <w:rPr>
          <w:spacing w:val="-6"/>
          <w:sz w:val="28"/>
          <w:szCs w:val="28"/>
          <w:lang w:val="vi-VN"/>
        </w:rPr>
        <w:t xml:space="preserve"> dụng cho</w:t>
      </w:r>
      <w:r w:rsidRPr="00E5583A">
        <w:rPr>
          <w:spacing w:val="-6"/>
          <w:sz w:val="28"/>
          <w:szCs w:val="28"/>
        </w:rPr>
        <w:t xml:space="preserve"> phương tiện đo nhóm 2</w:t>
      </w:r>
      <w:r w:rsidRPr="00E5583A">
        <w:rPr>
          <w:sz w:val="28"/>
          <w:szCs w:val="28"/>
        </w:rPr>
        <w:t xml:space="preserve"> theo Mẫu số</w:t>
      </w:r>
      <w:r w:rsidRPr="00E5583A">
        <w:rPr>
          <w:sz w:val="28"/>
          <w:szCs w:val="28"/>
          <w:lang w:val="vi-VN"/>
        </w:rPr>
        <w:t xml:space="preserve"> 15</w:t>
      </w:r>
      <w:r w:rsidRPr="00E5583A">
        <w:rPr>
          <w:sz w:val="28"/>
          <w:szCs w:val="28"/>
        </w:rPr>
        <w:t xml:space="preserve"> tại Phụ lục ban hành kèm theo Thông tư này. </w:t>
      </w:r>
    </w:p>
    <w:p w14:paraId="08D8820A" w14:textId="0D9D2EB6" w:rsidR="00CC7976" w:rsidRPr="00E5583A" w:rsidRDefault="00CC7976" w:rsidP="00CC7976">
      <w:pPr>
        <w:widowControl w:val="0"/>
        <w:spacing w:before="120" w:after="120"/>
        <w:ind w:firstLine="720"/>
        <w:jc w:val="both"/>
        <w:rPr>
          <w:sz w:val="28"/>
          <w:szCs w:val="28"/>
          <w:lang w:val="vi-VN"/>
        </w:rPr>
      </w:pPr>
      <w:r w:rsidRPr="00E5583A">
        <w:rPr>
          <w:spacing w:val="-6"/>
          <w:sz w:val="28"/>
          <w:szCs w:val="28"/>
        </w:rPr>
        <w:t xml:space="preserve">b) </w:t>
      </w:r>
      <w:r w:rsidR="00C56A64" w:rsidRPr="00E5583A">
        <w:rPr>
          <w:spacing w:val="-6"/>
          <w:sz w:val="28"/>
          <w:szCs w:val="28"/>
        </w:rPr>
        <w:t xml:space="preserve">Nội </w:t>
      </w:r>
      <w:r w:rsidR="00491E33" w:rsidRPr="00E5583A">
        <w:rPr>
          <w:spacing w:val="-6"/>
          <w:sz w:val="28"/>
          <w:szCs w:val="28"/>
        </w:rPr>
        <w:t>dung</w:t>
      </w:r>
      <w:r w:rsidR="00491E33" w:rsidRPr="00E5583A">
        <w:rPr>
          <w:spacing w:val="-6"/>
          <w:sz w:val="28"/>
          <w:szCs w:val="28"/>
          <w:lang w:val="vi-VN"/>
        </w:rPr>
        <w:t>,</w:t>
      </w:r>
      <w:r w:rsidR="00C56A64" w:rsidRPr="00E5583A">
        <w:rPr>
          <w:spacing w:val="-6"/>
          <w:sz w:val="28"/>
          <w:szCs w:val="28"/>
        </w:rPr>
        <w:t xml:space="preserve"> hình thức</w:t>
      </w:r>
      <w:r w:rsidR="00C56A64" w:rsidRPr="00E5583A">
        <w:rPr>
          <w:spacing w:val="-6"/>
          <w:sz w:val="28"/>
          <w:szCs w:val="28"/>
          <w:lang w:val="vi-VN"/>
        </w:rPr>
        <w:t xml:space="preserve"> của</w:t>
      </w:r>
      <w:r w:rsidR="00C56A64" w:rsidRPr="00E5583A">
        <w:rPr>
          <w:spacing w:val="-6"/>
          <w:sz w:val="28"/>
          <w:szCs w:val="28"/>
        </w:rPr>
        <w:t xml:space="preserve"> </w:t>
      </w:r>
      <w:r w:rsidR="00823ED2" w:rsidRPr="00E5583A">
        <w:rPr>
          <w:spacing w:val="-6"/>
          <w:sz w:val="28"/>
          <w:szCs w:val="28"/>
        </w:rPr>
        <w:t>d</w:t>
      </w:r>
      <w:r w:rsidRPr="00E5583A">
        <w:rPr>
          <w:spacing w:val="-6"/>
          <w:sz w:val="28"/>
          <w:szCs w:val="28"/>
        </w:rPr>
        <w:t xml:space="preserve">ấu kiểm định </w:t>
      </w:r>
      <w:r w:rsidR="00823ED2" w:rsidRPr="00E5583A">
        <w:rPr>
          <w:spacing w:val="-6"/>
          <w:sz w:val="28"/>
          <w:szCs w:val="28"/>
        </w:rPr>
        <w:t>sử</w:t>
      </w:r>
      <w:r w:rsidR="00823ED2" w:rsidRPr="00E5583A">
        <w:rPr>
          <w:spacing w:val="-6"/>
          <w:sz w:val="28"/>
          <w:szCs w:val="28"/>
          <w:lang w:val="vi-VN"/>
        </w:rPr>
        <w:t xml:space="preserve"> dụng cho</w:t>
      </w:r>
      <w:r w:rsidRPr="00E5583A">
        <w:rPr>
          <w:spacing w:val="-6"/>
          <w:sz w:val="28"/>
          <w:szCs w:val="28"/>
        </w:rPr>
        <w:t xml:space="preserve"> phương tiện đo nhóm 1</w:t>
      </w:r>
      <w:r w:rsidRPr="00E5583A">
        <w:rPr>
          <w:sz w:val="28"/>
          <w:szCs w:val="28"/>
        </w:rPr>
        <w:t xml:space="preserve"> do tổ chức cung cấp dịch vụ kiểm định, hiệu chuẩn, thử nghiệm</w:t>
      </w:r>
      <w:r w:rsidR="00C56A64" w:rsidRPr="00E5583A">
        <w:rPr>
          <w:sz w:val="28"/>
          <w:szCs w:val="28"/>
          <w:lang w:val="vi-VN"/>
        </w:rPr>
        <w:t xml:space="preserve"> </w:t>
      </w:r>
      <w:r w:rsidRPr="00E5583A">
        <w:rPr>
          <w:sz w:val="28"/>
          <w:szCs w:val="28"/>
        </w:rPr>
        <w:t xml:space="preserve">quy </w:t>
      </w:r>
      <w:r w:rsidR="009C5EA5" w:rsidRPr="00E5583A">
        <w:rPr>
          <w:sz w:val="28"/>
          <w:szCs w:val="28"/>
        </w:rPr>
        <w:t>định</w:t>
      </w:r>
      <w:r w:rsidR="009C5EA5" w:rsidRPr="00E5583A">
        <w:rPr>
          <w:sz w:val="28"/>
          <w:szCs w:val="28"/>
          <w:lang w:val="vi-VN"/>
        </w:rPr>
        <w:t>;</w:t>
      </w:r>
      <w:r w:rsidRPr="00E5583A">
        <w:rPr>
          <w:sz w:val="28"/>
          <w:szCs w:val="28"/>
        </w:rPr>
        <w:t xml:space="preserve"> </w:t>
      </w:r>
      <w:r w:rsidR="00B54B2A" w:rsidRPr="00E5583A">
        <w:rPr>
          <w:sz w:val="28"/>
          <w:szCs w:val="28"/>
        </w:rPr>
        <w:t>t</w:t>
      </w:r>
      <w:r w:rsidR="00C2332A" w:rsidRPr="00E5583A">
        <w:rPr>
          <w:sz w:val="28"/>
          <w:szCs w:val="28"/>
        </w:rPr>
        <w:t>rên dấu kiểm định phải thể hiện số đăng ký (ĐK...) của tổ chức bảo đảm rõ ràng, không gây nhầm lẫn</w:t>
      </w:r>
      <w:r w:rsidRPr="00E5583A">
        <w:rPr>
          <w:sz w:val="28"/>
          <w:szCs w:val="28"/>
        </w:rPr>
        <w:t>.</w:t>
      </w:r>
    </w:p>
    <w:p w14:paraId="7501611E" w14:textId="77777777" w:rsidR="00CC7976" w:rsidRPr="00E5583A" w:rsidRDefault="00CC7976" w:rsidP="00CC7976">
      <w:pPr>
        <w:widowControl w:val="0"/>
        <w:spacing w:before="120" w:after="120"/>
        <w:ind w:firstLine="720"/>
        <w:jc w:val="both"/>
        <w:rPr>
          <w:sz w:val="28"/>
          <w:szCs w:val="28"/>
          <w:lang w:val="sv-SE"/>
        </w:rPr>
      </w:pPr>
      <w:r w:rsidRPr="00E5583A">
        <w:rPr>
          <w:sz w:val="28"/>
          <w:szCs w:val="28"/>
          <w:lang w:val="sv-SE"/>
        </w:rPr>
        <w:t>3. Dấu kiểm định kiểu 1 được sử dụng trong các trường hợp sau:</w:t>
      </w:r>
    </w:p>
    <w:p w14:paraId="5773F80C" w14:textId="6219EF36" w:rsidR="00DE06BB" w:rsidRPr="00E5583A" w:rsidRDefault="00CC7976" w:rsidP="00DE06BB">
      <w:pPr>
        <w:widowControl w:val="0"/>
        <w:spacing w:before="120" w:after="120"/>
        <w:ind w:firstLine="720"/>
        <w:jc w:val="both"/>
        <w:rPr>
          <w:sz w:val="28"/>
          <w:szCs w:val="28"/>
          <w:lang w:val="vi-VN"/>
        </w:rPr>
      </w:pPr>
      <w:r w:rsidRPr="00E5583A">
        <w:rPr>
          <w:spacing w:val="-2"/>
          <w:sz w:val="28"/>
          <w:szCs w:val="28"/>
          <w:lang w:val="sv-SE"/>
        </w:rPr>
        <w:t xml:space="preserve">a) Sử dụng độc lập cho phương tiện đo không quy định </w:t>
      </w:r>
      <w:r w:rsidR="00D462AC" w:rsidRPr="00E5583A">
        <w:rPr>
          <w:spacing w:val="-2"/>
          <w:sz w:val="28"/>
          <w:szCs w:val="28"/>
          <w:lang w:val="sv-SE"/>
        </w:rPr>
        <w:t>thời hạn có giá trị của việc kiểm</w:t>
      </w:r>
      <w:r w:rsidR="00D462AC" w:rsidRPr="00E5583A">
        <w:rPr>
          <w:spacing w:val="-2"/>
          <w:sz w:val="28"/>
          <w:szCs w:val="28"/>
          <w:lang w:val="vi-VN"/>
        </w:rPr>
        <w:t xml:space="preserve"> định</w:t>
      </w:r>
      <w:r w:rsidR="00647CDC" w:rsidRPr="00E5583A">
        <w:rPr>
          <w:spacing w:val="-2"/>
          <w:sz w:val="28"/>
          <w:szCs w:val="28"/>
          <w:lang w:val="vi-VN"/>
        </w:rPr>
        <w:t>.</w:t>
      </w:r>
      <w:r w:rsidR="002117A9" w:rsidRPr="00E5583A">
        <w:rPr>
          <w:spacing w:val="-2"/>
          <w:sz w:val="28"/>
          <w:szCs w:val="28"/>
          <w:lang w:val="vi-VN"/>
        </w:rPr>
        <w:t xml:space="preserve"> </w:t>
      </w:r>
      <w:r w:rsidR="007D5552" w:rsidRPr="00E5583A">
        <w:rPr>
          <w:spacing w:val="-2"/>
          <w:sz w:val="28"/>
          <w:szCs w:val="28"/>
          <w:lang w:val="vi-VN"/>
        </w:rPr>
        <w:t>Thời hạn có giá trị của việc kiểm định</w:t>
      </w:r>
      <w:r w:rsidR="00DE06BB" w:rsidRPr="00E5583A">
        <w:rPr>
          <w:spacing w:val="-2"/>
          <w:sz w:val="28"/>
          <w:szCs w:val="28"/>
          <w:lang w:val="vi-VN"/>
        </w:rPr>
        <w:t xml:space="preserve"> phương tiện đo nhóm 2</w:t>
      </w:r>
      <w:r w:rsidR="00DE06BB" w:rsidRPr="00E5583A">
        <w:rPr>
          <w:sz w:val="28"/>
          <w:szCs w:val="28"/>
          <w:lang w:val="vi-VN"/>
        </w:rPr>
        <w:t xml:space="preserve"> </w:t>
      </w:r>
      <w:r w:rsidR="00C07CB3" w:rsidRPr="00E5583A">
        <w:rPr>
          <w:sz w:val="28"/>
          <w:szCs w:val="28"/>
          <w:lang w:val="vi-VN"/>
        </w:rPr>
        <w:t xml:space="preserve">được xác định </w:t>
      </w:r>
      <w:r w:rsidR="00DE06BB" w:rsidRPr="00E5583A">
        <w:rPr>
          <w:sz w:val="28"/>
          <w:szCs w:val="28"/>
          <w:lang w:val="vi-VN"/>
        </w:rPr>
        <w:t xml:space="preserve">theo quy định về chu kỳ kiểm định; </w:t>
      </w:r>
      <w:bookmarkStart w:id="28" w:name="_Hlk218004853"/>
      <w:r w:rsidR="00EE7A11" w:rsidRPr="00E5583A">
        <w:rPr>
          <w:sz w:val="28"/>
          <w:szCs w:val="28"/>
          <w:lang w:val="vi-VN"/>
        </w:rPr>
        <w:t>t</w:t>
      </w:r>
      <w:r w:rsidR="00DE06BB" w:rsidRPr="00E5583A">
        <w:rPr>
          <w:sz w:val="28"/>
          <w:szCs w:val="28"/>
          <w:lang w:val="vi-VN"/>
        </w:rPr>
        <w:t xml:space="preserve">hời hạn </w:t>
      </w:r>
      <w:r w:rsidR="007D5552" w:rsidRPr="00E5583A">
        <w:rPr>
          <w:sz w:val="28"/>
          <w:szCs w:val="28"/>
          <w:lang w:val="vi-VN"/>
        </w:rPr>
        <w:t>có giá trị của việc kiểm định</w:t>
      </w:r>
      <w:bookmarkEnd w:id="28"/>
      <w:r w:rsidR="007D5552" w:rsidRPr="00E5583A">
        <w:rPr>
          <w:sz w:val="28"/>
          <w:szCs w:val="28"/>
          <w:lang w:val="vi-VN"/>
        </w:rPr>
        <w:t xml:space="preserve"> </w:t>
      </w:r>
      <w:r w:rsidR="00DE06BB" w:rsidRPr="00E5583A">
        <w:rPr>
          <w:sz w:val="28"/>
          <w:szCs w:val="28"/>
          <w:lang w:val="vi-VN"/>
        </w:rPr>
        <w:t>phương tiện đo nhóm 1 do tổ chức, cá nhân liên quan xác định.</w:t>
      </w:r>
    </w:p>
    <w:p w14:paraId="4962B580" w14:textId="4F3F3EB8" w:rsidR="00CC7976" w:rsidRPr="00E5583A" w:rsidRDefault="00CC7976" w:rsidP="00CC7976">
      <w:pPr>
        <w:widowControl w:val="0"/>
        <w:spacing w:before="120" w:after="120"/>
        <w:ind w:firstLine="720"/>
        <w:jc w:val="both"/>
        <w:rPr>
          <w:sz w:val="28"/>
          <w:szCs w:val="28"/>
          <w:lang w:val="vi-VN"/>
        </w:rPr>
      </w:pPr>
      <w:r w:rsidRPr="00E5583A">
        <w:rPr>
          <w:sz w:val="28"/>
          <w:szCs w:val="28"/>
          <w:lang w:val="sv-SE"/>
        </w:rPr>
        <w:t>b) Sử dụng đồng thời với tem kiểm định</w:t>
      </w:r>
      <w:r w:rsidRPr="00E5583A">
        <w:rPr>
          <w:sz w:val="28"/>
          <w:szCs w:val="28"/>
          <w:lang w:val="vi-VN"/>
        </w:rPr>
        <w:t xml:space="preserve"> </w:t>
      </w:r>
      <w:r w:rsidRPr="00E5583A">
        <w:rPr>
          <w:sz w:val="28"/>
          <w:szCs w:val="28"/>
          <w:lang w:val="sv-SE"/>
        </w:rPr>
        <w:t xml:space="preserve">và/hoặc giấy chứng nhận kiểm định cho phương tiện đo có quy định </w:t>
      </w:r>
      <w:r w:rsidR="00EE7A11" w:rsidRPr="00E5583A">
        <w:rPr>
          <w:sz w:val="28"/>
          <w:szCs w:val="28"/>
          <w:lang w:val="sv-SE"/>
        </w:rPr>
        <w:t>thời hạn có giá trị của việc kiểm định</w:t>
      </w:r>
      <w:r w:rsidRPr="00E5583A">
        <w:rPr>
          <w:sz w:val="28"/>
          <w:szCs w:val="28"/>
          <w:lang w:val="sv-SE"/>
        </w:rPr>
        <w:t>.</w:t>
      </w:r>
      <w:r w:rsidR="001F0514" w:rsidRPr="00E5583A">
        <w:rPr>
          <w:sz w:val="28"/>
          <w:szCs w:val="28"/>
          <w:lang w:val="vi-VN"/>
        </w:rPr>
        <w:t xml:space="preserve"> </w:t>
      </w:r>
    </w:p>
    <w:p w14:paraId="66E42BB8" w14:textId="251963FE" w:rsidR="003F6B86" w:rsidRPr="00E5583A" w:rsidRDefault="003F6B86" w:rsidP="003F6B86">
      <w:pPr>
        <w:widowControl w:val="0"/>
        <w:spacing w:before="120" w:after="120"/>
        <w:ind w:firstLine="720"/>
        <w:jc w:val="both"/>
        <w:rPr>
          <w:sz w:val="28"/>
          <w:szCs w:val="28"/>
          <w:lang w:val="vi-VN"/>
        </w:rPr>
      </w:pPr>
      <w:r w:rsidRPr="00E5583A">
        <w:rPr>
          <w:sz w:val="28"/>
          <w:szCs w:val="28"/>
          <w:lang w:val="sv-SE"/>
        </w:rPr>
        <w:t>4</w:t>
      </w:r>
      <w:r w:rsidRPr="00E5583A">
        <w:rPr>
          <w:sz w:val="28"/>
          <w:szCs w:val="28"/>
          <w:lang w:val="vi-VN"/>
        </w:rPr>
        <w:t xml:space="preserve">. </w:t>
      </w:r>
      <w:r w:rsidRPr="00E5583A">
        <w:rPr>
          <w:sz w:val="28"/>
          <w:szCs w:val="28"/>
          <w:lang w:val="sv-SE"/>
        </w:rPr>
        <w:t xml:space="preserve">Dấu kiểm định kiểu 2 được sử dụng độc lập để thực hiện đồng thời hai chức năng niêm phong và thông báo </w:t>
      </w:r>
      <w:r w:rsidR="007D5552" w:rsidRPr="00E5583A">
        <w:rPr>
          <w:sz w:val="28"/>
          <w:szCs w:val="28"/>
          <w:lang w:val="sv-SE"/>
        </w:rPr>
        <w:t xml:space="preserve">thời hạn có giá trị của việc kiểm định </w:t>
      </w:r>
      <w:r w:rsidR="00850A8B" w:rsidRPr="00E5583A">
        <w:rPr>
          <w:sz w:val="28"/>
          <w:szCs w:val="28"/>
          <w:lang w:val="sv-SE"/>
        </w:rPr>
        <w:t>đối</w:t>
      </w:r>
      <w:r w:rsidR="00850A8B" w:rsidRPr="00E5583A">
        <w:rPr>
          <w:sz w:val="28"/>
          <w:szCs w:val="28"/>
          <w:lang w:val="vi-VN"/>
        </w:rPr>
        <w:t xml:space="preserve"> với </w:t>
      </w:r>
      <w:r w:rsidR="00850A8B" w:rsidRPr="00E5583A">
        <w:rPr>
          <w:sz w:val="28"/>
          <w:szCs w:val="28"/>
          <w:lang w:val="sv-SE"/>
        </w:rPr>
        <w:t xml:space="preserve">phương tiện đo có quy định thời hạn </w:t>
      </w:r>
      <w:r w:rsidRPr="00E5583A">
        <w:rPr>
          <w:sz w:val="28"/>
          <w:szCs w:val="28"/>
          <w:lang w:val="sv-SE"/>
        </w:rPr>
        <w:t>mà không cần sử dụng kèm theo tem kiểm định và/hoặc giấy chứng nhận kiểm định</w:t>
      </w:r>
      <w:r w:rsidRPr="00E5583A">
        <w:rPr>
          <w:sz w:val="28"/>
          <w:szCs w:val="28"/>
          <w:lang w:val="vi-VN"/>
        </w:rPr>
        <w:t>.</w:t>
      </w:r>
    </w:p>
    <w:p w14:paraId="45587DFD" w14:textId="008E1518" w:rsidR="00523E1C" w:rsidRPr="00E5583A" w:rsidRDefault="00151912" w:rsidP="00BB6E94">
      <w:pPr>
        <w:widowControl w:val="0"/>
        <w:spacing w:before="120" w:after="120"/>
        <w:ind w:firstLine="720"/>
        <w:jc w:val="both"/>
        <w:rPr>
          <w:b/>
          <w:bCs/>
          <w:sz w:val="28"/>
          <w:szCs w:val="28"/>
          <w:lang w:val="vi-VN"/>
        </w:rPr>
      </w:pPr>
      <w:r w:rsidRPr="00E5583A">
        <w:rPr>
          <w:b/>
          <w:bCs/>
          <w:sz w:val="28"/>
          <w:szCs w:val="28"/>
          <w:lang w:val="pt-BR"/>
        </w:rPr>
        <w:t xml:space="preserve">Điều </w:t>
      </w:r>
      <w:r w:rsidR="003D2721" w:rsidRPr="00E5583A">
        <w:rPr>
          <w:b/>
          <w:bCs/>
          <w:sz w:val="28"/>
          <w:szCs w:val="28"/>
          <w:lang w:val="vi-VN"/>
        </w:rPr>
        <w:t>24</w:t>
      </w:r>
      <w:r w:rsidRPr="00E5583A">
        <w:rPr>
          <w:b/>
          <w:bCs/>
          <w:sz w:val="28"/>
          <w:szCs w:val="28"/>
          <w:lang w:val="pt-BR"/>
        </w:rPr>
        <w:t>. Tem kiểm định, tem hiệu chuẩn</w:t>
      </w:r>
    </w:p>
    <w:p w14:paraId="4CA6F4C8" w14:textId="6D6FD8AB" w:rsidR="00E8795A" w:rsidRPr="00E5583A" w:rsidRDefault="00E8795A" w:rsidP="00BB6E94">
      <w:pPr>
        <w:widowControl w:val="0"/>
        <w:spacing w:before="120" w:after="120"/>
        <w:ind w:firstLine="709"/>
        <w:jc w:val="both"/>
        <w:rPr>
          <w:sz w:val="28"/>
          <w:szCs w:val="28"/>
          <w:lang w:val="vi-VN"/>
        </w:rPr>
      </w:pPr>
      <w:r w:rsidRPr="00E5583A">
        <w:rPr>
          <w:sz w:val="28"/>
          <w:szCs w:val="28"/>
        </w:rPr>
        <w:t>1. Tem kiểm định</w:t>
      </w:r>
      <w:r w:rsidR="002A43A8" w:rsidRPr="00E5583A">
        <w:rPr>
          <w:sz w:val="28"/>
          <w:szCs w:val="28"/>
          <w:lang w:val="vi-VN"/>
        </w:rPr>
        <w:t xml:space="preserve"> </w:t>
      </w:r>
    </w:p>
    <w:p w14:paraId="3C096B08" w14:textId="77777777" w:rsidR="00E8795A" w:rsidRPr="00E5583A" w:rsidRDefault="00E8795A" w:rsidP="00BB6E94">
      <w:pPr>
        <w:widowControl w:val="0"/>
        <w:spacing w:before="120" w:after="120"/>
        <w:ind w:firstLine="709"/>
        <w:jc w:val="both"/>
        <w:rPr>
          <w:sz w:val="28"/>
          <w:szCs w:val="28"/>
          <w:lang w:val="vi-VN"/>
        </w:rPr>
      </w:pPr>
      <w:r w:rsidRPr="00E5583A">
        <w:rPr>
          <w:sz w:val="28"/>
          <w:szCs w:val="28"/>
        </w:rPr>
        <w:lastRenderedPageBreak/>
        <w:t xml:space="preserve">a) Tem kiểm định được dán trực tiếp trên phương tiện đo đạt yêu cầu quy định của quy trình kiểm định </w:t>
      </w:r>
      <w:r w:rsidRPr="00E5583A">
        <w:rPr>
          <w:sz w:val="28"/>
          <w:szCs w:val="28"/>
          <w:lang w:val="sv-SE"/>
        </w:rPr>
        <w:t>tương ứng</w:t>
      </w:r>
      <w:r w:rsidRPr="00E5583A">
        <w:rPr>
          <w:sz w:val="28"/>
          <w:szCs w:val="28"/>
        </w:rPr>
        <w:t xml:space="preserve"> và ở vị trí thích hợp</w:t>
      </w:r>
      <w:r w:rsidRPr="00E5583A">
        <w:rPr>
          <w:sz w:val="28"/>
          <w:szCs w:val="28"/>
          <w:lang w:val="vi-VN"/>
        </w:rPr>
        <w:t>.</w:t>
      </w:r>
    </w:p>
    <w:p w14:paraId="505BEB98" w14:textId="33E3DA7C" w:rsidR="00E8795A" w:rsidRPr="00E5583A" w:rsidRDefault="00E8795A" w:rsidP="00BB6E94">
      <w:pPr>
        <w:widowControl w:val="0"/>
        <w:spacing w:before="120" w:after="120"/>
        <w:ind w:firstLine="709"/>
        <w:jc w:val="both"/>
        <w:rPr>
          <w:sz w:val="28"/>
          <w:szCs w:val="28"/>
          <w:lang w:val="vi-VN"/>
        </w:rPr>
      </w:pPr>
      <w:r w:rsidRPr="00E5583A">
        <w:rPr>
          <w:sz w:val="28"/>
          <w:szCs w:val="28"/>
          <w:lang w:val="vi-VN"/>
        </w:rPr>
        <w:t>b</w:t>
      </w:r>
      <w:r w:rsidRPr="00E5583A">
        <w:rPr>
          <w:sz w:val="28"/>
          <w:szCs w:val="28"/>
        </w:rPr>
        <w:t>) Tem kiểm định được sử dụng kết hợp với dấu kiểm định</w:t>
      </w:r>
      <w:r w:rsidRPr="00E5583A">
        <w:rPr>
          <w:sz w:val="28"/>
          <w:szCs w:val="28"/>
          <w:lang w:val="vi-VN"/>
        </w:rPr>
        <w:t xml:space="preserve"> </w:t>
      </w:r>
      <w:r w:rsidRPr="00E5583A">
        <w:rPr>
          <w:sz w:val="28"/>
          <w:szCs w:val="28"/>
        </w:rPr>
        <w:t xml:space="preserve">và/hoặc giấy chứng nhận kiểm định để thông báo </w:t>
      </w:r>
      <w:bookmarkStart w:id="29" w:name="_Hlk218004665"/>
      <w:r w:rsidR="00F231B5" w:rsidRPr="00E5583A">
        <w:rPr>
          <w:sz w:val="28"/>
          <w:szCs w:val="28"/>
          <w:lang w:val="sv-SE"/>
        </w:rPr>
        <w:t>thời hạn</w:t>
      </w:r>
      <w:r w:rsidR="007D5552" w:rsidRPr="00E5583A">
        <w:rPr>
          <w:sz w:val="28"/>
          <w:szCs w:val="28"/>
          <w:lang w:val="vi-VN"/>
        </w:rPr>
        <w:t xml:space="preserve"> có giá trị của việc</w:t>
      </w:r>
      <w:r w:rsidR="00F231B5" w:rsidRPr="00E5583A">
        <w:rPr>
          <w:sz w:val="28"/>
          <w:szCs w:val="28"/>
          <w:lang w:val="sv-SE"/>
        </w:rPr>
        <w:t xml:space="preserve"> kiểm định</w:t>
      </w:r>
      <w:r w:rsidR="001469B7" w:rsidRPr="00E5583A">
        <w:rPr>
          <w:sz w:val="28"/>
          <w:szCs w:val="28"/>
          <w:lang w:val="vi-VN"/>
        </w:rPr>
        <w:t xml:space="preserve"> </w:t>
      </w:r>
      <w:bookmarkEnd w:id="29"/>
      <w:r w:rsidR="005C18C8" w:rsidRPr="00E5583A">
        <w:rPr>
          <w:sz w:val="28"/>
          <w:szCs w:val="28"/>
          <w:lang w:val="vi-VN"/>
        </w:rPr>
        <w:t xml:space="preserve">đối với phương tiện đo có quy định thời hạn </w:t>
      </w:r>
      <w:r w:rsidR="001469B7" w:rsidRPr="00E5583A">
        <w:rPr>
          <w:sz w:val="28"/>
          <w:szCs w:val="28"/>
          <w:lang w:val="vi-VN"/>
        </w:rPr>
        <w:t xml:space="preserve">hoặc ngày thực hiện </w:t>
      </w:r>
      <w:r w:rsidR="005C67D7" w:rsidRPr="00E5583A">
        <w:rPr>
          <w:sz w:val="28"/>
          <w:szCs w:val="28"/>
          <w:lang w:val="vi-VN"/>
        </w:rPr>
        <w:t>đối với phương tiện đo</w:t>
      </w:r>
      <w:r w:rsidR="001469B7" w:rsidRPr="00E5583A">
        <w:rPr>
          <w:sz w:val="28"/>
          <w:szCs w:val="28"/>
          <w:lang w:val="vi-VN"/>
        </w:rPr>
        <w:t xml:space="preserve"> không có quy định thời hạn</w:t>
      </w:r>
      <w:r w:rsidR="00E31F1E" w:rsidRPr="00E5583A">
        <w:rPr>
          <w:sz w:val="28"/>
          <w:szCs w:val="28"/>
          <w:lang w:val="vi-VN"/>
        </w:rPr>
        <w:t>.</w:t>
      </w:r>
    </w:p>
    <w:p w14:paraId="73FA6DFF" w14:textId="35CA4241" w:rsidR="00E8795A" w:rsidRPr="00E5583A" w:rsidRDefault="00E8795A" w:rsidP="00BB6E94">
      <w:pPr>
        <w:widowControl w:val="0"/>
        <w:spacing w:before="120" w:after="120"/>
        <w:ind w:firstLine="709"/>
        <w:jc w:val="both"/>
        <w:rPr>
          <w:sz w:val="28"/>
          <w:szCs w:val="28"/>
          <w:lang w:val="vi-VN"/>
        </w:rPr>
      </w:pPr>
      <w:r w:rsidRPr="00E5583A">
        <w:rPr>
          <w:sz w:val="28"/>
          <w:szCs w:val="28"/>
          <w:lang w:val="vi-VN"/>
        </w:rPr>
        <w:t>c</w:t>
      </w:r>
      <w:r w:rsidRPr="00E5583A">
        <w:rPr>
          <w:sz w:val="28"/>
          <w:szCs w:val="28"/>
        </w:rPr>
        <w:t>) Trường hợp phương tiện đo</w:t>
      </w:r>
      <w:r w:rsidRPr="00E5583A">
        <w:rPr>
          <w:sz w:val="28"/>
          <w:szCs w:val="28"/>
          <w:lang w:val="vi-VN"/>
        </w:rPr>
        <w:t xml:space="preserve"> </w:t>
      </w:r>
      <w:r w:rsidRPr="00E5583A">
        <w:rPr>
          <w:sz w:val="28"/>
          <w:szCs w:val="28"/>
        </w:rPr>
        <w:t xml:space="preserve">không đủ chỗ hoặc không thể dán tem kiểm định thì được phép sử dụng giấy chứng nhận kiểm định để thông báo </w:t>
      </w:r>
      <w:r w:rsidR="00363283" w:rsidRPr="00E5583A">
        <w:rPr>
          <w:sz w:val="28"/>
          <w:szCs w:val="28"/>
        </w:rPr>
        <w:t>thời hạn có giá trị của việc kiểm định</w:t>
      </w:r>
      <w:r w:rsidRPr="00E5583A">
        <w:rPr>
          <w:sz w:val="28"/>
          <w:szCs w:val="28"/>
        </w:rPr>
        <w:t>.</w:t>
      </w:r>
    </w:p>
    <w:p w14:paraId="21934904" w14:textId="77777777" w:rsidR="00934604" w:rsidRPr="00E5583A" w:rsidRDefault="00934604" w:rsidP="00934604">
      <w:pPr>
        <w:widowControl w:val="0"/>
        <w:spacing w:before="120" w:after="120"/>
        <w:ind w:firstLine="709"/>
        <w:jc w:val="both"/>
        <w:rPr>
          <w:sz w:val="28"/>
          <w:szCs w:val="28"/>
          <w:lang w:val="vi-VN"/>
        </w:rPr>
      </w:pPr>
      <w:r w:rsidRPr="00E5583A">
        <w:rPr>
          <w:sz w:val="28"/>
          <w:szCs w:val="28"/>
        </w:rPr>
        <w:t xml:space="preserve">d) Nội dung, hình thức của tem kiểm định </w:t>
      </w:r>
      <w:r w:rsidRPr="00E5583A">
        <w:rPr>
          <w:sz w:val="28"/>
          <w:szCs w:val="28"/>
          <w:lang w:val="vi-VN"/>
        </w:rPr>
        <w:t>sử dụng cho</w:t>
      </w:r>
      <w:r w:rsidRPr="00E5583A">
        <w:rPr>
          <w:sz w:val="28"/>
          <w:szCs w:val="28"/>
        </w:rPr>
        <w:t xml:space="preserve"> phương tiện đo nhóm 2 theo Mẫu số</w:t>
      </w:r>
      <w:r w:rsidRPr="00E5583A">
        <w:rPr>
          <w:sz w:val="28"/>
          <w:szCs w:val="28"/>
          <w:lang w:val="vi-VN"/>
        </w:rPr>
        <w:t xml:space="preserve"> 16 </w:t>
      </w:r>
      <w:r w:rsidRPr="00E5583A">
        <w:rPr>
          <w:sz w:val="28"/>
          <w:szCs w:val="28"/>
        </w:rPr>
        <w:t>tại Phụ lục ban hành kèm theo Thông tư này;</w:t>
      </w:r>
    </w:p>
    <w:p w14:paraId="2A64F2E6" w14:textId="023DF458" w:rsidR="00934604" w:rsidRPr="00E5583A" w:rsidRDefault="00934604" w:rsidP="00934604">
      <w:pPr>
        <w:widowControl w:val="0"/>
        <w:spacing w:before="120" w:after="120"/>
        <w:ind w:firstLine="709"/>
        <w:jc w:val="both"/>
        <w:rPr>
          <w:sz w:val="28"/>
          <w:szCs w:val="28"/>
          <w:lang w:val="vi-VN"/>
        </w:rPr>
      </w:pPr>
      <w:r w:rsidRPr="00E5583A">
        <w:rPr>
          <w:sz w:val="28"/>
          <w:szCs w:val="28"/>
          <w:lang w:val="vi-VN"/>
        </w:rPr>
        <w:t xml:space="preserve">đ) </w:t>
      </w:r>
      <w:r w:rsidRPr="00E5583A">
        <w:rPr>
          <w:sz w:val="28"/>
          <w:szCs w:val="28"/>
        </w:rPr>
        <w:t xml:space="preserve">Nội dung, hình thức của tem kiểm định </w:t>
      </w:r>
      <w:r w:rsidRPr="00E5583A">
        <w:rPr>
          <w:sz w:val="28"/>
          <w:szCs w:val="28"/>
          <w:lang w:val="vi-VN"/>
        </w:rPr>
        <w:t>sử dụng cho</w:t>
      </w:r>
      <w:r w:rsidRPr="00E5583A">
        <w:rPr>
          <w:sz w:val="28"/>
          <w:szCs w:val="28"/>
        </w:rPr>
        <w:t xml:space="preserve"> phương tiện đo nhóm 1 do tổ chức cung cấp dịch vụ kiểm định, hiệu chuẩn, thử nghiệm quy </w:t>
      </w:r>
      <w:r w:rsidR="009C5EA5" w:rsidRPr="00E5583A">
        <w:rPr>
          <w:sz w:val="28"/>
          <w:szCs w:val="28"/>
        </w:rPr>
        <w:t>định</w:t>
      </w:r>
      <w:r w:rsidR="009C5EA5" w:rsidRPr="00E5583A">
        <w:rPr>
          <w:sz w:val="28"/>
          <w:szCs w:val="28"/>
          <w:lang w:val="vi-VN"/>
        </w:rPr>
        <w:t>; t</w:t>
      </w:r>
      <w:r w:rsidRPr="00E5583A">
        <w:rPr>
          <w:sz w:val="28"/>
          <w:szCs w:val="28"/>
          <w:lang w:val="vi-VN"/>
        </w:rPr>
        <w:t xml:space="preserve">rên </w:t>
      </w:r>
      <w:r w:rsidRPr="00E5583A">
        <w:rPr>
          <w:sz w:val="28"/>
          <w:szCs w:val="28"/>
        </w:rPr>
        <w:t>tem</w:t>
      </w:r>
      <w:r w:rsidRPr="00E5583A">
        <w:rPr>
          <w:sz w:val="28"/>
          <w:szCs w:val="28"/>
          <w:lang w:val="vi-VN"/>
        </w:rPr>
        <w:t xml:space="preserve"> kiểm định phải </w:t>
      </w:r>
      <w:r w:rsidRPr="00E5583A">
        <w:rPr>
          <w:sz w:val="28"/>
          <w:szCs w:val="28"/>
        </w:rPr>
        <w:t>thể hiện số đăng ký (ĐK...) của</w:t>
      </w:r>
      <w:r w:rsidRPr="00E5583A">
        <w:rPr>
          <w:sz w:val="28"/>
          <w:szCs w:val="28"/>
          <w:lang w:val="vi-VN"/>
        </w:rPr>
        <w:t xml:space="preserve"> tổ chức </w:t>
      </w:r>
      <w:r w:rsidRPr="00E5583A">
        <w:rPr>
          <w:sz w:val="28"/>
          <w:szCs w:val="28"/>
        </w:rPr>
        <w:t xml:space="preserve">và số của </w:t>
      </w:r>
      <w:r w:rsidR="00426D9C" w:rsidRPr="00E5583A">
        <w:rPr>
          <w:sz w:val="28"/>
          <w:szCs w:val="28"/>
        </w:rPr>
        <w:t>tem</w:t>
      </w:r>
      <w:r w:rsidRPr="00E5583A">
        <w:rPr>
          <w:sz w:val="28"/>
          <w:szCs w:val="28"/>
        </w:rPr>
        <w:t xml:space="preserve"> bảo đảm rõ ràng, không gây nhầm lẫn</w:t>
      </w:r>
      <w:r w:rsidRPr="00E5583A">
        <w:rPr>
          <w:sz w:val="28"/>
          <w:szCs w:val="28"/>
          <w:lang w:val="vi-VN"/>
        </w:rPr>
        <w:t>.</w:t>
      </w:r>
    </w:p>
    <w:p w14:paraId="6FBBCD88" w14:textId="5C8C312F" w:rsidR="00E8795A" w:rsidRPr="00E5583A" w:rsidRDefault="007B72EA" w:rsidP="0071517B">
      <w:pPr>
        <w:widowControl w:val="0"/>
        <w:spacing w:before="120" w:after="120"/>
        <w:ind w:firstLine="709"/>
        <w:jc w:val="both"/>
        <w:rPr>
          <w:sz w:val="28"/>
          <w:szCs w:val="28"/>
          <w:lang w:val="vi-VN"/>
        </w:rPr>
      </w:pPr>
      <w:r w:rsidRPr="00E5583A">
        <w:rPr>
          <w:sz w:val="28"/>
          <w:szCs w:val="28"/>
          <w:lang w:val="vi-VN"/>
        </w:rPr>
        <w:t>2</w:t>
      </w:r>
      <w:r w:rsidR="00E8795A" w:rsidRPr="00E5583A">
        <w:rPr>
          <w:sz w:val="28"/>
          <w:szCs w:val="28"/>
          <w:lang w:val="vi-VN"/>
        </w:rPr>
        <w:t>. Tem hiệu chuẩn</w:t>
      </w:r>
      <w:r w:rsidR="002A43A8" w:rsidRPr="00E5583A">
        <w:rPr>
          <w:sz w:val="28"/>
          <w:szCs w:val="28"/>
          <w:lang w:val="vi-VN"/>
        </w:rPr>
        <w:t xml:space="preserve"> </w:t>
      </w:r>
    </w:p>
    <w:p w14:paraId="12C8C662" w14:textId="226AFD19" w:rsidR="00E8795A" w:rsidRPr="00DF6987" w:rsidRDefault="00E8795A" w:rsidP="00BB6E94">
      <w:pPr>
        <w:widowControl w:val="0"/>
        <w:spacing w:before="120" w:after="120"/>
        <w:ind w:firstLine="709"/>
        <w:jc w:val="both"/>
        <w:rPr>
          <w:sz w:val="28"/>
          <w:szCs w:val="28"/>
          <w:lang w:val="vi-VN"/>
        </w:rPr>
      </w:pPr>
      <w:r w:rsidRPr="00DF6987">
        <w:rPr>
          <w:sz w:val="28"/>
          <w:szCs w:val="28"/>
          <w:lang w:val="vi-VN"/>
        </w:rPr>
        <w:t xml:space="preserve">a) Tem hiệu chuẩn được dán trực tiếp trên </w:t>
      </w:r>
      <w:r w:rsidR="00C65BE6" w:rsidRPr="00DF6987">
        <w:rPr>
          <w:sz w:val="28"/>
          <w:szCs w:val="28"/>
          <w:lang w:val="vi-VN"/>
        </w:rPr>
        <w:t xml:space="preserve">phương tiện đo, </w:t>
      </w:r>
      <w:r w:rsidRPr="00DF6987">
        <w:rPr>
          <w:sz w:val="28"/>
          <w:szCs w:val="28"/>
          <w:lang w:val="vi-VN"/>
        </w:rPr>
        <w:t>chuẩn đo lường hoặc ở vị trí thích hợp.</w:t>
      </w:r>
    </w:p>
    <w:p w14:paraId="3052D6D4" w14:textId="57352B36" w:rsidR="003A70C8" w:rsidRPr="00DF6987" w:rsidRDefault="00E8795A" w:rsidP="003A70C8">
      <w:pPr>
        <w:widowControl w:val="0"/>
        <w:spacing w:before="120" w:after="120"/>
        <w:ind w:firstLine="720"/>
        <w:jc w:val="both"/>
        <w:rPr>
          <w:sz w:val="28"/>
          <w:szCs w:val="28"/>
          <w:lang w:val="vi-VN"/>
        </w:rPr>
      </w:pPr>
      <w:r w:rsidRPr="00DF6987">
        <w:rPr>
          <w:sz w:val="28"/>
          <w:szCs w:val="28"/>
          <w:lang w:val="vi-VN"/>
        </w:rPr>
        <w:t xml:space="preserve">b) Tem hiệu chuẩn được sử dụng kết hợp với giấy chứng nhận hiệu chuẩn để thông báo </w:t>
      </w:r>
      <w:bookmarkStart w:id="30" w:name="_Hlk217768003"/>
      <w:bookmarkStart w:id="31" w:name="_Hlk218006282"/>
      <w:r w:rsidRPr="00DF6987">
        <w:rPr>
          <w:sz w:val="28"/>
          <w:szCs w:val="28"/>
          <w:lang w:val="vi-VN"/>
        </w:rPr>
        <w:t xml:space="preserve">thời hạn có giá trị của </w:t>
      </w:r>
      <w:r w:rsidR="00363283" w:rsidRPr="00DF6987">
        <w:rPr>
          <w:sz w:val="28"/>
          <w:szCs w:val="28"/>
          <w:lang w:val="vi-VN"/>
        </w:rPr>
        <w:t xml:space="preserve">việc </w:t>
      </w:r>
      <w:r w:rsidRPr="00DF6987">
        <w:rPr>
          <w:sz w:val="28"/>
          <w:szCs w:val="28"/>
          <w:lang w:val="vi-VN"/>
        </w:rPr>
        <w:t xml:space="preserve">hiệu </w:t>
      </w:r>
      <w:bookmarkEnd w:id="30"/>
      <w:r w:rsidR="001C6F5C" w:rsidRPr="00DF6987">
        <w:rPr>
          <w:sz w:val="28"/>
          <w:szCs w:val="28"/>
          <w:lang w:val="vi-VN"/>
        </w:rPr>
        <w:t>chuẩn</w:t>
      </w:r>
      <w:r w:rsidRPr="00DF6987">
        <w:rPr>
          <w:sz w:val="28"/>
          <w:szCs w:val="28"/>
          <w:lang w:val="vi-VN"/>
        </w:rPr>
        <w:t>.</w:t>
      </w:r>
      <w:r w:rsidR="003A70C8" w:rsidRPr="00DF6987">
        <w:rPr>
          <w:sz w:val="28"/>
          <w:szCs w:val="28"/>
          <w:lang w:val="vi-VN"/>
        </w:rPr>
        <w:t xml:space="preserve"> </w:t>
      </w:r>
      <w:bookmarkStart w:id="32" w:name="_Hlk218004765"/>
      <w:bookmarkEnd w:id="31"/>
      <w:r w:rsidR="00363283" w:rsidRPr="00DF6987">
        <w:rPr>
          <w:sz w:val="28"/>
          <w:szCs w:val="28"/>
          <w:lang w:val="vi-VN"/>
        </w:rPr>
        <w:t>Thời hạn có giá trị của việc hiệu chuẩn</w:t>
      </w:r>
      <w:bookmarkEnd w:id="32"/>
      <w:r w:rsidR="00363283" w:rsidRPr="00DF6987">
        <w:rPr>
          <w:sz w:val="28"/>
          <w:szCs w:val="28"/>
          <w:lang w:val="vi-VN"/>
        </w:rPr>
        <w:t xml:space="preserve"> </w:t>
      </w:r>
      <w:r w:rsidR="003A70C8" w:rsidRPr="00DF6987">
        <w:rPr>
          <w:sz w:val="28"/>
          <w:szCs w:val="28"/>
          <w:lang w:val="vi-VN"/>
        </w:rPr>
        <w:t xml:space="preserve">chuẩn đo lường dùng trực tiếp để kiểm định phương tiện đo nhóm 2 </w:t>
      </w:r>
      <w:r w:rsidR="00B84902" w:rsidRPr="00DF6987">
        <w:rPr>
          <w:sz w:val="28"/>
          <w:szCs w:val="28"/>
          <w:lang w:val="vi-VN"/>
        </w:rPr>
        <w:t xml:space="preserve">được xác định </w:t>
      </w:r>
      <w:r w:rsidR="003A70C8" w:rsidRPr="00DF6987">
        <w:rPr>
          <w:sz w:val="28"/>
          <w:szCs w:val="28"/>
          <w:lang w:val="vi-VN"/>
        </w:rPr>
        <w:t xml:space="preserve">theo quy định </w:t>
      </w:r>
      <w:r w:rsidR="00C973D2" w:rsidRPr="00DF6987">
        <w:rPr>
          <w:sz w:val="28"/>
          <w:szCs w:val="28"/>
          <w:lang w:val="vi-VN"/>
        </w:rPr>
        <w:t>tại văn bản kỹ thuật đo lường Việt Nam</w:t>
      </w:r>
      <w:r w:rsidR="003A70C8" w:rsidRPr="00DF6987">
        <w:rPr>
          <w:sz w:val="28"/>
          <w:szCs w:val="28"/>
          <w:lang w:val="vi-VN"/>
        </w:rPr>
        <w:t xml:space="preserve">; </w:t>
      </w:r>
      <w:r w:rsidR="00D462AC" w:rsidRPr="00DF6987">
        <w:rPr>
          <w:sz w:val="28"/>
          <w:szCs w:val="28"/>
          <w:lang w:val="vi-VN"/>
        </w:rPr>
        <w:t>t</w:t>
      </w:r>
      <w:r w:rsidR="00363283" w:rsidRPr="00DF6987">
        <w:rPr>
          <w:sz w:val="28"/>
          <w:szCs w:val="28"/>
          <w:lang w:val="vi-VN"/>
        </w:rPr>
        <w:t xml:space="preserve">hời hạn có </w:t>
      </w:r>
      <w:r w:rsidR="00363283" w:rsidRPr="00103743">
        <w:rPr>
          <w:spacing w:val="-6"/>
          <w:sz w:val="28"/>
          <w:szCs w:val="28"/>
          <w:lang w:val="vi-VN"/>
        </w:rPr>
        <w:t>giá trị của việc hiệu chuẩn</w:t>
      </w:r>
      <w:r w:rsidR="00D462AC" w:rsidRPr="00103743">
        <w:rPr>
          <w:spacing w:val="-6"/>
          <w:sz w:val="28"/>
          <w:szCs w:val="28"/>
          <w:lang w:val="vi-VN"/>
        </w:rPr>
        <w:t xml:space="preserve"> đối với</w:t>
      </w:r>
      <w:r w:rsidR="003A70C8" w:rsidRPr="00103743">
        <w:rPr>
          <w:spacing w:val="-6"/>
          <w:sz w:val="28"/>
          <w:szCs w:val="28"/>
          <w:lang w:val="vi-VN"/>
        </w:rPr>
        <w:t xml:space="preserve"> phương tiện đo nhóm </w:t>
      </w:r>
      <w:r w:rsidR="00C973D2" w:rsidRPr="00103743">
        <w:rPr>
          <w:spacing w:val="-6"/>
          <w:sz w:val="28"/>
          <w:szCs w:val="28"/>
          <w:lang w:val="vi-VN"/>
        </w:rPr>
        <w:t xml:space="preserve">1, chuẩn đo lường </w:t>
      </w:r>
      <w:r w:rsidR="00E511A0" w:rsidRPr="00103743">
        <w:rPr>
          <w:spacing w:val="-6"/>
          <w:sz w:val="28"/>
          <w:szCs w:val="28"/>
          <w:lang w:val="vi-VN"/>
        </w:rPr>
        <w:t xml:space="preserve">không </w:t>
      </w:r>
      <w:r w:rsidR="00C973D2" w:rsidRPr="00103743">
        <w:rPr>
          <w:spacing w:val="-6"/>
          <w:sz w:val="28"/>
          <w:szCs w:val="28"/>
          <w:lang w:val="vi-VN"/>
        </w:rPr>
        <w:t xml:space="preserve">dùng trực tiếp để kiểm định phương tiện đo nhóm 2 </w:t>
      </w:r>
      <w:r w:rsidR="003A70C8" w:rsidRPr="00103743">
        <w:rPr>
          <w:spacing w:val="-6"/>
          <w:sz w:val="28"/>
          <w:szCs w:val="28"/>
          <w:lang w:val="vi-VN"/>
        </w:rPr>
        <w:t>do tổ chức, cá nhân liên quan xác định.</w:t>
      </w:r>
    </w:p>
    <w:p w14:paraId="37108EC0" w14:textId="4DC3F526" w:rsidR="00E8795A" w:rsidRPr="00E5583A" w:rsidRDefault="00E8795A" w:rsidP="00BB6E94">
      <w:pPr>
        <w:widowControl w:val="0"/>
        <w:spacing w:before="120" w:after="120"/>
        <w:ind w:firstLine="709"/>
        <w:jc w:val="both"/>
        <w:rPr>
          <w:sz w:val="28"/>
          <w:szCs w:val="28"/>
          <w:lang w:val="vi-VN"/>
        </w:rPr>
      </w:pPr>
      <w:r w:rsidRPr="00E5583A">
        <w:rPr>
          <w:sz w:val="28"/>
          <w:szCs w:val="28"/>
          <w:lang w:val="vi-VN"/>
        </w:rPr>
        <w:t xml:space="preserve">c) Trường hợp </w:t>
      </w:r>
      <w:r w:rsidR="00C65BE6" w:rsidRPr="00E5583A">
        <w:rPr>
          <w:sz w:val="28"/>
          <w:szCs w:val="28"/>
          <w:lang w:val="vi-VN"/>
        </w:rPr>
        <w:t xml:space="preserve">phương tiện đo, </w:t>
      </w:r>
      <w:r w:rsidRPr="00E5583A">
        <w:rPr>
          <w:sz w:val="28"/>
          <w:szCs w:val="28"/>
          <w:lang w:val="vi-VN"/>
        </w:rPr>
        <w:t xml:space="preserve">chuẩn đo lường không đủ chỗ hoặc không thể dán tem hiệu chuẩn thì được phép sử dụng giấy chứng nhận hiệu chuẩn để thông báo </w:t>
      </w:r>
      <w:r w:rsidR="00B84902" w:rsidRPr="00E5583A">
        <w:rPr>
          <w:sz w:val="28"/>
          <w:szCs w:val="28"/>
          <w:lang w:val="vi-VN"/>
        </w:rPr>
        <w:t>thời hạn có giá trị của việc hiệu chuẩn</w:t>
      </w:r>
      <w:r w:rsidRPr="00E5583A">
        <w:rPr>
          <w:sz w:val="28"/>
          <w:szCs w:val="28"/>
          <w:lang w:val="vi-VN"/>
        </w:rPr>
        <w:t>.</w:t>
      </w:r>
    </w:p>
    <w:p w14:paraId="25BDC3AA" w14:textId="77777777" w:rsidR="000804B8" w:rsidRPr="00E5583A" w:rsidRDefault="000804B8" w:rsidP="000804B8">
      <w:pPr>
        <w:widowControl w:val="0"/>
        <w:spacing w:before="120" w:after="120"/>
        <w:ind w:firstLine="709"/>
        <w:jc w:val="both"/>
        <w:rPr>
          <w:spacing w:val="-2"/>
          <w:sz w:val="28"/>
          <w:szCs w:val="28"/>
        </w:rPr>
      </w:pPr>
      <w:r w:rsidRPr="00E5583A">
        <w:rPr>
          <w:spacing w:val="-2"/>
          <w:sz w:val="28"/>
          <w:szCs w:val="28"/>
        </w:rPr>
        <w:t>d) Nội dung, hình thức của tem hiệu chuẩn sử dụng cho chuẩn đo lường dùng trực tiếp để kiểm định phương tiện đo nhóm 2 theo Mẫu số 17 tại Phụ lục ban hành kèm theo Thông tư này;</w:t>
      </w:r>
    </w:p>
    <w:p w14:paraId="4FC956D5" w14:textId="7C966C0F" w:rsidR="00FE7B8F" w:rsidRPr="00E5583A" w:rsidRDefault="000804B8" w:rsidP="00886AFC">
      <w:pPr>
        <w:widowControl w:val="0"/>
        <w:spacing w:before="120" w:after="120"/>
        <w:ind w:firstLine="709"/>
        <w:jc w:val="both"/>
        <w:rPr>
          <w:spacing w:val="-2"/>
          <w:sz w:val="28"/>
          <w:szCs w:val="28"/>
          <w:lang w:val="vi-VN"/>
        </w:rPr>
      </w:pPr>
      <w:r w:rsidRPr="00E5583A">
        <w:rPr>
          <w:sz w:val="28"/>
          <w:szCs w:val="28"/>
        </w:rPr>
        <w:t xml:space="preserve">đ) Nội dung, hình thức của tem hiệu chuẩn sử dụng cho phương tiện đo nhóm 1 và chuẩn đo lường không dùng trực tiếp để kiểm định phương tiện đo nhóm 2 do tổ chức cung cấp dịch vụ kiểm định, hiệu chuẩn, thử nghiệm quy </w:t>
      </w:r>
      <w:r w:rsidR="00F64093" w:rsidRPr="00E5583A">
        <w:rPr>
          <w:sz w:val="28"/>
          <w:szCs w:val="28"/>
        </w:rPr>
        <w:t>định</w:t>
      </w:r>
      <w:r w:rsidR="00F64093" w:rsidRPr="00E5583A">
        <w:rPr>
          <w:sz w:val="28"/>
          <w:szCs w:val="28"/>
          <w:lang w:val="vi-VN"/>
        </w:rPr>
        <w:t>; t</w:t>
      </w:r>
      <w:r w:rsidRPr="00E5583A">
        <w:rPr>
          <w:sz w:val="28"/>
          <w:szCs w:val="28"/>
        </w:rPr>
        <w:t xml:space="preserve">rên tem </w:t>
      </w:r>
      <w:r w:rsidR="009D535E" w:rsidRPr="00E5583A">
        <w:rPr>
          <w:sz w:val="28"/>
          <w:szCs w:val="28"/>
        </w:rPr>
        <w:t>hiệu</w:t>
      </w:r>
      <w:r w:rsidR="009D535E" w:rsidRPr="00E5583A">
        <w:rPr>
          <w:sz w:val="28"/>
          <w:szCs w:val="28"/>
          <w:lang w:val="vi-VN"/>
        </w:rPr>
        <w:t xml:space="preserve"> chuẩn </w:t>
      </w:r>
      <w:r w:rsidRPr="00E5583A">
        <w:rPr>
          <w:sz w:val="28"/>
          <w:szCs w:val="28"/>
        </w:rPr>
        <w:t xml:space="preserve">phải thể hiện số đăng ký (ĐK...) của tổ chức và số của </w:t>
      </w:r>
      <w:r w:rsidR="00C8635E" w:rsidRPr="00E5583A">
        <w:rPr>
          <w:sz w:val="28"/>
          <w:szCs w:val="28"/>
        </w:rPr>
        <w:t>tem</w:t>
      </w:r>
      <w:r w:rsidR="009D535E" w:rsidRPr="00E5583A">
        <w:rPr>
          <w:sz w:val="28"/>
          <w:szCs w:val="28"/>
          <w:lang w:val="vi-VN"/>
        </w:rPr>
        <w:t xml:space="preserve"> </w:t>
      </w:r>
      <w:r w:rsidRPr="00E5583A">
        <w:rPr>
          <w:sz w:val="28"/>
          <w:szCs w:val="28"/>
        </w:rPr>
        <w:t>bảo đảm rõ ràng, không gây nhầm lẫn.</w:t>
      </w:r>
    </w:p>
    <w:p w14:paraId="5FC1CB48" w14:textId="30C16C02" w:rsidR="00FB0F76" w:rsidRPr="00E5583A" w:rsidRDefault="00FB0F76" w:rsidP="0052214B">
      <w:pPr>
        <w:widowControl w:val="0"/>
        <w:spacing w:before="120" w:after="120"/>
        <w:ind w:firstLine="709"/>
        <w:jc w:val="both"/>
        <w:rPr>
          <w:b/>
          <w:bCs/>
          <w:sz w:val="28"/>
          <w:szCs w:val="28"/>
          <w:shd w:val="clear" w:color="auto" w:fill="FFFFFF"/>
        </w:rPr>
      </w:pPr>
      <w:r w:rsidRPr="00E5583A">
        <w:rPr>
          <w:b/>
          <w:bCs/>
          <w:sz w:val="28"/>
          <w:szCs w:val="28"/>
          <w:shd w:val="clear" w:color="auto" w:fill="FFFFFF"/>
        </w:rPr>
        <w:t xml:space="preserve">Điều </w:t>
      </w:r>
      <w:r w:rsidR="003D2721" w:rsidRPr="00E5583A">
        <w:rPr>
          <w:b/>
          <w:bCs/>
          <w:sz w:val="28"/>
          <w:szCs w:val="28"/>
          <w:shd w:val="clear" w:color="auto" w:fill="FFFFFF"/>
        </w:rPr>
        <w:t>2</w:t>
      </w:r>
      <w:r w:rsidR="00D42AED" w:rsidRPr="00E5583A">
        <w:rPr>
          <w:b/>
          <w:bCs/>
          <w:sz w:val="28"/>
          <w:szCs w:val="28"/>
          <w:shd w:val="clear" w:color="auto" w:fill="FFFFFF"/>
        </w:rPr>
        <w:t>5</w:t>
      </w:r>
      <w:r w:rsidRPr="00E5583A">
        <w:rPr>
          <w:b/>
          <w:bCs/>
          <w:sz w:val="28"/>
          <w:szCs w:val="28"/>
          <w:shd w:val="clear" w:color="auto" w:fill="FFFFFF"/>
        </w:rPr>
        <w:t>. Giấy chứng nhận kiểm định, giấy chứng nhận hiệu chuẩn, giấy chứng nhận thử nghiệm</w:t>
      </w:r>
    </w:p>
    <w:p w14:paraId="40F72DC5" w14:textId="77777777" w:rsidR="00170702" w:rsidRPr="00E5583A" w:rsidRDefault="00170702" w:rsidP="00BB6E94">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1. Giấy chứng nhận kiểm định được cấp cho từng phương tiện đo đạt yêu cầu quy định tại quy trình kiểm định tương ứng.</w:t>
      </w:r>
    </w:p>
    <w:p w14:paraId="65A3A2E6" w14:textId="636D38C6" w:rsidR="00170702" w:rsidRPr="00E5583A" w:rsidRDefault="00170702" w:rsidP="00BB6E94">
      <w:pPr>
        <w:widowControl w:val="0"/>
        <w:spacing w:before="120" w:after="120"/>
        <w:ind w:firstLine="709"/>
        <w:jc w:val="both"/>
        <w:rPr>
          <w:sz w:val="28"/>
          <w:szCs w:val="28"/>
          <w:shd w:val="clear" w:color="auto" w:fill="FFFFFF"/>
        </w:rPr>
      </w:pPr>
      <w:r w:rsidRPr="00E5583A">
        <w:rPr>
          <w:sz w:val="28"/>
          <w:szCs w:val="28"/>
          <w:shd w:val="clear" w:color="auto" w:fill="FFFFFF"/>
          <w:lang w:val="vi-VN"/>
        </w:rPr>
        <w:lastRenderedPageBreak/>
        <w:t>2</w:t>
      </w:r>
      <w:r w:rsidRPr="00E5583A">
        <w:rPr>
          <w:sz w:val="28"/>
          <w:szCs w:val="28"/>
          <w:shd w:val="clear" w:color="auto" w:fill="FFFFFF"/>
        </w:rPr>
        <w:t xml:space="preserve">. Giấy chứng nhận hiệu chuẩn được cấp cho từng phương tiện đo hoặc từng chuẩn đo lường để cung cấp giá trị đo (cùng với độ không </w:t>
      </w:r>
      <w:r w:rsidR="00057A15">
        <w:rPr>
          <w:sz w:val="28"/>
          <w:szCs w:val="28"/>
          <w:shd w:val="clear" w:color="auto" w:fill="FFFFFF"/>
        </w:rPr>
        <w:t>đảm</w:t>
      </w:r>
      <w:r w:rsidR="00057A15">
        <w:rPr>
          <w:sz w:val="28"/>
          <w:szCs w:val="28"/>
          <w:shd w:val="clear" w:color="auto" w:fill="FFFFFF"/>
          <w:lang w:val="vi-VN"/>
        </w:rPr>
        <w:t xml:space="preserve"> bảo </w:t>
      </w:r>
      <w:r w:rsidRPr="00E5583A">
        <w:rPr>
          <w:sz w:val="28"/>
          <w:szCs w:val="28"/>
          <w:shd w:val="clear" w:color="auto" w:fill="FFFFFF"/>
        </w:rPr>
        <w:t xml:space="preserve">đo của giá trị đo) của phương tiện </w:t>
      </w:r>
      <w:r w:rsidR="00B6344F" w:rsidRPr="00E5583A">
        <w:rPr>
          <w:sz w:val="28"/>
          <w:szCs w:val="28"/>
          <w:shd w:val="clear" w:color="auto" w:fill="FFFFFF"/>
        </w:rPr>
        <w:t>đo</w:t>
      </w:r>
      <w:r w:rsidR="00B6344F" w:rsidRPr="00E5583A">
        <w:rPr>
          <w:sz w:val="28"/>
          <w:szCs w:val="28"/>
          <w:shd w:val="clear" w:color="auto" w:fill="FFFFFF"/>
          <w:lang w:val="vi-VN"/>
        </w:rPr>
        <w:t xml:space="preserve">, </w:t>
      </w:r>
      <w:r w:rsidR="00B6344F" w:rsidRPr="00E5583A">
        <w:rPr>
          <w:sz w:val="28"/>
          <w:szCs w:val="28"/>
          <w:shd w:val="clear" w:color="auto" w:fill="FFFFFF"/>
        </w:rPr>
        <w:t>chuẩn đo lường</w:t>
      </w:r>
      <w:r w:rsidRPr="00E5583A">
        <w:rPr>
          <w:sz w:val="28"/>
          <w:szCs w:val="28"/>
          <w:shd w:val="clear" w:color="auto" w:fill="FFFFFF"/>
        </w:rPr>
        <w:t xml:space="preserve"> hoặc cung cấp mối quan hệ giữa giá trị đo </w:t>
      </w:r>
      <w:r w:rsidR="00B6344F" w:rsidRPr="00E5583A">
        <w:rPr>
          <w:sz w:val="28"/>
          <w:szCs w:val="28"/>
          <w:shd w:val="clear" w:color="auto" w:fill="FFFFFF"/>
        </w:rPr>
        <w:t>của phương tiện đo</w:t>
      </w:r>
      <w:r w:rsidR="00B6344F" w:rsidRPr="00E5583A">
        <w:rPr>
          <w:sz w:val="28"/>
          <w:szCs w:val="28"/>
          <w:shd w:val="clear" w:color="auto" w:fill="FFFFFF"/>
          <w:lang w:val="vi-VN"/>
        </w:rPr>
        <w:t xml:space="preserve">, </w:t>
      </w:r>
      <w:r w:rsidR="00B6344F" w:rsidRPr="00E5583A">
        <w:rPr>
          <w:sz w:val="28"/>
          <w:szCs w:val="28"/>
          <w:shd w:val="clear" w:color="auto" w:fill="FFFFFF"/>
        </w:rPr>
        <w:t xml:space="preserve">chuẩn đo lường </w:t>
      </w:r>
      <w:r w:rsidRPr="00E5583A">
        <w:rPr>
          <w:sz w:val="28"/>
          <w:szCs w:val="28"/>
          <w:shd w:val="clear" w:color="auto" w:fill="FFFFFF"/>
        </w:rPr>
        <w:t>với giá trị đo của đại lượng đo.</w:t>
      </w:r>
    </w:p>
    <w:p w14:paraId="51AD4492" w14:textId="77777777" w:rsidR="00170702" w:rsidRPr="00E5583A" w:rsidRDefault="00170702" w:rsidP="00BB6E94">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3</w:t>
      </w:r>
      <w:r w:rsidRPr="00E5583A">
        <w:rPr>
          <w:sz w:val="28"/>
          <w:szCs w:val="28"/>
          <w:shd w:val="clear" w:color="auto" w:fill="FFFFFF"/>
        </w:rPr>
        <w:t>. Giấy chứng nhận thử nghiệm (còn</w:t>
      </w:r>
      <w:r w:rsidRPr="00E5583A">
        <w:rPr>
          <w:sz w:val="28"/>
          <w:szCs w:val="28"/>
          <w:shd w:val="clear" w:color="auto" w:fill="FFFFFF"/>
          <w:lang w:val="vi-VN"/>
        </w:rPr>
        <w:t xml:space="preserve"> được gọi là</w:t>
      </w:r>
      <w:r w:rsidRPr="00E5583A">
        <w:rPr>
          <w:sz w:val="28"/>
          <w:szCs w:val="28"/>
          <w:shd w:val="clear" w:color="auto" w:fill="FFFFFF"/>
        </w:rPr>
        <w:t xml:space="preserve"> giấy chứng nhận kết quả đo, thử nghiệm) được cấp cho từng mẫu phương tiện đo, chuẩn đo lường để cung cấp đặc tính kỹ thuật đo lường của phương tiện đo, chuẩn đo lường đó.</w:t>
      </w:r>
    </w:p>
    <w:p w14:paraId="7F2C67E8" w14:textId="131237DB" w:rsidR="00170702" w:rsidRPr="00E5583A" w:rsidRDefault="00170702" w:rsidP="00BB6E94">
      <w:pPr>
        <w:widowControl w:val="0"/>
        <w:spacing w:before="120" w:after="120"/>
        <w:ind w:firstLine="709"/>
        <w:jc w:val="both"/>
        <w:rPr>
          <w:sz w:val="28"/>
          <w:szCs w:val="28"/>
          <w:shd w:val="clear" w:color="auto" w:fill="FFFFFF"/>
          <w:lang w:val="vi-VN"/>
        </w:rPr>
      </w:pPr>
      <w:bookmarkStart w:id="33" w:name="_Hlk217866510"/>
      <w:r w:rsidRPr="00E5583A">
        <w:rPr>
          <w:sz w:val="28"/>
          <w:szCs w:val="28"/>
          <w:shd w:val="clear" w:color="auto" w:fill="FFFFFF"/>
        </w:rPr>
        <w:t>4</w:t>
      </w:r>
      <w:r w:rsidRPr="00E5583A">
        <w:rPr>
          <w:sz w:val="28"/>
          <w:szCs w:val="28"/>
          <w:shd w:val="clear" w:color="auto" w:fill="FFFFFF"/>
          <w:lang w:val="vi-VN"/>
        </w:rPr>
        <w:t>. Giấy chứng nhận kiểm định được sử dụng độc lập hoặc kết hợp với dấu kiểm định, tem kiểm định</w:t>
      </w:r>
      <w:r w:rsidR="00B6344F" w:rsidRPr="00E5583A">
        <w:rPr>
          <w:sz w:val="28"/>
          <w:szCs w:val="28"/>
          <w:shd w:val="clear" w:color="auto" w:fill="FFFFFF"/>
          <w:lang w:val="vi-VN"/>
        </w:rPr>
        <w:t xml:space="preserve"> </w:t>
      </w:r>
      <w:r w:rsidR="00D60DE8" w:rsidRPr="00E5583A">
        <w:rPr>
          <w:sz w:val="28"/>
          <w:szCs w:val="28"/>
          <w:shd w:val="clear" w:color="auto" w:fill="FFFFFF"/>
          <w:lang w:val="vi-VN"/>
        </w:rPr>
        <w:t>trong</w:t>
      </w:r>
      <w:r w:rsidRPr="00E5583A">
        <w:rPr>
          <w:sz w:val="28"/>
          <w:szCs w:val="28"/>
          <w:shd w:val="clear" w:color="auto" w:fill="FFFFFF"/>
          <w:lang w:val="vi-VN"/>
        </w:rPr>
        <w:t xml:space="preserve"> các trường hợp quy định tại </w:t>
      </w:r>
      <w:bookmarkStart w:id="34" w:name="tc_70"/>
      <w:r w:rsidRPr="00E5583A">
        <w:rPr>
          <w:sz w:val="28"/>
          <w:szCs w:val="28"/>
          <w:shd w:val="clear" w:color="auto" w:fill="FFFFFF"/>
          <w:lang w:val="vi-VN"/>
        </w:rPr>
        <w:t xml:space="preserve">Điều </w:t>
      </w:r>
      <w:r w:rsidRPr="00E5583A">
        <w:rPr>
          <w:sz w:val="28"/>
          <w:szCs w:val="28"/>
          <w:shd w:val="clear" w:color="auto" w:fill="FFFFFF"/>
        </w:rPr>
        <w:t>23</w:t>
      </w:r>
      <w:r w:rsidRPr="00E5583A">
        <w:rPr>
          <w:sz w:val="28"/>
          <w:szCs w:val="28"/>
          <w:shd w:val="clear" w:color="auto" w:fill="FFFFFF"/>
          <w:lang w:val="vi-VN"/>
        </w:rPr>
        <w:t xml:space="preserve"> và </w:t>
      </w:r>
      <w:r w:rsidR="00D60DE8" w:rsidRPr="00E5583A">
        <w:rPr>
          <w:sz w:val="28"/>
          <w:szCs w:val="28"/>
          <w:shd w:val="clear" w:color="auto" w:fill="FFFFFF"/>
          <w:lang w:val="vi-VN"/>
        </w:rPr>
        <w:t xml:space="preserve">khoản 1 </w:t>
      </w:r>
      <w:r w:rsidRPr="00E5583A">
        <w:rPr>
          <w:sz w:val="28"/>
          <w:szCs w:val="28"/>
          <w:shd w:val="clear" w:color="auto" w:fill="FFFFFF"/>
          <w:lang w:val="vi-VN"/>
        </w:rPr>
        <w:t xml:space="preserve">Điều </w:t>
      </w:r>
      <w:r w:rsidRPr="00E5583A">
        <w:rPr>
          <w:sz w:val="28"/>
          <w:szCs w:val="28"/>
          <w:shd w:val="clear" w:color="auto" w:fill="FFFFFF"/>
        </w:rPr>
        <w:t>24</w:t>
      </w:r>
      <w:r w:rsidRPr="00E5583A">
        <w:rPr>
          <w:sz w:val="28"/>
          <w:szCs w:val="28"/>
          <w:shd w:val="clear" w:color="auto" w:fill="FFFFFF"/>
          <w:lang w:val="vi-VN"/>
        </w:rPr>
        <w:t xml:space="preserve"> của Thông tư này</w:t>
      </w:r>
      <w:bookmarkEnd w:id="34"/>
      <w:r w:rsidRPr="00E5583A">
        <w:rPr>
          <w:sz w:val="28"/>
          <w:szCs w:val="28"/>
          <w:shd w:val="clear" w:color="auto" w:fill="FFFFFF"/>
          <w:lang w:val="vi-VN"/>
        </w:rPr>
        <w:t>.</w:t>
      </w:r>
    </w:p>
    <w:p w14:paraId="659B2B6F" w14:textId="55171B92" w:rsidR="00170702" w:rsidRPr="00E5583A" w:rsidRDefault="00170702" w:rsidP="00BB6E94">
      <w:pPr>
        <w:widowControl w:val="0"/>
        <w:spacing w:before="120" w:after="120"/>
        <w:ind w:firstLine="709"/>
        <w:jc w:val="both"/>
        <w:rPr>
          <w:sz w:val="28"/>
          <w:szCs w:val="28"/>
          <w:shd w:val="clear" w:color="auto" w:fill="FFFFFF"/>
          <w:lang w:val="vi-VN"/>
        </w:rPr>
      </w:pPr>
      <w:r w:rsidRPr="00E5583A">
        <w:rPr>
          <w:sz w:val="28"/>
          <w:szCs w:val="28"/>
          <w:shd w:val="clear" w:color="auto" w:fill="FFFFFF"/>
        </w:rPr>
        <w:t>5</w:t>
      </w:r>
      <w:r w:rsidRPr="00E5583A">
        <w:rPr>
          <w:sz w:val="28"/>
          <w:szCs w:val="28"/>
          <w:shd w:val="clear" w:color="auto" w:fill="FFFFFF"/>
          <w:lang w:val="vi-VN"/>
        </w:rPr>
        <w:t>. Giấy chứng nhận hiệu chuẩn được sử dụng độc lập hoặc kết hợp với tem hiệu chuẩn trong các trường hợp quy định tại </w:t>
      </w:r>
      <w:bookmarkStart w:id="35" w:name="tc_71"/>
      <w:r w:rsidRPr="00E5583A">
        <w:rPr>
          <w:sz w:val="28"/>
          <w:szCs w:val="28"/>
          <w:shd w:val="clear" w:color="auto" w:fill="FFFFFF"/>
        </w:rPr>
        <w:t>k</w:t>
      </w:r>
      <w:r w:rsidRPr="00E5583A">
        <w:rPr>
          <w:sz w:val="28"/>
          <w:szCs w:val="28"/>
          <w:shd w:val="clear" w:color="auto" w:fill="FFFFFF"/>
          <w:lang w:val="vi-VN"/>
        </w:rPr>
        <w:t xml:space="preserve">hoản 2 Điều </w:t>
      </w:r>
      <w:r w:rsidRPr="00E5583A">
        <w:rPr>
          <w:sz w:val="28"/>
          <w:szCs w:val="28"/>
          <w:shd w:val="clear" w:color="auto" w:fill="FFFFFF"/>
        </w:rPr>
        <w:t>24</w:t>
      </w:r>
      <w:r w:rsidRPr="00E5583A">
        <w:rPr>
          <w:sz w:val="28"/>
          <w:szCs w:val="28"/>
          <w:shd w:val="clear" w:color="auto" w:fill="FFFFFF"/>
          <w:lang w:val="vi-VN"/>
        </w:rPr>
        <w:t xml:space="preserve"> của Thông tư này</w:t>
      </w:r>
      <w:bookmarkEnd w:id="35"/>
      <w:r w:rsidRPr="00E5583A">
        <w:rPr>
          <w:sz w:val="28"/>
          <w:szCs w:val="28"/>
          <w:shd w:val="clear" w:color="auto" w:fill="FFFFFF"/>
          <w:lang w:val="vi-VN"/>
        </w:rPr>
        <w:t>.</w:t>
      </w:r>
    </w:p>
    <w:bookmarkEnd w:id="33"/>
    <w:p w14:paraId="6A53165E" w14:textId="5217BC14" w:rsidR="002E1870" w:rsidRPr="00E5583A" w:rsidRDefault="002E1870" w:rsidP="002E1870">
      <w:pPr>
        <w:widowControl w:val="0"/>
        <w:spacing w:before="120" w:after="120"/>
        <w:ind w:firstLine="709"/>
        <w:jc w:val="both"/>
        <w:rPr>
          <w:spacing w:val="-2"/>
          <w:sz w:val="28"/>
          <w:szCs w:val="28"/>
          <w:shd w:val="clear" w:color="auto" w:fill="FFFFFF"/>
          <w:lang w:val="vi-VN"/>
        </w:rPr>
      </w:pPr>
      <w:r w:rsidRPr="00E5583A">
        <w:rPr>
          <w:spacing w:val="-2"/>
          <w:sz w:val="28"/>
          <w:szCs w:val="28"/>
          <w:shd w:val="clear" w:color="auto" w:fill="FFFFFF"/>
          <w:lang w:val="vi-VN"/>
        </w:rPr>
        <w:t xml:space="preserve">6. </w:t>
      </w:r>
      <w:r w:rsidR="00491E33" w:rsidRPr="00E5583A">
        <w:rPr>
          <w:spacing w:val="-2"/>
          <w:sz w:val="28"/>
          <w:szCs w:val="28"/>
          <w:shd w:val="clear" w:color="auto" w:fill="FFFFFF"/>
          <w:lang w:val="vi-VN"/>
        </w:rPr>
        <w:t xml:space="preserve">Nội dung, hình thức của </w:t>
      </w:r>
      <w:r w:rsidR="004972E0" w:rsidRPr="00E5583A">
        <w:rPr>
          <w:spacing w:val="-2"/>
          <w:sz w:val="28"/>
          <w:szCs w:val="28"/>
          <w:shd w:val="clear" w:color="auto" w:fill="FFFFFF"/>
          <w:lang w:val="vi-VN"/>
        </w:rPr>
        <w:t xml:space="preserve">giấy chứng nhận kiểm định, giấy chứng nhận hiệu chuẩn, giấy chứng nhận thử nghiệm đối với phương tiện đo nhóm 2, </w:t>
      </w:r>
      <w:r w:rsidRPr="00E5583A">
        <w:rPr>
          <w:spacing w:val="-2"/>
          <w:sz w:val="28"/>
          <w:szCs w:val="28"/>
          <w:shd w:val="clear" w:color="auto" w:fill="FFFFFF"/>
          <w:lang w:val="vi-VN"/>
        </w:rPr>
        <w:t>chuẩn đo lường dùng trực tiếp để kiểm định phương tiện đo nhóm 2</w:t>
      </w:r>
      <w:r w:rsidR="00C97BEE" w:rsidRPr="00E5583A">
        <w:rPr>
          <w:spacing w:val="-2"/>
          <w:sz w:val="28"/>
          <w:szCs w:val="28"/>
          <w:shd w:val="clear" w:color="auto" w:fill="FFFFFF"/>
          <w:lang w:val="vi-VN"/>
        </w:rPr>
        <w:t xml:space="preserve"> tương ứng</w:t>
      </w:r>
      <w:r w:rsidRPr="00E5583A">
        <w:rPr>
          <w:spacing w:val="-2"/>
          <w:sz w:val="28"/>
          <w:szCs w:val="28"/>
          <w:shd w:val="clear" w:color="auto" w:fill="FFFFFF"/>
          <w:lang w:val="vi-VN"/>
        </w:rPr>
        <w:t xml:space="preserve"> </w:t>
      </w:r>
      <w:r w:rsidR="00C97BEE" w:rsidRPr="00E5583A">
        <w:rPr>
          <w:spacing w:val="-2"/>
          <w:sz w:val="28"/>
          <w:szCs w:val="28"/>
          <w:shd w:val="clear" w:color="auto" w:fill="FFFFFF"/>
          <w:lang w:val="vi-VN"/>
        </w:rPr>
        <w:t>theo các</w:t>
      </w:r>
      <w:r w:rsidRPr="00E5583A">
        <w:rPr>
          <w:spacing w:val="-2"/>
          <w:sz w:val="28"/>
          <w:szCs w:val="28"/>
          <w:shd w:val="clear" w:color="auto" w:fill="FFFFFF"/>
          <w:lang w:val="vi-VN"/>
        </w:rPr>
        <w:t xml:space="preserve"> Mẫu số 18, Mẫu số 19 và Mẫu số 20 tại Phụ lục ban hành kèm theo Thông tư này.</w:t>
      </w:r>
    </w:p>
    <w:p w14:paraId="108E11E2" w14:textId="643525CC" w:rsidR="002E1870" w:rsidRPr="00E5583A" w:rsidRDefault="002E1870" w:rsidP="002E1870">
      <w:pPr>
        <w:widowControl w:val="0"/>
        <w:spacing w:before="120" w:after="120"/>
        <w:ind w:firstLine="709"/>
        <w:jc w:val="both"/>
        <w:rPr>
          <w:spacing w:val="-2"/>
          <w:sz w:val="28"/>
          <w:szCs w:val="28"/>
          <w:shd w:val="clear" w:color="auto" w:fill="FFFFFF"/>
          <w:lang w:val="vi-VN"/>
        </w:rPr>
      </w:pPr>
      <w:r w:rsidRPr="00E5583A">
        <w:rPr>
          <w:spacing w:val="-2"/>
          <w:sz w:val="28"/>
          <w:szCs w:val="28"/>
          <w:shd w:val="clear" w:color="auto" w:fill="FFFFFF"/>
          <w:lang w:val="vi-VN"/>
        </w:rPr>
        <w:t xml:space="preserve">7. </w:t>
      </w:r>
      <w:bookmarkStart w:id="36" w:name="_Hlk218002333"/>
      <w:bookmarkStart w:id="37" w:name="_Hlk218007329"/>
      <w:r w:rsidR="00C97BEE" w:rsidRPr="00E5583A">
        <w:rPr>
          <w:spacing w:val="-2"/>
          <w:sz w:val="28"/>
          <w:szCs w:val="28"/>
          <w:shd w:val="clear" w:color="auto" w:fill="FFFFFF"/>
          <w:lang w:val="vi-VN"/>
        </w:rPr>
        <w:t xml:space="preserve">Nội dung, hình thức của </w:t>
      </w:r>
      <w:r w:rsidR="00235C6E" w:rsidRPr="00E5583A">
        <w:rPr>
          <w:spacing w:val="-2"/>
          <w:sz w:val="28"/>
          <w:szCs w:val="28"/>
          <w:shd w:val="clear" w:color="auto" w:fill="FFFFFF"/>
          <w:lang w:val="vi-VN"/>
        </w:rPr>
        <w:t>g</w:t>
      </w:r>
      <w:r w:rsidRPr="00E5583A">
        <w:rPr>
          <w:spacing w:val="-2"/>
          <w:sz w:val="28"/>
          <w:szCs w:val="28"/>
          <w:shd w:val="clear" w:color="auto" w:fill="FFFFFF"/>
          <w:lang w:val="vi-VN"/>
        </w:rPr>
        <w:t xml:space="preserve">iấy chứng nhận kiểm </w:t>
      </w:r>
      <w:r w:rsidR="00010877" w:rsidRPr="00E5583A">
        <w:rPr>
          <w:spacing w:val="-2"/>
          <w:sz w:val="28"/>
          <w:szCs w:val="28"/>
          <w:shd w:val="clear" w:color="auto" w:fill="FFFFFF"/>
          <w:lang w:val="vi-VN"/>
        </w:rPr>
        <w:t>định</w:t>
      </w:r>
      <w:r w:rsidR="00977D64" w:rsidRPr="00E5583A">
        <w:rPr>
          <w:spacing w:val="-2"/>
          <w:sz w:val="28"/>
          <w:szCs w:val="28"/>
          <w:shd w:val="clear" w:color="auto" w:fill="FFFFFF"/>
          <w:lang w:val="vi-VN"/>
        </w:rPr>
        <w:t>,</w:t>
      </w:r>
      <w:r w:rsidRPr="00E5583A">
        <w:rPr>
          <w:spacing w:val="-2"/>
          <w:sz w:val="28"/>
          <w:szCs w:val="28"/>
          <w:shd w:val="clear" w:color="auto" w:fill="FFFFFF"/>
          <w:lang w:val="vi-VN"/>
        </w:rPr>
        <w:t xml:space="preserve"> </w:t>
      </w:r>
      <w:r w:rsidR="00010877" w:rsidRPr="00E5583A">
        <w:rPr>
          <w:spacing w:val="-2"/>
          <w:sz w:val="28"/>
          <w:szCs w:val="28"/>
          <w:shd w:val="clear" w:color="auto" w:fill="FFFFFF"/>
          <w:lang w:val="vi-VN"/>
        </w:rPr>
        <w:t xml:space="preserve">giấy chứng nhận </w:t>
      </w:r>
      <w:r w:rsidRPr="00E5583A">
        <w:rPr>
          <w:spacing w:val="-2"/>
          <w:sz w:val="28"/>
          <w:szCs w:val="28"/>
          <w:shd w:val="clear" w:color="auto" w:fill="FFFFFF"/>
          <w:lang w:val="vi-VN"/>
        </w:rPr>
        <w:t>hiệu chuẩn, giấy chứng nhận thử nghiệm</w:t>
      </w:r>
      <w:bookmarkEnd w:id="36"/>
      <w:r w:rsidRPr="00E5583A">
        <w:rPr>
          <w:spacing w:val="-2"/>
          <w:sz w:val="28"/>
          <w:szCs w:val="28"/>
          <w:shd w:val="clear" w:color="auto" w:fill="FFFFFF"/>
          <w:lang w:val="vi-VN"/>
        </w:rPr>
        <w:t xml:space="preserve"> </w:t>
      </w:r>
      <w:bookmarkEnd w:id="37"/>
      <w:r w:rsidRPr="00E5583A">
        <w:rPr>
          <w:spacing w:val="-2"/>
          <w:sz w:val="28"/>
          <w:szCs w:val="28"/>
          <w:shd w:val="clear" w:color="auto" w:fill="FFFFFF"/>
          <w:lang w:val="vi-VN"/>
        </w:rPr>
        <w:t xml:space="preserve">đối với phương tiện đo nhóm 1 và chuẩn đo lường không dùng trực tiếp để kiểm định phương tiện đo nhóm 2 do tổ chức cung cấp dịch vụ kiểm định, hiệu chuẩn, thử nghiệm quy </w:t>
      </w:r>
      <w:r w:rsidR="00235C6E" w:rsidRPr="00E5583A">
        <w:rPr>
          <w:spacing w:val="-2"/>
          <w:sz w:val="28"/>
          <w:szCs w:val="28"/>
          <w:shd w:val="clear" w:color="auto" w:fill="FFFFFF"/>
          <w:lang w:val="vi-VN"/>
        </w:rPr>
        <w:t>định;</w:t>
      </w:r>
      <w:r w:rsidR="007B72EA" w:rsidRPr="00E5583A">
        <w:rPr>
          <w:spacing w:val="-2"/>
          <w:sz w:val="28"/>
          <w:szCs w:val="28"/>
          <w:shd w:val="clear" w:color="auto" w:fill="FFFFFF"/>
          <w:lang w:val="vi-VN"/>
        </w:rPr>
        <w:t xml:space="preserve"> trên giấy chứng nhận thể hiện số đăng ký (ĐK ...) của tổ chức</w:t>
      </w:r>
      <w:r w:rsidR="00235C6E" w:rsidRPr="00E5583A">
        <w:rPr>
          <w:spacing w:val="-2"/>
          <w:sz w:val="28"/>
          <w:szCs w:val="28"/>
          <w:shd w:val="clear" w:color="auto" w:fill="FFFFFF"/>
          <w:lang w:val="vi-VN"/>
        </w:rPr>
        <w:t xml:space="preserve"> </w:t>
      </w:r>
      <w:r w:rsidR="002C654B" w:rsidRPr="00E5583A">
        <w:rPr>
          <w:spacing w:val="-2"/>
          <w:sz w:val="28"/>
          <w:szCs w:val="28"/>
          <w:shd w:val="clear" w:color="auto" w:fill="FFFFFF"/>
        </w:rPr>
        <w:t>bảo đảm rõ ràng, không gây nhầm lẫn</w:t>
      </w:r>
      <w:r w:rsidR="00E93064" w:rsidRPr="00E5583A">
        <w:rPr>
          <w:spacing w:val="-2"/>
          <w:sz w:val="28"/>
          <w:szCs w:val="28"/>
          <w:shd w:val="clear" w:color="auto" w:fill="FFFFFF"/>
          <w:lang w:val="vi-VN"/>
        </w:rPr>
        <w:t>.</w:t>
      </w:r>
    </w:p>
    <w:p w14:paraId="3EAF87F7" w14:textId="004A4082" w:rsidR="00170702" w:rsidRPr="00E5583A" w:rsidRDefault="00170702" w:rsidP="00BB6E94">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8. </w:t>
      </w:r>
      <w:r w:rsidR="00D45689" w:rsidRPr="00E5583A">
        <w:rPr>
          <w:sz w:val="28"/>
          <w:szCs w:val="28"/>
          <w:shd w:val="clear" w:color="auto" w:fill="FFFFFF"/>
          <w:lang w:val="vi-VN"/>
        </w:rPr>
        <w:t>Giấy chứng nhận kiểm định, giấy chứng nhận hiệu chuẩn, giấy chứng nhận thử nghiệm</w:t>
      </w:r>
      <w:r w:rsidR="00D45689" w:rsidRPr="00E5583A" w:rsidDel="00D45689">
        <w:rPr>
          <w:sz w:val="28"/>
          <w:szCs w:val="28"/>
          <w:shd w:val="clear" w:color="auto" w:fill="FFFFFF"/>
          <w:lang w:val="vi-VN"/>
        </w:rPr>
        <w:t xml:space="preserve"> </w:t>
      </w:r>
      <w:r w:rsidR="00235C6E" w:rsidRPr="00E5583A">
        <w:rPr>
          <w:sz w:val="28"/>
          <w:szCs w:val="28"/>
          <w:shd w:val="clear" w:color="auto" w:fill="FFFFFF"/>
          <w:lang w:val="vi-VN"/>
        </w:rPr>
        <w:t xml:space="preserve">có thể được cấp </w:t>
      </w:r>
      <w:r w:rsidRPr="00E5583A">
        <w:rPr>
          <w:sz w:val="28"/>
          <w:szCs w:val="28"/>
          <w:shd w:val="clear" w:color="auto" w:fill="FFFFFF"/>
          <w:lang w:val="vi-VN"/>
        </w:rPr>
        <w:t>dưới dạng điện tử</w:t>
      </w:r>
      <w:r w:rsidR="00F812C0" w:rsidRPr="00E5583A">
        <w:rPr>
          <w:sz w:val="28"/>
          <w:szCs w:val="28"/>
          <w:shd w:val="clear" w:color="auto" w:fill="FFFFFF"/>
          <w:lang w:val="vi-VN"/>
        </w:rPr>
        <w:t xml:space="preserve">; việc cấp giấy chứng nhận </w:t>
      </w:r>
      <w:r w:rsidRPr="00E5583A">
        <w:rPr>
          <w:sz w:val="28"/>
          <w:szCs w:val="28"/>
          <w:shd w:val="clear" w:color="auto" w:fill="FFFFFF"/>
          <w:lang w:val="vi-VN"/>
        </w:rPr>
        <w:t xml:space="preserve">phải </w:t>
      </w:r>
      <w:bookmarkStart w:id="38" w:name="_Hlk209302314"/>
      <w:r w:rsidR="009E1362" w:rsidRPr="00E5583A">
        <w:rPr>
          <w:sz w:val="28"/>
          <w:szCs w:val="28"/>
          <w:shd w:val="clear" w:color="auto" w:fill="FFFFFF"/>
          <w:lang w:val="vi-VN"/>
        </w:rPr>
        <w:t>đáp ứng theo quy định của Luật Giao dịch điện tử</w:t>
      </w:r>
      <w:bookmarkEnd w:id="38"/>
      <w:r w:rsidRPr="00E5583A">
        <w:rPr>
          <w:sz w:val="28"/>
          <w:szCs w:val="28"/>
          <w:shd w:val="clear" w:color="auto" w:fill="FFFFFF"/>
          <w:lang w:val="vi-VN"/>
        </w:rPr>
        <w:t>.</w:t>
      </w:r>
    </w:p>
    <w:p w14:paraId="2E15466A" w14:textId="1FC3FD63" w:rsidR="00B3590E" w:rsidRPr="00E5583A" w:rsidRDefault="00B3590E" w:rsidP="00BB6E94">
      <w:pPr>
        <w:widowControl w:val="0"/>
        <w:spacing w:before="120" w:after="120"/>
        <w:ind w:firstLine="709"/>
        <w:jc w:val="both"/>
        <w:rPr>
          <w:sz w:val="28"/>
          <w:szCs w:val="28"/>
          <w:shd w:val="clear" w:color="auto" w:fill="FFFFFF"/>
          <w:lang w:val="vi-VN"/>
        </w:rPr>
      </w:pPr>
      <w:r w:rsidRPr="00E5583A">
        <w:rPr>
          <w:b/>
          <w:bCs/>
          <w:sz w:val="28"/>
          <w:szCs w:val="28"/>
        </w:rPr>
        <w:t xml:space="preserve">Điều </w:t>
      </w:r>
      <w:r w:rsidR="003D2721" w:rsidRPr="00E5583A">
        <w:rPr>
          <w:b/>
          <w:bCs/>
          <w:sz w:val="28"/>
          <w:szCs w:val="28"/>
          <w:lang w:val="vi-VN"/>
        </w:rPr>
        <w:t>2</w:t>
      </w:r>
      <w:r w:rsidR="00D42AED" w:rsidRPr="00E5583A">
        <w:rPr>
          <w:b/>
          <w:bCs/>
          <w:sz w:val="28"/>
          <w:szCs w:val="28"/>
        </w:rPr>
        <w:t>6</w:t>
      </w:r>
      <w:r w:rsidRPr="00E5583A">
        <w:rPr>
          <w:b/>
          <w:bCs/>
          <w:sz w:val="28"/>
          <w:szCs w:val="28"/>
        </w:rPr>
        <w:t>. Trình bày nội dung trên giấy chứng nhận kiểm định, giấy chứng nhận hiệu chuẩn, giấy chứng nhận thử nghiệm</w:t>
      </w:r>
    </w:p>
    <w:p w14:paraId="44F312EC" w14:textId="77777777" w:rsidR="008E5F16" w:rsidRPr="00E5583A" w:rsidRDefault="008E5F16" w:rsidP="008E5F16">
      <w:pPr>
        <w:widowControl w:val="0"/>
        <w:spacing w:before="120" w:after="120"/>
        <w:ind w:firstLine="720"/>
        <w:jc w:val="both"/>
        <w:rPr>
          <w:sz w:val="28"/>
          <w:szCs w:val="28"/>
        </w:rPr>
      </w:pPr>
      <w:r w:rsidRPr="00E5583A">
        <w:rPr>
          <w:sz w:val="28"/>
          <w:szCs w:val="28"/>
        </w:rPr>
        <w:t>1. Nội dung ghi phải rõ ràng, sạch, không viết tắt, không tẩy xóa</w:t>
      </w:r>
      <w:r w:rsidRPr="00E5583A">
        <w:rPr>
          <w:sz w:val="28"/>
          <w:szCs w:val="28"/>
          <w:lang w:val="vi-VN"/>
        </w:rPr>
        <w:t xml:space="preserve"> và thể hiện số giấy chứng nhận, ngày cấp giấy chứng nhận. </w:t>
      </w:r>
      <w:r w:rsidRPr="00E5583A">
        <w:rPr>
          <w:sz w:val="28"/>
          <w:szCs w:val="28"/>
        </w:rPr>
        <w:t>Tên và ký hiệu đơn vị đo, giá trị đại lượng, giá trị sai số... phải trình bày theo quy định về đơn vị đo pháp định.</w:t>
      </w:r>
    </w:p>
    <w:p w14:paraId="3C29B49D" w14:textId="77777777" w:rsidR="008E5F16" w:rsidRPr="00AC4620" w:rsidRDefault="008E5F16" w:rsidP="008E5F16">
      <w:pPr>
        <w:widowControl w:val="0"/>
        <w:spacing w:before="120" w:after="120"/>
        <w:ind w:firstLine="720"/>
        <w:jc w:val="both"/>
        <w:rPr>
          <w:spacing w:val="4"/>
          <w:sz w:val="28"/>
          <w:szCs w:val="28"/>
        </w:rPr>
      </w:pPr>
      <w:r w:rsidRPr="00AC4620">
        <w:rPr>
          <w:spacing w:val="4"/>
          <w:sz w:val="28"/>
          <w:szCs w:val="28"/>
        </w:rPr>
        <w:t>2. Số của phương tiện đo, chuẩn đo lường: Ghi theo số sản xuất của phương tiện đo, chuẩn đo lường. Trường hợp phương tiện đo, chuẩn đo lường không có số sản xuất, nhân viên kiểm định, hiệu chuẩn, thử nghiệm</w:t>
      </w:r>
      <w:r w:rsidRPr="00AC4620" w:rsidDel="003C71F9">
        <w:rPr>
          <w:spacing w:val="4"/>
          <w:sz w:val="28"/>
          <w:szCs w:val="28"/>
        </w:rPr>
        <w:t xml:space="preserve"> </w:t>
      </w:r>
      <w:r w:rsidRPr="00AC4620">
        <w:rPr>
          <w:spacing w:val="4"/>
          <w:sz w:val="28"/>
          <w:szCs w:val="28"/>
        </w:rPr>
        <w:t xml:space="preserve">phải đánh </w:t>
      </w:r>
      <w:r w:rsidRPr="00AC4620">
        <w:rPr>
          <w:spacing w:val="4"/>
          <w:sz w:val="28"/>
          <w:szCs w:val="28"/>
          <w:lang w:val="vi-VN"/>
        </w:rPr>
        <w:t>số quản lý</w:t>
      </w:r>
      <w:r w:rsidRPr="00AC4620">
        <w:rPr>
          <w:spacing w:val="4"/>
          <w:sz w:val="28"/>
          <w:szCs w:val="28"/>
        </w:rPr>
        <w:t xml:space="preserve"> lên phương tiện đo,</w:t>
      </w:r>
      <w:r w:rsidRPr="00AC4620" w:rsidDel="002455F1">
        <w:rPr>
          <w:spacing w:val="4"/>
          <w:sz w:val="28"/>
          <w:szCs w:val="28"/>
        </w:rPr>
        <w:t xml:space="preserve"> </w:t>
      </w:r>
      <w:r w:rsidRPr="00AC4620">
        <w:rPr>
          <w:spacing w:val="4"/>
          <w:sz w:val="28"/>
          <w:szCs w:val="28"/>
        </w:rPr>
        <w:t>chuẩn đo lường</w:t>
      </w:r>
      <w:r w:rsidRPr="00AC4620">
        <w:rPr>
          <w:spacing w:val="4"/>
          <w:sz w:val="28"/>
          <w:szCs w:val="28"/>
          <w:lang w:val="vi-VN"/>
        </w:rPr>
        <w:t xml:space="preserve"> </w:t>
      </w:r>
      <w:r w:rsidRPr="00AC4620">
        <w:rPr>
          <w:spacing w:val="4"/>
          <w:sz w:val="28"/>
          <w:szCs w:val="28"/>
        </w:rPr>
        <w:t>và coi đó là số của phương tiện đo,</w:t>
      </w:r>
      <w:r w:rsidRPr="00AC4620" w:rsidDel="002455F1">
        <w:rPr>
          <w:spacing w:val="4"/>
          <w:sz w:val="28"/>
          <w:szCs w:val="28"/>
        </w:rPr>
        <w:t xml:space="preserve"> </w:t>
      </w:r>
      <w:r w:rsidRPr="00AC4620">
        <w:rPr>
          <w:spacing w:val="4"/>
          <w:sz w:val="28"/>
          <w:szCs w:val="28"/>
        </w:rPr>
        <w:t xml:space="preserve">chuẩn đo lường. </w:t>
      </w:r>
    </w:p>
    <w:p w14:paraId="2702AC73" w14:textId="7AD0F644" w:rsidR="008E5F16" w:rsidRPr="00E5583A" w:rsidRDefault="008E5F16" w:rsidP="008E5F16">
      <w:pPr>
        <w:widowControl w:val="0"/>
        <w:spacing w:before="120" w:after="120"/>
        <w:ind w:firstLine="720"/>
        <w:jc w:val="both"/>
        <w:rPr>
          <w:sz w:val="28"/>
          <w:szCs w:val="28"/>
          <w:lang w:val="vi-VN"/>
        </w:rPr>
      </w:pPr>
      <w:r w:rsidRPr="00E5583A">
        <w:rPr>
          <w:sz w:val="28"/>
          <w:szCs w:val="28"/>
        </w:rPr>
        <w:t>3. Năm</w:t>
      </w:r>
      <w:r w:rsidRPr="00E5583A">
        <w:rPr>
          <w:sz w:val="28"/>
          <w:szCs w:val="28"/>
          <w:lang w:val="vi-VN"/>
        </w:rPr>
        <w:t xml:space="preserve"> sản xuất, </w:t>
      </w:r>
      <w:r w:rsidRPr="00E5583A">
        <w:rPr>
          <w:sz w:val="28"/>
          <w:szCs w:val="28"/>
        </w:rPr>
        <w:t>nơi sản xuất của phương tiện đo, chuẩn đo lường: Ghi rõ năm</w:t>
      </w:r>
      <w:r w:rsidRPr="00E5583A">
        <w:rPr>
          <w:sz w:val="28"/>
          <w:szCs w:val="28"/>
          <w:lang w:val="vi-VN"/>
        </w:rPr>
        <w:t xml:space="preserve"> sản xuất, </w:t>
      </w:r>
      <w:r w:rsidRPr="00E5583A">
        <w:rPr>
          <w:sz w:val="28"/>
          <w:szCs w:val="28"/>
        </w:rPr>
        <w:t xml:space="preserve">tên nhà máy hoặc hãng sản xuất và nước sản xuất của phương tiện đo, chuẩn đo </w:t>
      </w:r>
      <w:r w:rsidR="003B2383" w:rsidRPr="00E5583A">
        <w:rPr>
          <w:sz w:val="28"/>
          <w:szCs w:val="28"/>
        </w:rPr>
        <w:t>lường</w:t>
      </w:r>
      <w:r w:rsidR="003B2383" w:rsidRPr="00E5583A">
        <w:rPr>
          <w:sz w:val="28"/>
          <w:szCs w:val="28"/>
          <w:lang w:val="vi-VN"/>
        </w:rPr>
        <w:t xml:space="preserve">; nếu không có thì </w:t>
      </w:r>
      <w:r w:rsidR="00CC640E" w:rsidRPr="00E5583A">
        <w:rPr>
          <w:sz w:val="28"/>
          <w:szCs w:val="28"/>
          <w:lang w:val="vi-VN"/>
        </w:rPr>
        <w:t>mục này để</w:t>
      </w:r>
      <w:r w:rsidR="003B2383" w:rsidRPr="00E5583A">
        <w:rPr>
          <w:sz w:val="28"/>
          <w:szCs w:val="28"/>
          <w:lang w:val="vi-VN"/>
        </w:rPr>
        <w:t xml:space="preserve"> trống</w:t>
      </w:r>
      <w:r w:rsidR="00CC640E" w:rsidRPr="00E5583A">
        <w:rPr>
          <w:sz w:val="28"/>
          <w:szCs w:val="28"/>
          <w:lang w:val="vi-VN"/>
        </w:rPr>
        <w:t>.</w:t>
      </w:r>
    </w:p>
    <w:p w14:paraId="2C9E8135" w14:textId="3B67ED62" w:rsidR="008E5F16" w:rsidRPr="0042348D" w:rsidRDefault="008E5F16" w:rsidP="008E5F16">
      <w:pPr>
        <w:widowControl w:val="0"/>
        <w:spacing w:before="120" w:after="120"/>
        <w:ind w:firstLine="720"/>
        <w:jc w:val="both"/>
        <w:rPr>
          <w:spacing w:val="-4"/>
          <w:sz w:val="28"/>
          <w:szCs w:val="28"/>
        </w:rPr>
      </w:pPr>
      <w:r w:rsidRPr="0042348D">
        <w:rPr>
          <w:spacing w:val="-4"/>
          <w:sz w:val="28"/>
          <w:szCs w:val="28"/>
        </w:rPr>
        <w:t>4. Phần đặc tính kỹ thuật đo lường: Ghi tóm tắt các đặc</w:t>
      </w:r>
      <w:r w:rsidRPr="0042348D">
        <w:rPr>
          <w:spacing w:val="-4"/>
          <w:sz w:val="28"/>
          <w:szCs w:val="28"/>
          <w:lang w:val="vi-VN"/>
        </w:rPr>
        <w:t xml:space="preserve"> tính</w:t>
      </w:r>
      <w:r w:rsidRPr="0042348D">
        <w:rPr>
          <w:spacing w:val="-4"/>
          <w:sz w:val="28"/>
          <w:szCs w:val="28"/>
        </w:rPr>
        <w:t xml:space="preserve"> </w:t>
      </w:r>
      <w:r w:rsidR="00CC640E" w:rsidRPr="0042348D">
        <w:rPr>
          <w:spacing w:val="-4"/>
          <w:sz w:val="28"/>
          <w:szCs w:val="28"/>
        </w:rPr>
        <w:t>kỹ</w:t>
      </w:r>
      <w:r w:rsidR="00CC640E" w:rsidRPr="0042348D">
        <w:rPr>
          <w:spacing w:val="-4"/>
          <w:sz w:val="28"/>
          <w:szCs w:val="28"/>
          <w:lang w:val="vi-VN"/>
        </w:rPr>
        <w:t xml:space="preserve"> thuật </w:t>
      </w:r>
      <w:r w:rsidRPr="0042348D">
        <w:rPr>
          <w:spacing w:val="-4"/>
          <w:sz w:val="28"/>
          <w:szCs w:val="28"/>
        </w:rPr>
        <w:t>đo lường chính của phương tiện đo, chuẩn đo lường như phạm vi đo, cấp chính</w:t>
      </w:r>
      <w:r w:rsidRPr="0042348D">
        <w:rPr>
          <w:spacing w:val="-4"/>
          <w:sz w:val="28"/>
          <w:szCs w:val="28"/>
          <w:lang w:val="vi-VN"/>
        </w:rPr>
        <w:t xml:space="preserve"> </w:t>
      </w:r>
      <w:r w:rsidR="00CC640E" w:rsidRPr="0042348D">
        <w:rPr>
          <w:spacing w:val="-4"/>
          <w:sz w:val="28"/>
          <w:szCs w:val="28"/>
          <w:lang w:val="vi-VN"/>
        </w:rPr>
        <w:t>xác,</w:t>
      </w:r>
      <w:r w:rsidRPr="0042348D">
        <w:rPr>
          <w:spacing w:val="-4"/>
          <w:sz w:val="28"/>
          <w:szCs w:val="28"/>
          <w:lang w:val="vi-VN"/>
        </w:rPr>
        <w:t xml:space="preserve"> độ chính </w:t>
      </w:r>
      <w:r w:rsidRPr="0042348D">
        <w:rPr>
          <w:spacing w:val="-4"/>
          <w:sz w:val="28"/>
          <w:szCs w:val="28"/>
          <w:lang w:val="vi-VN"/>
        </w:rPr>
        <w:lastRenderedPageBreak/>
        <w:t>xác</w:t>
      </w:r>
      <w:r w:rsidRPr="0042348D">
        <w:rPr>
          <w:spacing w:val="-4"/>
          <w:sz w:val="28"/>
          <w:szCs w:val="28"/>
        </w:rPr>
        <w:t>. Trường hợp phương tiện đo, chuẩn đo lường không ghi cấp chính xác</w:t>
      </w:r>
      <w:r w:rsidRPr="0042348D">
        <w:rPr>
          <w:spacing w:val="-4"/>
          <w:sz w:val="28"/>
          <w:szCs w:val="28"/>
          <w:lang w:val="vi-VN"/>
        </w:rPr>
        <w:t xml:space="preserve"> hoặc độ chính xác</w:t>
      </w:r>
      <w:r w:rsidRPr="0042348D">
        <w:rPr>
          <w:spacing w:val="-4"/>
          <w:sz w:val="28"/>
          <w:szCs w:val="28"/>
        </w:rPr>
        <w:t xml:space="preserve"> thì ghi sai số cho phép hoặc giá trị độ chia nhỏ nhất hoặc độ không </w:t>
      </w:r>
      <w:r w:rsidR="00057A15" w:rsidRPr="0042348D">
        <w:rPr>
          <w:spacing w:val="-4"/>
          <w:sz w:val="28"/>
          <w:szCs w:val="28"/>
        </w:rPr>
        <w:t>đảm</w:t>
      </w:r>
      <w:r w:rsidR="00057A15" w:rsidRPr="0042348D">
        <w:rPr>
          <w:spacing w:val="-4"/>
          <w:sz w:val="28"/>
          <w:szCs w:val="28"/>
          <w:lang w:val="vi-VN"/>
        </w:rPr>
        <w:t xml:space="preserve"> bảo </w:t>
      </w:r>
      <w:r w:rsidRPr="0042348D">
        <w:rPr>
          <w:spacing w:val="-4"/>
          <w:sz w:val="28"/>
          <w:szCs w:val="28"/>
        </w:rPr>
        <w:t>đo. Trường hợp phương tiện đo, chuẩn đo lường có nhiều phạm vi đo thì ghi các đặc tính này theo từng phạm vi đo của phương tiện đo, chuẩn đo lường.</w:t>
      </w:r>
    </w:p>
    <w:p w14:paraId="57CFA864" w14:textId="094F82DF" w:rsidR="008E5F16" w:rsidRPr="00E5583A" w:rsidRDefault="008E5F16" w:rsidP="008E5F16">
      <w:pPr>
        <w:widowControl w:val="0"/>
        <w:spacing w:before="120" w:after="120"/>
        <w:ind w:firstLine="720"/>
        <w:jc w:val="both"/>
        <w:rPr>
          <w:sz w:val="28"/>
          <w:szCs w:val="28"/>
          <w:lang w:val="vi-VN"/>
        </w:rPr>
      </w:pPr>
      <w:r w:rsidRPr="00E5583A">
        <w:rPr>
          <w:sz w:val="28"/>
          <w:szCs w:val="28"/>
          <w:lang w:val="vi-VN"/>
        </w:rPr>
        <w:t xml:space="preserve">5. Phương pháp thực hiện (còn được gọi là quy trình thực hiện): Ghi số hiệu và tên quy trình kiểm định, hiệu chuẩn, thử nghiệm được áp dụng </w:t>
      </w:r>
      <w:r w:rsidR="00BB7CA1" w:rsidRPr="00E5583A">
        <w:rPr>
          <w:sz w:val="28"/>
          <w:szCs w:val="28"/>
          <w:lang w:val="vi-VN"/>
        </w:rPr>
        <w:t xml:space="preserve">cho </w:t>
      </w:r>
      <w:r w:rsidRPr="00E5583A">
        <w:rPr>
          <w:sz w:val="28"/>
          <w:szCs w:val="28"/>
          <w:lang w:val="vi-VN"/>
        </w:rPr>
        <w:t>việc kiểm định, hiệu chuẩn, thử nghiệm.</w:t>
      </w:r>
    </w:p>
    <w:p w14:paraId="547BF1DF" w14:textId="77777777" w:rsidR="008E5F16" w:rsidRPr="00E5583A" w:rsidRDefault="008E5F16" w:rsidP="008E5F16">
      <w:pPr>
        <w:widowControl w:val="0"/>
        <w:spacing w:before="120" w:after="120"/>
        <w:ind w:firstLine="720"/>
        <w:jc w:val="both"/>
        <w:rPr>
          <w:sz w:val="28"/>
          <w:szCs w:val="28"/>
        </w:rPr>
      </w:pPr>
      <w:r w:rsidRPr="00E5583A">
        <w:rPr>
          <w:sz w:val="28"/>
          <w:szCs w:val="28"/>
          <w:lang w:val="vi-VN"/>
        </w:rPr>
        <w:t>6</w:t>
      </w:r>
      <w:r w:rsidRPr="00E5583A">
        <w:rPr>
          <w:sz w:val="28"/>
          <w:szCs w:val="28"/>
        </w:rPr>
        <w:t>. Phần kết quả được ghi như sau:</w:t>
      </w:r>
    </w:p>
    <w:p w14:paraId="31FAE748" w14:textId="77777777" w:rsidR="008E5F16" w:rsidRPr="00E5583A" w:rsidRDefault="008E5F16" w:rsidP="008E5F16">
      <w:pPr>
        <w:widowControl w:val="0"/>
        <w:spacing w:before="120" w:after="120"/>
        <w:ind w:firstLine="720"/>
        <w:jc w:val="both"/>
        <w:rPr>
          <w:sz w:val="28"/>
          <w:szCs w:val="28"/>
          <w:lang w:val="vi-VN"/>
        </w:rPr>
      </w:pPr>
      <w:r w:rsidRPr="00E5583A">
        <w:rPr>
          <w:sz w:val="28"/>
          <w:szCs w:val="28"/>
        </w:rPr>
        <w:t>a) Đối với giấy chứng nhận kiểm định phương tiện đo: Ghi “Đạt yêu cầu kỹ thuật đo lường”</w:t>
      </w:r>
      <w:r w:rsidRPr="00E5583A">
        <w:rPr>
          <w:sz w:val="28"/>
          <w:szCs w:val="28"/>
          <w:lang w:val="vi-VN"/>
        </w:rPr>
        <w:t>.</w:t>
      </w:r>
    </w:p>
    <w:p w14:paraId="018784E2" w14:textId="77777777" w:rsidR="008E5F16" w:rsidRPr="00E5583A" w:rsidRDefault="008E5F16" w:rsidP="008E5F16">
      <w:pPr>
        <w:widowControl w:val="0"/>
        <w:spacing w:before="120" w:after="120"/>
        <w:ind w:firstLine="720"/>
        <w:jc w:val="both"/>
        <w:rPr>
          <w:sz w:val="28"/>
          <w:szCs w:val="28"/>
        </w:rPr>
      </w:pPr>
      <w:r w:rsidRPr="00E5583A">
        <w:rPr>
          <w:sz w:val="28"/>
          <w:szCs w:val="28"/>
        </w:rPr>
        <w:t>b) Đối với giấy chứng nhận hiệu chuẩn, giấy chứng nhận thử nghiệm: Ghi “Xem kết quả tại trang...”.</w:t>
      </w:r>
    </w:p>
    <w:p w14:paraId="47018FC4" w14:textId="317E4505" w:rsidR="008E5F16" w:rsidRPr="00E5583A" w:rsidRDefault="008E5F16" w:rsidP="008E5F16">
      <w:pPr>
        <w:widowControl w:val="0"/>
        <w:spacing w:before="120" w:after="120"/>
        <w:ind w:firstLine="720"/>
        <w:jc w:val="both"/>
        <w:rPr>
          <w:sz w:val="28"/>
          <w:szCs w:val="28"/>
          <w:lang w:val="vi-VN"/>
        </w:rPr>
      </w:pPr>
      <w:r w:rsidRPr="00E5583A">
        <w:rPr>
          <w:sz w:val="28"/>
          <w:szCs w:val="28"/>
          <w:lang w:val="vi-VN"/>
        </w:rPr>
        <w:t>7</w:t>
      </w:r>
      <w:r w:rsidRPr="00E5583A">
        <w:rPr>
          <w:sz w:val="28"/>
          <w:szCs w:val="28"/>
        </w:rPr>
        <w:t xml:space="preserve">. </w:t>
      </w:r>
      <w:r w:rsidR="009778B9">
        <w:rPr>
          <w:sz w:val="28"/>
          <w:szCs w:val="28"/>
        </w:rPr>
        <w:t>Số</w:t>
      </w:r>
      <w:r w:rsidR="009778B9">
        <w:rPr>
          <w:sz w:val="28"/>
          <w:szCs w:val="28"/>
          <w:lang w:val="vi-VN"/>
        </w:rPr>
        <w:t xml:space="preserve"> t</w:t>
      </w:r>
      <w:r w:rsidRPr="00E5583A">
        <w:rPr>
          <w:sz w:val="28"/>
          <w:szCs w:val="28"/>
        </w:rPr>
        <w:t xml:space="preserve">em </w:t>
      </w:r>
      <w:r w:rsidR="00216EAF" w:rsidRPr="00E5583A">
        <w:rPr>
          <w:sz w:val="28"/>
          <w:szCs w:val="28"/>
        </w:rPr>
        <w:t>kiểm</w:t>
      </w:r>
      <w:r w:rsidR="00216EAF" w:rsidRPr="00E5583A">
        <w:rPr>
          <w:sz w:val="28"/>
          <w:szCs w:val="28"/>
          <w:lang w:val="vi-VN"/>
        </w:rPr>
        <w:t xml:space="preserve"> định, hiệu chuẩn</w:t>
      </w:r>
      <w:r w:rsidRPr="00E5583A">
        <w:rPr>
          <w:sz w:val="28"/>
          <w:szCs w:val="28"/>
        </w:rPr>
        <w:t xml:space="preserve">: </w:t>
      </w:r>
      <w:r w:rsidRPr="00E5583A">
        <w:rPr>
          <w:sz w:val="28"/>
          <w:szCs w:val="28"/>
          <w:lang w:val="vi-VN"/>
        </w:rPr>
        <w:t>G</w:t>
      </w:r>
      <w:r w:rsidRPr="00E5583A">
        <w:rPr>
          <w:sz w:val="28"/>
          <w:szCs w:val="28"/>
        </w:rPr>
        <w:t>hi đầy đủ thông</w:t>
      </w:r>
      <w:r w:rsidRPr="00E5583A">
        <w:rPr>
          <w:sz w:val="28"/>
          <w:szCs w:val="28"/>
          <w:lang w:val="vi-VN"/>
        </w:rPr>
        <w:t xml:space="preserve"> tin của </w:t>
      </w:r>
      <w:r w:rsidRPr="00E5583A">
        <w:rPr>
          <w:sz w:val="28"/>
          <w:szCs w:val="28"/>
        </w:rPr>
        <w:t>tem</w:t>
      </w:r>
      <w:r w:rsidRPr="00E5583A">
        <w:rPr>
          <w:sz w:val="28"/>
          <w:szCs w:val="28"/>
          <w:lang w:val="vi-VN"/>
        </w:rPr>
        <w:t xml:space="preserve"> kiểm định (số seri và số tem kiểm định) và tem hiệu chuẩn (số tem hiệu chuẩn)</w:t>
      </w:r>
      <w:r w:rsidRPr="00E5583A">
        <w:rPr>
          <w:sz w:val="28"/>
          <w:szCs w:val="28"/>
        </w:rPr>
        <w:t>.</w:t>
      </w:r>
      <w:r w:rsidRPr="00E5583A">
        <w:rPr>
          <w:sz w:val="28"/>
          <w:szCs w:val="28"/>
          <w:lang w:val="vi-VN"/>
        </w:rPr>
        <w:t xml:space="preserve"> </w:t>
      </w:r>
      <w:bookmarkStart w:id="39" w:name="_Hlk217772030"/>
      <w:r w:rsidRPr="00E5583A">
        <w:rPr>
          <w:sz w:val="28"/>
          <w:szCs w:val="28"/>
          <w:lang w:val="vi-VN"/>
        </w:rPr>
        <w:t xml:space="preserve">Trường hợp không sử dụng tem, mục này ghi “Không có”. </w:t>
      </w:r>
    </w:p>
    <w:p w14:paraId="32287DB2" w14:textId="3CEB5C72" w:rsidR="002D5AA5" w:rsidRPr="00E5583A" w:rsidRDefault="008E5F16" w:rsidP="002D5AA5">
      <w:pPr>
        <w:widowControl w:val="0"/>
        <w:spacing w:before="120" w:after="120"/>
        <w:ind w:firstLine="720"/>
        <w:jc w:val="both"/>
        <w:rPr>
          <w:sz w:val="28"/>
          <w:szCs w:val="28"/>
          <w:lang w:val="vi-VN"/>
        </w:rPr>
      </w:pPr>
      <w:r w:rsidRPr="00E5583A">
        <w:rPr>
          <w:sz w:val="28"/>
          <w:szCs w:val="28"/>
          <w:lang w:val="vi-VN"/>
        </w:rPr>
        <w:t>8. Phần thời hạn</w:t>
      </w:r>
      <w:r w:rsidR="00745501" w:rsidRPr="00E5583A">
        <w:rPr>
          <w:sz w:val="28"/>
          <w:szCs w:val="28"/>
          <w:lang w:val="vi-VN"/>
        </w:rPr>
        <w:t xml:space="preserve"> đến hoặc ngày hiệu chuẩn đề nghị</w:t>
      </w:r>
      <w:r w:rsidRPr="00E5583A">
        <w:rPr>
          <w:sz w:val="28"/>
          <w:szCs w:val="28"/>
          <w:lang w:val="vi-VN"/>
        </w:rPr>
        <w:t xml:space="preserve"> </w:t>
      </w:r>
      <w:r w:rsidR="00BF396A" w:rsidRPr="00E5583A">
        <w:rPr>
          <w:sz w:val="28"/>
          <w:szCs w:val="28"/>
          <w:lang w:val="vi-VN"/>
        </w:rPr>
        <w:t>(nếu có)</w:t>
      </w:r>
      <w:r w:rsidRPr="00E5583A">
        <w:rPr>
          <w:sz w:val="28"/>
          <w:szCs w:val="28"/>
          <w:lang w:val="vi-VN"/>
        </w:rPr>
        <w:t xml:space="preserve">: </w:t>
      </w:r>
      <w:bookmarkStart w:id="40" w:name="_Hlk217833528"/>
      <w:r w:rsidRPr="00E5583A">
        <w:rPr>
          <w:sz w:val="28"/>
          <w:szCs w:val="28"/>
          <w:lang w:val="vi-VN"/>
        </w:rPr>
        <w:t xml:space="preserve">ghi ngày cuối cùng </w:t>
      </w:r>
      <w:bookmarkStart w:id="41" w:name="_Hlk218005294"/>
      <w:r w:rsidR="00E3455B" w:rsidRPr="00E5583A">
        <w:rPr>
          <w:sz w:val="28"/>
          <w:szCs w:val="28"/>
          <w:lang w:val="vi-VN"/>
        </w:rPr>
        <w:t xml:space="preserve">có </w:t>
      </w:r>
      <w:r w:rsidR="00010877" w:rsidRPr="00E5583A">
        <w:rPr>
          <w:sz w:val="28"/>
          <w:szCs w:val="28"/>
          <w:lang w:val="vi-VN"/>
        </w:rPr>
        <w:t xml:space="preserve">giá trị của </w:t>
      </w:r>
      <w:r w:rsidR="00E3455B" w:rsidRPr="00E5583A">
        <w:rPr>
          <w:sz w:val="28"/>
          <w:szCs w:val="28"/>
          <w:lang w:val="vi-VN"/>
        </w:rPr>
        <w:t xml:space="preserve">việc </w:t>
      </w:r>
      <w:r w:rsidRPr="00E5583A">
        <w:rPr>
          <w:sz w:val="28"/>
          <w:szCs w:val="28"/>
          <w:lang w:val="vi-VN"/>
        </w:rPr>
        <w:t>kiểm định, hiệu chuẩn, thử nghiệm</w:t>
      </w:r>
      <w:r w:rsidR="00BF64A6" w:rsidRPr="00E5583A">
        <w:rPr>
          <w:sz w:val="28"/>
          <w:szCs w:val="28"/>
          <w:lang w:val="vi-VN"/>
        </w:rPr>
        <w:t xml:space="preserve"> </w:t>
      </w:r>
      <w:bookmarkEnd w:id="41"/>
      <w:r w:rsidR="00BF64A6" w:rsidRPr="00E5583A">
        <w:rPr>
          <w:sz w:val="28"/>
          <w:szCs w:val="28"/>
          <w:lang w:val="vi-VN"/>
        </w:rPr>
        <w:t>kể từ ngày cấp giấy.</w:t>
      </w:r>
      <w:r w:rsidR="002D5AA5" w:rsidRPr="00E5583A">
        <w:rPr>
          <w:sz w:val="28"/>
          <w:szCs w:val="28"/>
          <w:lang w:val="vi-VN"/>
        </w:rPr>
        <w:t xml:space="preserve"> </w:t>
      </w:r>
    </w:p>
    <w:p w14:paraId="5FA4E89C" w14:textId="77777777" w:rsidR="004F2BB6" w:rsidRDefault="00E3455B" w:rsidP="00256288">
      <w:pPr>
        <w:widowControl w:val="0"/>
        <w:spacing w:before="120" w:after="120"/>
        <w:ind w:firstLine="720"/>
        <w:jc w:val="both"/>
        <w:rPr>
          <w:sz w:val="28"/>
          <w:szCs w:val="28"/>
          <w:lang w:val="vi-VN"/>
        </w:rPr>
      </w:pPr>
      <w:r w:rsidRPr="00E5583A">
        <w:rPr>
          <w:sz w:val="28"/>
          <w:szCs w:val="28"/>
          <w:lang w:val="vi-VN"/>
        </w:rPr>
        <w:t xml:space="preserve">Thời hạn có giá trị của việc kiểm định, hiệu chuẩn, thử nghiệm </w:t>
      </w:r>
      <w:r w:rsidR="0064761B" w:rsidRPr="00E5583A">
        <w:rPr>
          <w:sz w:val="28"/>
          <w:szCs w:val="28"/>
          <w:lang w:val="vi-VN"/>
        </w:rPr>
        <w:t xml:space="preserve">được </w:t>
      </w:r>
      <w:r w:rsidR="002D5AA5" w:rsidRPr="00E5583A">
        <w:rPr>
          <w:sz w:val="28"/>
          <w:szCs w:val="28"/>
          <w:lang w:val="vi-VN"/>
        </w:rPr>
        <w:t xml:space="preserve">xác định </w:t>
      </w:r>
      <w:r w:rsidR="00FE4CFE" w:rsidRPr="00E5583A">
        <w:rPr>
          <w:sz w:val="28"/>
          <w:szCs w:val="28"/>
          <w:lang w:val="vi-VN"/>
        </w:rPr>
        <w:t>theo</w:t>
      </w:r>
      <w:r w:rsidR="002D5AA5" w:rsidRPr="00E5583A">
        <w:rPr>
          <w:sz w:val="28"/>
          <w:szCs w:val="28"/>
          <w:lang w:val="vi-VN"/>
        </w:rPr>
        <w:t xml:space="preserve"> một trong trường hợp sau</w:t>
      </w:r>
      <w:r w:rsidR="0064761B" w:rsidRPr="00E5583A">
        <w:rPr>
          <w:sz w:val="28"/>
          <w:szCs w:val="28"/>
          <w:lang w:val="vi-VN"/>
        </w:rPr>
        <w:t xml:space="preserve"> đây</w:t>
      </w:r>
      <w:r w:rsidR="002D5AA5" w:rsidRPr="00E5583A">
        <w:rPr>
          <w:sz w:val="28"/>
          <w:szCs w:val="28"/>
          <w:lang w:val="vi-VN"/>
        </w:rPr>
        <w:t xml:space="preserve">: quy định về chu kỳ kiểm định phương tiện đo nhóm 2; quy định </w:t>
      </w:r>
      <w:r w:rsidR="00BF33BD" w:rsidRPr="00E5583A">
        <w:rPr>
          <w:sz w:val="28"/>
          <w:szCs w:val="28"/>
          <w:lang w:val="vi-VN"/>
        </w:rPr>
        <w:t>tại</w:t>
      </w:r>
      <w:r w:rsidR="002D5AA5" w:rsidRPr="00E5583A">
        <w:rPr>
          <w:sz w:val="28"/>
          <w:szCs w:val="28"/>
          <w:lang w:val="vi-VN"/>
        </w:rPr>
        <w:t xml:space="preserve"> văn bản kỹ thuật đo lường Việt Nam đối với chuẩn đo lường trực tiếp để kiểm định phương tiện đo nhóm 2; </w:t>
      </w:r>
      <w:r w:rsidR="00FE4CFE" w:rsidRPr="00E5583A">
        <w:rPr>
          <w:sz w:val="28"/>
          <w:szCs w:val="28"/>
          <w:lang w:val="vi-VN"/>
        </w:rPr>
        <w:t>do</w:t>
      </w:r>
      <w:r w:rsidR="002D5AA5" w:rsidRPr="00E5583A">
        <w:rPr>
          <w:sz w:val="28"/>
          <w:szCs w:val="28"/>
          <w:lang w:val="vi-VN"/>
        </w:rPr>
        <w:t xml:space="preserve"> tổ chức, cá nhân liên quan </w:t>
      </w:r>
      <w:r w:rsidR="00FE4CFE" w:rsidRPr="00E5583A">
        <w:rPr>
          <w:sz w:val="28"/>
          <w:szCs w:val="28"/>
          <w:lang w:val="vi-VN"/>
        </w:rPr>
        <w:t xml:space="preserve">xác định </w:t>
      </w:r>
      <w:r w:rsidR="002D5AA5" w:rsidRPr="00E5583A">
        <w:rPr>
          <w:sz w:val="28"/>
          <w:szCs w:val="28"/>
          <w:lang w:val="vi-VN"/>
        </w:rPr>
        <w:t>đối với phương tiện đo nhóm 1 và chuẩn đo lường không dùng trực tiếp để kiểm định phương tiện đo nhóm 2.</w:t>
      </w:r>
      <w:r w:rsidR="00256288">
        <w:rPr>
          <w:sz w:val="28"/>
          <w:szCs w:val="28"/>
          <w:lang w:val="vi-VN"/>
        </w:rPr>
        <w:t xml:space="preserve"> </w:t>
      </w:r>
    </w:p>
    <w:p w14:paraId="196DC062" w14:textId="3087AA81" w:rsidR="00DF4BF8" w:rsidRPr="00E5583A" w:rsidRDefault="00DF4BF8" w:rsidP="00256288">
      <w:pPr>
        <w:widowControl w:val="0"/>
        <w:spacing w:before="120" w:after="120"/>
        <w:ind w:firstLine="720"/>
        <w:jc w:val="both"/>
        <w:rPr>
          <w:sz w:val="28"/>
          <w:szCs w:val="28"/>
          <w:lang w:val="vi-VN"/>
        </w:rPr>
      </w:pPr>
      <w:r w:rsidRPr="00DF4BF8">
        <w:rPr>
          <w:sz w:val="28"/>
          <w:szCs w:val="28"/>
          <w:lang w:val="vi-VN"/>
        </w:rPr>
        <w:t>Ví dụ: Chu kỳ kiểm định đối với cột đo xăng dầu là 12 tháng. Nếu cột đo xăng dầu được kết luận đạt yêu cầu và cấp giấy chứng nhận ngày 16 tháng 10 năm 2023, thì trên giấy chứng nhận kiểm định, mục “Thời hạn đến” ghi: “ngày 16 tháng 10 năm 2024”.</w:t>
      </w:r>
    </w:p>
    <w:bookmarkEnd w:id="39"/>
    <w:bookmarkEnd w:id="40"/>
    <w:p w14:paraId="2A2FFC88" w14:textId="77777777" w:rsidR="008E5F16" w:rsidRPr="00E5583A" w:rsidRDefault="008E5F16" w:rsidP="008E5F16">
      <w:pPr>
        <w:widowControl w:val="0"/>
        <w:spacing w:before="120" w:after="120"/>
        <w:ind w:firstLine="720"/>
        <w:jc w:val="both"/>
        <w:rPr>
          <w:sz w:val="28"/>
          <w:szCs w:val="28"/>
        </w:rPr>
      </w:pPr>
      <w:r w:rsidRPr="00E5583A">
        <w:rPr>
          <w:sz w:val="28"/>
          <w:szCs w:val="28"/>
          <w:lang w:val="vi-VN"/>
        </w:rPr>
        <w:t>9</w:t>
      </w:r>
      <w:r w:rsidRPr="00E5583A">
        <w:rPr>
          <w:sz w:val="28"/>
          <w:szCs w:val="28"/>
        </w:rPr>
        <w:t>. Phần ký giấy chứng nhận kiểm định, hiệu chuẩn, thử nghiệm:</w:t>
      </w:r>
    </w:p>
    <w:p w14:paraId="0DF7B80A" w14:textId="77777777" w:rsidR="008E5F16" w:rsidRPr="00E5583A" w:rsidRDefault="008E5F16" w:rsidP="008E5F16">
      <w:pPr>
        <w:widowControl w:val="0"/>
        <w:spacing w:before="120" w:after="120"/>
        <w:ind w:firstLine="720"/>
        <w:jc w:val="both"/>
        <w:rPr>
          <w:sz w:val="28"/>
          <w:szCs w:val="28"/>
          <w:lang w:val="vi-VN"/>
        </w:rPr>
      </w:pPr>
      <w:r w:rsidRPr="00E5583A">
        <w:rPr>
          <w:sz w:val="28"/>
          <w:szCs w:val="28"/>
        </w:rPr>
        <w:t>a) Có đủ chữ ký, họ và tên của nhân viên kiểm định, hiệu chuẩn, thử nghiệm hoặc của Trưởng phòng thí nghiệm. Trường hợp cấp giấy chứng nhận kiểm định phương tiện đo nhóm 2, nhân viên kiểm định phải là người đã được chứng nhận, cấp thẻ kiểm định viên</w:t>
      </w:r>
      <w:r w:rsidRPr="00E5583A">
        <w:rPr>
          <w:sz w:val="28"/>
          <w:szCs w:val="28"/>
          <w:lang w:val="vi-VN"/>
        </w:rPr>
        <w:t xml:space="preserve"> đo lường;</w:t>
      </w:r>
    </w:p>
    <w:p w14:paraId="735C07CF" w14:textId="77777777" w:rsidR="008E5F16" w:rsidRPr="00E5583A" w:rsidRDefault="008E5F16" w:rsidP="008E5F16">
      <w:pPr>
        <w:widowControl w:val="0"/>
        <w:spacing w:before="120" w:after="120"/>
        <w:ind w:firstLine="720"/>
        <w:jc w:val="both"/>
        <w:rPr>
          <w:sz w:val="28"/>
          <w:szCs w:val="28"/>
          <w:lang w:val="vi-VN"/>
        </w:rPr>
      </w:pPr>
      <w:r w:rsidRPr="00E5583A">
        <w:rPr>
          <w:sz w:val="28"/>
          <w:szCs w:val="28"/>
        </w:rPr>
        <w:t>b) Có đủ chữ ký, họ và tên, dấu chức danh của người</w:t>
      </w:r>
      <w:r w:rsidRPr="00E5583A">
        <w:rPr>
          <w:sz w:val="28"/>
          <w:szCs w:val="28"/>
          <w:lang w:val="vi-VN"/>
        </w:rPr>
        <w:t xml:space="preserve"> đứng đầu </w:t>
      </w:r>
      <w:r w:rsidRPr="00E5583A">
        <w:rPr>
          <w:sz w:val="28"/>
          <w:szCs w:val="28"/>
        </w:rPr>
        <w:t>hoặc người được ủy quyền và đóng dấu hành chính theo</w:t>
      </w:r>
      <w:r w:rsidRPr="00E5583A">
        <w:rPr>
          <w:sz w:val="28"/>
          <w:szCs w:val="28"/>
          <w:lang w:val="vi-VN"/>
        </w:rPr>
        <w:t xml:space="preserve"> quy định của pháp luật</w:t>
      </w:r>
      <w:r w:rsidRPr="00E5583A">
        <w:rPr>
          <w:sz w:val="28"/>
          <w:szCs w:val="28"/>
        </w:rPr>
        <w:t>.</w:t>
      </w:r>
    </w:p>
    <w:p w14:paraId="56B52524" w14:textId="0E9260D7" w:rsidR="00FB0DF8" w:rsidRPr="00FF648D" w:rsidRDefault="008E5F16" w:rsidP="008E5F16">
      <w:pPr>
        <w:widowControl w:val="0"/>
        <w:spacing w:before="120" w:after="120"/>
        <w:ind w:firstLine="720"/>
        <w:jc w:val="both"/>
        <w:rPr>
          <w:spacing w:val="-4"/>
          <w:sz w:val="28"/>
          <w:szCs w:val="28"/>
          <w:lang w:val="vi-VN"/>
        </w:rPr>
      </w:pPr>
      <w:r w:rsidRPr="00FF648D">
        <w:rPr>
          <w:spacing w:val="-4"/>
          <w:sz w:val="28"/>
          <w:szCs w:val="28"/>
          <w:lang w:val="vi-VN"/>
        </w:rPr>
        <w:t xml:space="preserve">10. Trong trường hợp cần thiết, tổ chức có thể thêm thông tin (logo thương </w:t>
      </w:r>
      <w:r w:rsidRPr="00757148">
        <w:rPr>
          <w:spacing w:val="-6"/>
          <w:sz w:val="28"/>
          <w:szCs w:val="28"/>
          <w:lang w:val="vi-VN"/>
        </w:rPr>
        <w:t>hiệu, thông tin truy xuất...) nhưng phải bảo đảm đầy đủ nội dung quy định tại khoản 1</w:t>
      </w:r>
      <w:r w:rsidRPr="00FF648D">
        <w:rPr>
          <w:spacing w:val="-4"/>
          <w:sz w:val="28"/>
          <w:szCs w:val="28"/>
          <w:lang w:val="vi-VN"/>
        </w:rPr>
        <w:t xml:space="preserve"> đến khoản 9 Điều này và chịu trách nhiệm trước pháp luật với thông tin bổ sung</w:t>
      </w:r>
      <w:r w:rsidR="00170702" w:rsidRPr="00FF648D">
        <w:rPr>
          <w:spacing w:val="-4"/>
          <w:sz w:val="28"/>
          <w:szCs w:val="28"/>
        </w:rPr>
        <w:t>.</w:t>
      </w:r>
    </w:p>
    <w:p w14:paraId="58922138" w14:textId="249204AD" w:rsidR="00501F01" w:rsidRPr="00E5583A" w:rsidRDefault="00501F01" w:rsidP="00270429">
      <w:pPr>
        <w:pStyle w:val="BodyText3"/>
        <w:widowControl w:val="0"/>
        <w:spacing w:before="240" w:after="0"/>
        <w:jc w:val="center"/>
        <w:rPr>
          <w:b/>
          <w:bCs/>
          <w:sz w:val="28"/>
          <w:szCs w:val="28"/>
        </w:rPr>
      </w:pPr>
      <w:bookmarkStart w:id="42" w:name="_Hlk205674918"/>
      <w:bookmarkEnd w:id="26"/>
      <w:r w:rsidRPr="00E5583A">
        <w:rPr>
          <w:b/>
          <w:bCs/>
          <w:sz w:val="28"/>
          <w:szCs w:val="28"/>
        </w:rPr>
        <w:t xml:space="preserve">Chương </w:t>
      </w:r>
      <w:r w:rsidRPr="00E5583A">
        <w:rPr>
          <w:b/>
          <w:bCs/>
          <w:sz w:val="28"/>
          <w:szCs w:val="28"/>
          <w:lang w:val="vi-VN"/>
        </w:rPr>
        <w:t>VI</w:t>
      </w:r>
    </w:p>
    <w:p w14:paraId="28BBA1D9" w14:textId="390A6C3A" w:rsidR="00501F01" w:rsidRPr="00E5583A" w:rsidRDefault="00501F01" w:rsidP="00270429">
      <w:pPr>
        <w:widowControl w:val="0"/>
        <w:spacing w:after="240"/>
        <w:jc w:val="center"/>
        <w:rPr>
          <w:b/>
          <w:bCs/>
          <w:sz w:val="28"/>
          <w:szCs w:val="28"/>
        </w:rPr>
      </w:pPr>
      <w:r w:rsidRPr="00E5583A">
        <w:rPr>
          <w:b/>
          <w:bCs/>
          <w:sz w:val="28"/>
          <w:szCs w:val="28"/>
        </w:rPr>
        <w:lastRenderedPageBreak/>
        <w:t>TRÁCH NHIỆM CỦA TỔ CHỨC, CÁ NHÂN</w:t>
      </w:r>
      <w:r w:rsidR="008D40A8" w:rsidRPr="00E5583A">
        <w:rPr>
          <w:b/>
          <w:bCs/>
          <w:sz w:val="28"/>
          <w:szCs w:val="28"/>
          <w:lang w:val="vi-VN"/>
        </w:rPr>
        <w:t xml:space="preserve"> </w:t>
      </w:r>
      <w:r w:rsidRPr="00E5583A">
        <w:rPr>
          <w:b/>
          <w:bCs/>
          <w:sz w:val="28"/>
          <w:szCs w:val="28"/>
        </w:rPr>
        <w:t>TRONG HOẠT ĐỘNG KIỂM ĐỊNH, HIỆU CHUẨN, THỬ NGHIỆM</w:t>
      </w:r>
    </w:p>
    <w:p w14:paraId="0B1EBA83" w14:textId="10922E38" w:rsidR="00EC07A3" w:rsidRPr="00E5583A" w:rsidRDefault="00501F01" w:rsidP="008D40A8">
      <w:pPr>
        <w:pStyle w:val="BodyText3"/>
        <w:widowControl w:val="0"/>
        <w:spacing w:before="120" w:after="0"/>
        <w:ind w:firstLine="720"/>
        <w:jc w:val="both"/>
        <w:rPr>
          <w:b/>
          <w:bCs/>
          <w:sz w:val="28"/>
          <w:szCs w:val="28"/>
        </w:rPr>
      </w:pPr>
      <w:r w:rsidRPr="00E5583A">
        <w:rPr>
          <w:b/>
          <w:bCs/>
          <w:sz w:val="28"/>
          <w:szCs w:val="28"/>
        </w:rPr>
        <w:t xml:space="preserve">Điều </w:t>
      </w:r>
      <w:r w:rsidR="0020244D" w:rsidRPr="00E5583A">
        <w:rPr>
          <w:b/>
          <w:bCs/>
          <w:sz w:val="28"/>
          <w:szCs w:val="28"/>
          <w:lang w:val="vi-VN"/>
        </w:rPr>
        <w:t>2</w:t>
      </w:r>
      <w:r w:rsidR="00D42AED" w:rsidRPr="00E5583A">
        <w:rPr>
          <w:b/>
          <w:bCs/>
          <w:sz w:val="28"/>
          <w:szCs w:val="28"/>
          <w:lang w:val="en-US"/>
        </w:rPr>
        <w:t>7</w:t>
      </w:r>
      <w:r w:rsidR="001947E4" w:rsidRPr="00E5583A">
        <w:rPr>
          <w:b/>
          <w:bCs/>
          <w:sz w:val="28"/>
          <w:szCs w:val="28"/>
        </w:rPr>
        <w:t>. Trách nhiệm của tổ chức kiểm định, hiệu chuẩn, thử nghiệm được chỉ định</w:t>
      </w:r>
    </w:p>
    <w:p w14:paraId="4913FB4B" w14:textId="4C1D30AB" w:rsidR="001124BD" w:rsidRPr="00E5583A" w:rsidRDefault="001124BD" w:rsidP="008D40A8">
      <w:pPr>
        <w:pStyle w:val="BodyText3"/>
        <w:widowControl w:val="0"/>
        <w:spacing w:before="120" w:after="0"/>
        <w:ind w:firstLine="720"/>
        <w:jc w:val="both"/>
        <w:rPr>
          <w:sz w:val="28"/>
          <w:szCs w:val="28"/>
          <w:lang w:val="vi-VN"/>
        </w:rPr>
      </w:pPr>
      <w:bookmarkStart w:id="43" w:name="_Hlk214858293"/>
      <w:r w:rsidRPr="00E5583A">
        <w:rPr>
          <w:sz w:val="28"/>
          <w:szCs w:val="28"/>
        </w:rPr>
        <w:t xml:space="preserve">1. Duy trì </w:t>
      </w:r>
      <w:r w:rsidR="0060480F" w:rsidRPr="00E5583A">
        <w:rPr>
          <w:sz w:val="28"/>
          <w:szCs w:val="28"/>
          <w:lang w:val="vi-VN"/>
        </w:rPr>
        <w:t xml:space="preserve">và </w:t>
      </w:r>
      <w:r w:rsidR="0060480F" w:rsidRPr="00E5583A">
        <w:rPr>
          <w:sz w:val="28"/>
          <w:szCs w:val="28"/>
        </w:rPr>
        <w:t xml:space="preserve">lưu giữ đầy đủ hồ sơ, tài </w:t>
      </w:r>
      <w:r w:rsidR="0060480F" w:rsidRPr="00E5583A">
        <w:rPr>
          <w:sz w:val="28"/>
          <w:szCs w:val="28"/>
          <w:lang w:val="vi-VN"/>
        </w:rPr>
        <w:t xml:space="preserve">liệu </w:t>
      </w:r>
      <w:r w:rsidR="0060480F" w:rsidRPr="00E5583A">
        <w:rPr>
          <w:sz w:val="28"/>
          <w:szCs w:val="28"/>
        </w:rPr>
        <w:t xml:space="preserve">về việc tổ chức thực hiện </w:t>
      </w:r>
      <w:r w:rsidRPr="00E5583A">
        <w:rPr>
          <w:sz w:val="28"/>
          <w:szCs w:val="28"/>
        </w:rPr>
        <w:t xml:space="preserve">các điều kiện hoạt động </w:t>
      </w:r>
      <w:r w:rsidR="008172D2" w:rsidRPr="00E5583A">
        <w:rPr>
          <w:sz w:val="28"/>
          <w:szCs w:val="28"/>
          <w:lang w:val="vi-VN"/>
        </w:rPr>
        <w:t xml:space="preserve">của tổ chức kiểm định, hiệu chuẩn, thử nghiệm được chỉ định </w:t>
      </w:r>
      <w:r w:rsidRPr="00E5583A">
        <w:rPr>
          <w:sz w:val="28"/>
          <w:szCs w:val="28"/>
        </w:rPr>
        <w:t xml:space="preserve">theo quy </w:t>
      </w:r>
      <w:r w:rsidR="008172D2" w:rsidRPr="00E5583A">
        <w:rPr>
          <w:sz w:val="28"/>
          <w:szCs w:val="28"/>
          <w:lang w:val="vi-VN"/>
        </w:rPr>
        <w:t>định</w:t>
      </w:r>
      <w:r w:rsidR="00103CD2" w:rsidRPr="00E5583A">
        <w:rPr>
          <w:sz w:val="28"/>
          <w:szCs w:val="28"/>
          <w:lang w:val="vi-VN"/>
        </w:rPr>
        <w:t xml:space="preserve">; lưu giữ đầy đủ kết quả kiểm định, hiệu chuẩn, thử nghiệm </w:t>
      </w:r>
      <w:r w:rsidR="00C52FCD" w:rsidRPr="00E5583A">
        <w:rPr>
          <w:sz w:val="28"/>
          <w:szCs w:val="28"/>
          <w:lang w:val="vi-VN"/>
        </w:rPr>
        <w:t xml:space="preserve">phương tiện đo, chuẩn đo lường </w:t>
      </w:r>
      <w:r w:rsidR="00BD545B" w:rsidRPr="00E5583A">
        <w:rPr>
          <w:sz w:val="28"/>
          <w:szCs w:val="28"/>
          <w:lang w:val="vi-VN"/>
        </w:rPr>
        <w:t>và giấy chứng nhận kiểm định, hiệu chuẩn, thử nghiệm đã cấp cho khách hàng</w:t>
      </w:r>
      <w:r w:rsidR="00C52FCD" w:rsidRPr="00E5583A">
        <w:rPr>
          <w:sz w:val="28"/>
          <w:szCs w:val="28"/>
          <w:lang w:val="vi-VN"/>
        </w:rPr>
        <w:t>.</w:t>
      </w:r>
    </w:p>
    <w:bookmarkEnd w:id="43"/>
    <w:p w14:paraId="6B8473CF" w14:textId="3D10174E" w:rsidR="001124BD" w:rsidRPr="00E5583A" w:rsidRDefault="00921763" w:rsidP="008D40A8">
      <w:pPr>
        <w:pStyle w:val="BodyText3"/>
        <w:widowControl w:val="0"/>
        <w:spacing w:before="120" w:after="0"/>
        <w:ind w:firstLine="720"/>
        <w:jc w:val="both"/>
        <w:rPr>
          <w:sz w:val="28"/>
          <w:szCs w:val="28"/>
          <w:lang w:val="vi-VN"/>
        </w:rPr>
      </w:pPr>
      <w:r w:rsidRPr="00E5583A">
        <w:rPr>
          <w:sz w:val="28"/>
          <w:szCs w:val="28"/>
          <w:lang w:val="vi-VN"/>
        </w:rPr>
        <w:t>2</w:t>
      </w:r>
      <w:r w:rsidR="001124BD" w:rsidRPr="00E5583A">
        <w:rPr>
          <w:sz w:val="28"/>
          <w:szCs w:val="28"/>
        </w:rPr>
        <w:t xml:space="preserve">. </w:t>
      </w:r>
      <w:r w:rsidR="009F4CD7" w:rsidRPr="00E5583A">
        <w:rPr>
          <w:sz w:val="28"/>
          <w:szCs w:val="28"/>
          <w:lang w:val="vi-VN"/>
        </w:rPr>
        <w:t>T</w:t>
      </w:r>
      <w:r w:rsidR="001124BD" w:rsidRPr="00E5583A">
        <w:rPr>
          <w:sz w:val="28"/>
          <w:szCs w:val="28"/>
        </w:rPr>
        <w:t xml:space="preserve">hực hiện kiểm </w:t>
      </w:r>
      <w:r w:rsidRPr="00E5583A">
        <w:rPr>
          <w:sz w:val="28"/>
          <w:szCs w:val="28"/>
          <w:lang w:val="vi-VN"/>
        </w:rPr>
        <w:t>định,</w:t>
      </w:r>
      <w:r w:rsidR="001124BD" w:rsidRPr="00E5583A">
        <w:rPr>
          <w:sz w:val="28"/>
          <w:szCs w:val="28"/>
        </w:rPr>
        <w:t xml:space="preserve"> hiệu </w:t>
      </w:r>
      <w:r w:rsidRPr="00E5583A">
        <w:rPr>
          <w:sz w:val="28"/>
          <w:szCs w:val="28"/>
          <w:lang w:val="vi-VN"/>
        </w:rPr>
        <w:t>chuẩn,</w:t>
      </w:r>
      <w:r w:rsidR="001124BD" w:rsidRPr="00E5583A">
        <w:rPr>
          <w:sz w:val="28"/>
          <w:szCs w:val="28"/>
        </w:rPr>
        <w:t xml:space="preserve"> thử nghiệm phương tiện đo nhóm 2, chuẩn đo lường dùng trực tiếp để kiểm định phương tiện đo nhóm 2 theo phạm vi, lĩnh vực hoạt động được chỉ định</w:t>
      </w:r>
      <w:r w:rsidR="00C52FCD" w:rsidRPr="00E5583A">
        <w:rPr>
          <w:sz w:val="28"/>
          <w:szCs w:val="28"/>
          <w:lang w:val="vi-VN"/>
        </w:rPr>
        <w:t xml:space="preserve"> và tuân thủ theo trình tự, thủ tục quy định tại văn bản kỹ thuật đo lường Việt Nam hiện hành.</w:t>
      </w:r>
    </w:p>
    <w:p w14:paraId="535BC309" w14:textId="2D5E8087" w:rsidR="001124BD" w:rsidRPr="00E5583A" w:rsidRDefault="00921763" w:rsidP="008D40A8">
      <w:pPr>
        <w:pStyle w:val="BodyText3"/>
        <w:widowControl w:val="0"/>
        <w:spacing w:before="120" w:after="0"/>
        <w:ind w:firstLine="720"/>
        <w:jc w:val="both"/>
        <w:rPr>
          <w:sz w:val="28"/>
          <w:szCs w:val="28"/>
          <w:lang w:val="vi-VN"/>
        </w:rPr>
      </w:pPr>
      <w:r w:rsidRPr="00E5583A">
        <w:rPr>
          <w:sz w:val="28"/>
          <w:szCs w:val="28"/>
          <w:lang w:val="vi-VN"/>
        </w:rPr>
        <w:t>3</w:t>
      </w:r>
      <w:r w:rsidR="001124BD" w:rsidRPr="00E5583A">
        <w:rPr>
          <w:sz w:val="28"/>
          <w:szCs w:val="28"/>
        </w:rPr>
        <w:t>. Ban hành và</w:t>
      </w:r>
      <w:r w:rsidR="0098388A" w:rsidRPr="00E5583A">
        <w:rPr>
          <w:sz w:val="28"/>
          <w:szCs w:val="28"/>
          <w:lang w:val="vi-VN"/>
        </w:rPr>
        <w:t xml:space="preserve"> tổ chức</w:t>
      </w:r>
      <w:r w:rsidR="001124BD" w:rsidRPr="00E5583A">
        <w:rPr>
          <w:sz w:val="28"/>
          <w:szCs w:val="28"/>
        </w:rPr>
        <w:t xml:space="preserve"> thực hiện </w:t>
      </w:r>
      <w:r w:rsidR="0098388A" w:rsidRPr="00E5583A">
        <w:rPr>
          <w:sz w:val="28"/>
          <w:szCs w:val="28"/>
          <w:lang w:val="vi-VN"/>
        </w:rPr>
        <w:t xml:space="preserve">các </w:t>
      </w:r>
      <w:r w:rsidR="001124BD" w:rsidRPr="00E5583A">
        <w:rPr>
          <w:sz w:val="28"/>
          <w:szCs w:val="28"/>
        </w:rPr>
        <w:t xml:space="preserve">quy </w:t>
      </w:r>
      <w:r w:rsidR="0098388A" w:rsidRPr="00E5583A">
        <w:rPr>
          <w:sz w:val="28"/>
          <w:szCs w:val="28"/>
          <w:lang w:val="vi-VN"/>
        </w:rPr>
        <w:t xml:space="preserve">định: </w:t>
      </w:r>
      <w:r w:rsidR="001124BD" w:rsidRPr="00E5583A">
        <w:rPr>
          <w:sz w:val="28"/>
          <w:szCs w:val="28"/>
        </w:rPr>
        <w:t>duy trì, bảo quản, sử dụng chuẩn đo lường, phương tiện đo để kiểm định, hiệu chuẩn, thử nghiệm</w:t>
      </w:r>
      <w:r w:rsidR="00C21222" w:rsidRPr="00E5583A">
        <w:rPr>
          <w:sz w:val="28"/>
          <w:szCs w:val="28"/>
          <w:lang w:val="vi-VN"/>
        </w:rPr>
        <w:t xml:space="preserve"> </w:t>
      </w:r>
      <w:r w:rsidR="00027216" w:rsidRPr="00E5583A">
        <w:rPr>
          <w:sz w:val="28"/>
          <w:szCs w:val="28"/>
          <w:lang w:val="vi-VN"/>
        </w:rPr>
        <w:t>bảo đảm</w:t>
      </w:r>
      <w:r w:rsidR="00C21222" w:rsidRPr="00E5583A">
        <w:rPr>
          <w:sz w:val="28"/>
          <w:szCs w:val="28"/>
          <w:lang w:val="vi-VN"/>
        </w:rPr>
        <w:t xml:space="preserve"> tính liên kết chuẩn</w:t>
      </w:r>
      <w:r w:rsidR="001124BD" w:rsidRPr="00E5583A">
        <w:rPr>
          <w:sz w:val="28"/>
          <w:szCs w:val="28"/>
        </w:rPr>
        <w:t xml:space="preserve">; biện pháp ngăn ngừa, phòng chống sự tác động làm thay đổi các đặc tính kỹ thuật đo lường chính của phương tiện đo, chuẩn đo lường trong quá trình sử </w:t>
      </w:r>
      <w:r w:rsidR="00C17DC0" w:rsidRPr="00E5583A">
        <w:rPr>
          <w:sz w:val="28"/>
          <w:szCs w:val="28"/>
          <w:lang w:val="vi-VN"/>
        </w:rPr>
        <w:t>dụng</w:t>
      </w:r>
      <w:r w:rsidR="00B541A3" w:rsidRPr="00E5583A">
        <w:rPr>
          <w:sz w:val="28"/>
          <w:szCs w:val="28"/>
          <w:lang w:val="vi-VN"/>
        </w:rPr>
        <w:t xml:space="preserve">; </w:t>
      </w:r>
      <w:r w:rsidR="00B541A3" w:rsidRPr="00E5583A">
        <w:rPr>
          <w:sz w:val="28"/>
          <w:szCs w:val="28"/>
        </w:rPr>
        <w:t xml:space="preserve">nội dung, hình thức, in ấn, chế tạo, quản lý và sử dụng tem, dấu, giấy chứng nhận kiểm định, hiệu chuẩn, thử nghiệm phương tiện đo, chuẩn đo lường (bao gồm giấy chứng nhận điện tử hoặc giấy chứng nhận được số hóa) đáp ứng yêu cầu quy định của Thông tư </w:t>
      </w:r>
      <w:r w:rsidR="00B541A3" w:rsidRPr="00E5583A">
        <w:rPr>
          <w:sz w:val="28"/>
          <w:szCs w:val="28"/>
          <w:lang w:val="vi-VN"/>
        </w:rPr>
        <w:t>này.</w:t>
      </w:r>
    </w:p>
    <w:p w14:paraId="3A4D2027" w14:textId="25D4C8C2" w:rsidR="001124BD" w:rsidRPr="00E5583A" w:rsidRDefault="00921763" w:rsidP="008D40A8">
      <w:pPr>
        <w:pStyle w:val="BodyText3"/>
        <w:widowControl w:val="0"/>
        <w:spacing w:before="120" w:after="0"/>
        <w:ind w:firstLine="720"/>
        <w:jc w:val="both"/>
        <w:rPr>
          <w:sz w:val="28"/>
          <w:szCs w:val="28"/>
        </w:rPr>
      </w:pPr>
      <w:r w:rsidRPr="00E5583A">
        <w:rPr>
          <w:sz w:val="28"/>
          <w:szCs w:val="28"/>
          <w:lang w:val="vi-VN"/>
        </w:rPr>
        <w:t>4</w:t>
      </w:r>
      <w:r w:rsidR="001124BD" w:rsidRPr="00E5583A">
        <w:rPr>
          <w:sz w:val="28"/>
          <w:szCs w:val="28"/>
        </w:rPr>
        <w:t>. Yêu cầu kiểm định viên mang</w:t>
      </w:r>
      <w:r w:rsidR="00DF29D2" w:rsidRPr="00E5583A">
        <w:rPr>
          <w:sz w:val="28"/>
          <w:szCs w:val="28"/>
          <w:lang w:val="vi-VN"/>
        </w:rPr>
        <w:t xml:space="preserve"> và xuất trình </w:t>
      </w:r>
      <w:r w:rsidR="001124BD" w:rsidRPr="00E5583A">
        <w:rPr>
          <w:sz w:val="28"/>
          <w:szCs w:val="28"/>
        </w:rPr>
        <w:t>thẻ khi thực hiện kiểm định phương tiện đo.</w:t>
      </w:r>
    </w:p>
    <w:p w14:paraId="3BD75C0D" w14:textId="258DC8AC" w:rsidR="001124BD" w:rsidRPr="00E5583A" w:rsidRDefault="00921763" w:rsidP="008D40A8">
      <w:pPr>
        <w:pStyle w:val="BodyText3"/>
        <w:widowControl w:val="0"/>
        <w:spacing w:before="120" w:after="0"/>
        <w:ind w:firstLine="720"/>
        <w:jc w:val="both"/>
        <w:rPr>
          <w:sz w:val="28"/>
          <w:szCs w:val="28"/>
        </w:rPr>
      </w:pPr>
      <w:r w:rsidRPr="00E5583A">
        <w:rPr>
          <w:sz w:val="28"/>
          <w:szCs w:val="28"/>
          <w:lang w:val="vi-VN"/>
        </w:rPr>
        <w:t>5</w:t>
      </w:r>
      <w:r w:rsidR="001124BD" w:rsidRPr="00E5583A">
        <w:rPr>
          <w:sz w:val="28"/>
          <w:szCs w:val="28"/>
        </w:rPr>
        <w:t xml:space="preserve">. Thu hồi thẻ, báo cáo và nộp thẻ </w:t>
      </w:r>
      <w:r w:rsidR="004267AD" w:rsidRPr="00E5583A">
        <w:rPr>
          <w:sz w:val="28"/>
          <w:szCs w:val="28"/>
          <w:lang w:val="vi-VN"/>
        </w:rPr>
        <w:t xml:space="preserve">khi cấp lại mới hoặc </w:t>
      </w:r>
      <w:r w:rsidR="001124BD" w:rsidRPr="00E5583A">
        <w:rPr>
          <w:sz w:val="28"/>
          <w:szCs w:val="28"/>
        </w:rPr>
        <w:t xml:space="preserve">kiểm định viên không còn tham gia hoạt động kiểm định về </w:t>
      </w:r>
      <w:r w:rsidR="002036F3" w:rsidRPr="00E5583A">
        <w:rPr>
          <w:sz w:val="28"/>
          <w:szCs w:val="28"/>
          <w:lang w:val="vi-VN"/>
        </w:rPr>
        <w:t xml:space="preserve">Chủ tịch </w:t>
      </w:r>
      <w:r w:rsidR="001124BD" w:rsidRPr="00E5583A">
        <w:rPr>
          <w:sz w:val="28"/>
          <w:szCs w:val="28"/>
        </w:rPr>
        <w:t xml:space="preserve">Ủy ban nhân dân cấp tỉnh nơi tổ chức được chỉ định </w:t>
      </w:r>
      <w:r w:rsidR="00135CDD" w:rsidRPr="00E5583A">
        <w:rPr>
          <w:sz w:val="28"/>
          <w:szCs w:val="28"/>
          <w:lang w:val="vi-VN"/>
        </w:rPr>
        <w:t xml:space="preserve">đặt </w:t>
      </w:r>
      <w:r w:rsidR="001124BD" w:rsidRPr="00E5583A">
        <w:rPr>
          <w:sz w:val="28"/>
          <w:szCs w:val="28"/>
        </w:rPr>
        <w:t xml:space="preserve">địa chỉ trụ sở chính. </w:t>
      </w:r>
    </w:p>
    <w:p w14:paraId="4FF32E12" w14:textId="19BA4C75" w:rsidR="001124BD" w:rsidRPr="00E520C3" w:rsidRDefault="00921763" w:rsidP="008D40A8">
      <w:pPr>
        <w:pStyle w:val="BodyText3"/>
        <w:widowControl w:val="0"/>
        <w:spacing w:before="120" w:after="0"/>
        <w:ind w:firstLine="720"/>
        <w:jc w:val="both"/>
        <w:rPr>
          <w:sz w:val="28"/>
          <w:szCs w:val="28"/>
          <w:lang w:val="vi-VN"/>
        </w:rPr>
      </w:pPr>
      <w:r w:rsidRPr="00E520C3">
        <w:rPr>
          <w:sz w:val="28"/>
          <w:szCs w:val="28"/>
          <w:lang w:val="vi-VN"/>
        </w:rPr>
        <w:t>6</w:t>
      </w:r>
      <w:r w:rsidR="001124BD" w:rsidRPr="00E520C3">
        <w:rPr>
          <w:sz w:val="28"/>
          <w:szCs w:val="28"/>
        </w:rPr>
        <w:t xml:space="preserve">. </w:t>
      </w:r>
      <w:r w:rsidR="00027216" w:rsidRPr="00E520C3">
        <w:rPr>
          <w:sz w:val="28"/>
          <w:szCs w:val="28"/>
          <w:lang w:val="vi-VN"/>
        </w:rPr>
        <w:t>Bảo đảm</w:t>
      </w:r>
      <w:r w:rsidR="002A7DB1" w:rsidRPr="00E520C3">
        <w:rPr>
          <w:sz w:val="28"/>
          <w:szCs w:val="28"/>
          <w:lang w:val="vi-VN"/>
        </w:rPr>
        <w:t xml:space="preserve"> nhân viên kỹ thuật </w:t>
      </w:r>
      <w:r w:rsidR="00005E8D" w:rsidRPr="00E520C3">
        <w:rPr>
          <w:sz w:val="28"/>
          <w:szCs w:val="28"/>
          <w:lang w:val="vi-VN"/>
        </w:rPr>
        <w:t>được</w:t>
      </w:r>
      <w:r w:rsidR="001124BD" w:rsidRPr="00E520C3">
        <w:rPr>
          <w:sz w:val="28"/>
          <w:szCs w:val="28"/>
        </w:rPr>
        <w:t xml:space="preserve"> bồi dưỡng, tập huấn</w:t>
      </w:r>
      <w:r w:rsidR="00005E8D" w:rsidRPr="00E520C3">
        <w:rPr>
          <w:sz w:val="28"/>
          <w:szCs w:val="28"/>
          <w:lang w:val="vi-VN"/>
        </w:rPr>
        <w:t xml:space="preserve"> cập nhật về</w:t>
      </w:r>
      <w:r w:rsidR="001124BD" w:rsidRPr="00E520C3">
        <w:rPr>
          <w:sz w:val="28"/>
          <w:szCs w:val="28"/>
        </w:rPr>
        <w:t xml:space="preserve"> chuyên môn, nghiệp vụ</w:t>
      </w:r>
      <w:r w:rsidR="00FB1E98" w:rsidRPr="00E520C3">
        <w:rPr>
          <w:sz w:val="28"/>
          <w:szCs w:val="28"/>
          <w:lang w:val="vi-VN"/>
        </w:rPr>
        <w:t xml:space="preserve"> </w:t>
      </w:r>
      <w:r w:rsidR="00FB1E98" w:rsidRPr="00E520C3">
        <w:rPr>
          <w:sz w:val="28"/>
          <w:szCs w:val="28"/>
        </w:rPr>
        <w:t>kiểm định, hiệu chuẩn, thử nghiệm</w:t>
      </w:r>
      <w:r w:rsidR="001124BD" w:rsidRPr="00E520C3">
        <w:rPr>
          <w:sz w:val="28"/>
          <w:szCs w:val="28"/>
        </w:rPr>
        <w:t xml:space="preserve"> </w:t>
      </w:r>
      <w:r w:rsidR="006B0D02" w:rsidRPr="00E520C3">
        <w:rPr>
          <w:sz w:val="28"/>
          <w:szCs w:val="28"/>
          <w:lang w:val="vi-VN"/>
        </w:rPr>
        <w:t xml:space="preserve">khi </w:t>
      </w:r>
      <w:r w:rsidR="008C3131" w:rsidRPr="00E520C3">
        <w:rPr>
          <w:sz w:val="28"/>
          <w:szCs w:val="28"/>
          <w:lang w:val="vi-VN"/>
        </w:rPr>
        <w:t>có thay đổi</w:t>
      </w:r>
      <w:r w:rsidR="00822048" w:rsidRPr="00E520C3">
        <w:rPr>
          <w:sz w:val="28"/>
          <w:szCs w:val="28"/>
          <w:lang w:val="vi-VN"/>
        </w:rPr>
        <w:t xml:space="preserve"> đối với</w:t>
      </w:r>
      <w:r w:rsidR="008C3131" w:rsidRPr="00E520C3">
        <w:rPr>
          <w:sz w:val="28"/>
          <w:szCs w:val="28"/>
          <w:lang w:val="vi-VN"/>
        </w:rPr>
        <w:t xml:space="preserve"> </w:t>
      </w:r>
      <w:r w:rsidR="001124BD" w:rsidRPr="00E520C3">
        <w:rPr>
          <w:sz w:val="28"/>
          <w:szCs w:val="28"/>
        </w:rPr>
        <w:t>văn bản kỹ thuật đo lường Việt Nam</w:t>
      </w:r>
      <w:r w:rsidR="00C50C67" w:rsidRPr="00E520C3">
        <w:rPr>
          <w:sz w:val="28"/>
          <w:szCs w:val="28"/>
          <w:lang w:val="vi-VN"/>
        </w:rPr>
        <w:t xml:space="preserve"> </w:t>
      </w:r>
      <w:r w:rsidR="00603F07" w:rsidRPr="00E520C3">
        <w:rPr>
          <w:sz w:val="28"/>
          <w:szCs w:val="28"/>
          <w:lang w:val="vi-VN"/>
        </w:rPr>
        <w:t xml:space="preserve">tương ứng với </w:t>
      </w:r>
      <w:r w:rsidR="001124BD" w:rsidRPr="00E520C3">
        <w:rPr>
          <w:sz w:val="28"/>
          <w:szCs w:val="28"/>
        </w:rPr>
        <w:t>lĩnh vực kiểm định, hiệu chuẩn, thử nghiệm</w:t>
      </w:r>
      <w:r w:rsidR="00E42F6F" w:rsidRPr="00E520C3">
        <w:rPr>
          <w:sz w:val="28"/>
          <w:szCs w:val="28"/>
          <w:lang w:val="vi-VN"/>
        </w:rPr>
        <w:t xml:space="preserve"> được chỉ định</w:t>
      </w:r>
      <w:r w:rsidR="00822048" w:rsidRPr="00E520C3">
        <w:rPr>
          <w:sz w:val="28"/>
          <w:szCs w:val="28"/>
          <w:lang w:val="vi-VN"/>
        </w:rPr>
        <w:t xml:space="preserve"> theo hướng dẫn của Ủy ban Tiêu chuẩn Đo lường Chất lượng Quốc gia</w:t>
      </w:r>
      <w:r w:rsidR="001124BD" w:rsidRPr="00E520C3">
        <w:rPr>
          <w:sz w:val="28"/>
          <w:szCs w:val="28"/>
        </w:rPr>
        <w:t>.</w:t>
      </w:r>
    </w:p>
    <w:p w14:paraId="617C5D3E" w14:textId="47CC1492" w:rsidR="001124BD" w:rsidRPr="00E520C3" w:rsidRDefault="00921763" w:rsidP="008D40A8">
      <w:pPr>
        <w:pStyle w:val="BodyText3"/>
        <w:widowControl w:val="0"/>
        <w:spacing w:before="120"/>
        <w:ind w:firstLine="720"/>
        <w:jc w:val="both"/>
        <w:rPr>
          <w:sz w:val="28"/>
          <w:szCs w:val="28"/>
        </w:rPr>
      </w:pPr>
      <w:r w:rsidRPr="00E520C3">
        <w:rPr>
          <w:sz w:val="28"/>
          <w:szCs w:val="28"/>
          <w:lang w:val="vi-VN"/>
        </w:rPr>
        <w:t>7</w:t>
      </w:r>
      <w:r w:rsidR="001124BD" w:rsidRPr="00E520C3">
        <w:rPr>
          <w:sz w:val="28"/>
          <w:szCs w:val="28"/>
        </w:rPr>
        <w:t>. Định kỳ hằng năm trước ngày 31 tháng 12 hoặc khi có yêu cầu của cơ quan nhà nước có thẩm quyền, lập và gửi báo cáo hoạt động kiểm định, hiệu chuẩn, thử nghiệm</w:t>
      </w:r>
      <w:r w:rsidR="001B1936" w:rsidRPr="00E520C3">
        <w:rPr>
          <w:sz w:val="28"/>
          <w:szCs w:val="28"/>
          <w:lang w:val="vi-VN"/>
        </w:rPr>
        <w:t xml:space="preserve"> phương tiện đo, chuẩn đo lường</w:t>
      </w:r>
      <w:r w:rsidR="001124BD" w:rsidRPr="00E520C3">
        <w:rPr>
          <w:sz w:val="28"/>
          <w:szCs w:val="28"/>
        </w:rPr>
        <w:t xml:space="preserve"> theo Mẫu số </w:t>
      </w:r>
      <w:r w:rsidR="00C62BC4" w:rsidRPr="00E520C3">
        <w:rPr>
          <w:sz w:val="28"/>
          <w:szCs w:val="28"/>
          <w:lang w:val="vi-VN"/>
        </w:rPr>
        <w:t>0</w:t>
      </w:r>
      <w:r w:rsidR="001124BD" w:rsidRPr="00E520C3">
        <w:rPr>
          <w:sz w:val="28"/>
          <w:szCs w:val="28"/>
        </w:rPr>
        <w:t xml:space="preserve">4 </w:t>
      </w:r>
      <w:r w:rsidR="00040BD3" w:rsidRPr="00E520C3">
        <w:rPr>
          <w:sz w:val="28"/>
          <w:szCs w:val="28"/>
          <w:lang w:val="vi-VN"/>
        </w:rPr>
        <w:t xml:space="preserve">tại </w:t>
      </w:r>
      <w:r w:rsidR="001124BD" w:rsidRPr="00E520C3">
        <w:rPr>
          <w:sz w:val="28"/>
          <w:szCs w:val="28"/>
        </w:rPr>
        <w:t>Phụ lục ban hành kèm theo Nghị định số 105/2016/NĐ-CP về Ủy ban</w:t>
      </w:r>
      <w:r w:rsidR="0090352D" w:rsidRPr="00E520C3">
        <w:rPr>
          <w:sz w:val="28"/>
          <w:szCs w:val="28"/>
          <w:lang w:val="vi-VN"/>
        </w:rPr>
        <w:t xml:space="preserve"> Tiêu chuẩn Đo lường Chất lượng Quốc gia</w:t>
      </w:r>
      <w:r w:rsidR="001124BD" w:rsidRPr="00E520C3">
        <w:rPr>
          <w:sz w:val="28"/>
          <w:szCs w:val="28"/>
        </w:rPr>
        <w:t xml:space="preserve">, Sở Khoa học và Công nghệ </w:t>
      </w:r>
      <w:r w:rsidR="00F95BC3" w:rsidRPr="00E520C3">
        <w:rPr>
          <w:sz w:val="28"/>
          <w:szCs w:val="28"/>
          <w:lang w:val="vi-VN"/>
        </w:rPr>
        <w:t xml:space="preserve">tỉnh, thành phố </w:t>
      </w:r>
      <w:r w:rsidR="001124BD" w:rsidRPr="00E520C3">
        <w:rPr>
          <w:sz w:val="28"/>
          <w:szCs w:val="28"/>
        </w:rPr>
        <w:t xml:space="preserve">nơi tổ chức </w:t>
      </w:r>
      <w:r w:rsidR="005F3548" w:rsidRPr="00E520C3">
        <w:rPr>
          <w:sz w:val="28"/>
          <w:szCs w:val="28"/>
          <w:lang w:val="vi-VN"/>
        </w:rPr>
        <w:t xml:space="preserve">kiểm định, hiệu chuẩn, thử nghiệm </w:t>
      </w:r>
      <w:r w:rsidR="001124BD" w:rsidRPr="00E520C3">
        <w:rPr>
          <w:sz w:val="28"/>
          <w:szCs w:val="28"/>
        </w:rPr>
        <w:t xml:space="preserve">được chỉ định </w:t>
      </w:r>
      <w:r w:rsidR="005F3548" w:rsidRPr="00E520C3">
        <w:rPr>
          <w:sz w:val="28"/>
          <w:szCs w:val="28"/>
          <w:lang w:val="vi-VN"/>
        </w:rPr>
        <w:t xml:space="preserve">đặt </w:t>
      </w:r>
      <w:r w:rsidR="001124BD" w:rsidRPr="00E520C3">
        <w:rPr>
          <w:sz w:val="28"/>
          <w:szCs w:val="28"/>
        </w:rPr>
        <w:t>địa chỉ trụ sở chính.</w:t>
      </w:r>
    </w:p>
    <w:p w14:paraId="36874AB0" w14:textId="0CEE1E5C" w:rsidR="002E0B49" w:rsidRPr="00FF648D" w:rsidRDefault="002E0B49" w:rsidP="008D40A8">
      <w:pPr>
        <w:pStyle w:val="BodyText3"/>
        <w:widowControl w:val="0"/>
        <w:spacing w:before="120" w:after="0"/>
        <w:ind w:firstLine="720"/>
        <w:jc w:val="both"/>
        <w:rPr>
          <w:rFonts w:ascii="Times New Roman Bold" w:hAnsi="Times New Roman Bold"/>
          <w:b/>
          <w:bCs/>
          <w:spacing w:val="-4"/>
          <w:sz w:val="28"/>
          <w:szCs w:val="28"/>
        </w:rPr>
      </w:pPr>
      <w:r w:rsidRPr="00FF648D">
        <w:rPr>
          <w:rFonts w:ascii="Times New Roman Bold" w:hAnsi="Times New Roman Bold"/>
          <w:b/>
          <w:bCs/>
          <w:spacing w:val="-4"/>
          <w:sz w:val="28"/>
          <w:szCs w:val="28"/>
        </w:rPr>
        <w:t xml:space="preserve">Điều </w:t>
      </w:r>
      <w:r w:rsidR="0020244D" w:rsidRPr="00FF648D">
        <w:rPr>
          <w:rFonts w:ascii="Times New Roman Bold" w:hAnsi="Times New Roman Bold"/>
          <w:b/>
          <w:bCs/>
          <w:spacing w:val="-4"/>
          <w:sz w:val="28"/>
          <w:szCs w:val="28"/>
          <w:lang w:val="vi-VN"/>
        </w:rPr>
        <w:t>2</w:t>
      </w:r>
      <w:r w:rsidR="00D42AED" w:rsidRPr="00FF648D">
        <w:rPr>
          <w:rFonts w:ascii="Times New Roman Bold" w:hAnsi="Times New Roman Bold"/>
          <w:b/>
          <w:bCs/>
          <w:spacing w:val="-4"/>
          <w:sz w:val="28"/>
          <w:szCs w:val="28"/>
          <w:lang w:val="en-US"/>
        </w:rPr>
        <w:t>8</w:t>
      </w:r>
      <w:r w:rsidRPr="00FF648D">
        <w:rPr>
          <w:rFonts w:ascii="Times New Roman Bold" w:hAnsi="Times New Roman Bold"/>
          <w:b/>
          <w:bCs/>
          <w:spacing w:val="-4"/>
          <w:sz w:val="28"/>
          <w:szCs w:val="28"/>
        </w:rPr>
        <w:t>. Trách nhiệm của nhân viên kiểm định, hiệu chuẩn, thử nghiệm</w:t>
      </w:r>
    </w:p>
    <w:p w14:paraId="7F4904FF" w14:textId="68E35D10" w:rsidR="002E0B49" w:rsidRPr="00E5583A" w:rsidRDefault="002E0B49" w:rsidP="008D40A8">
      <w:pPr>
        <w:widowControl w:val="0"/>
        <w:spacing w:before="120"/>
        <w:ind w:firstLine="720"/>
        <w:jc w:val="both"/>
        <w:rPr>
          <w:sz w:val="28"/>
          <w:szCs w:val="28"/>
          <w:lang w:val="vi-VN"/>
        </w:rPr>
      </w:pPr>
      <w:r w:rsidRPr="00E5583A">
        <w:rPr>
          <w:sz w:val="28"/>
          <w:szCs w:val="28"/>
        </w:rPr>
        <w:t xml:space="preserve">1. Nhân viên kiểm định, hiệu chuẩn, thử nghiệm </w:t>
      </w:r>
      <w:r w:rsidR="00A75540" w:rsidRPr="00E5583A">
        <w:rPr>
          <w:sz w:val="28"/>
          <w:szCs w:val="28"/>
          <w:lang w:val="vi-VN"/>
        </w:rPr>
        <w:t xml:space="preserve">của tổ chức </w:t>
      </w:r>
      <w:r w:rsidR="003A5BE7" w:rsidRPr="00E5583A">
        <w:rPr>
          <w:sz w:val="28"/>
          <w:szCs w:val="28"/>
          <w:lang w:val="vi-VN"/>
        </w:rPr>
        <w:t xml:space="preserve">kiểm định, </w:t>
      </w:r>
      <w:r w:rsidR="003A5BE7" w:rsidRPr="00E5583A">
        <w:rPr>
          <w:sz w:val="28"/>
          <w:szCs w:val="28"/>
          <w:lang w:val="vi-VN"/>
        </w:rPr>
        <w:lastRenderedPageBreak/>
        <w:t xml:space="preserve">hiệu chuẩn, thử nghiệm </w:t>
      </w:r>
      <w:r w:rsidR="00A75540" w:rsidRPr="00E5583A">
        <w:rPr>
          <w:sz w:val="28"/>
          <w:szCs w:val="28"/>
          <w:lang w:val="vi-VN"/>
        </w:rPr>
        <w:t xml:space="preserve">được chỉ định </w:t>
      </w:r>
      <w:r w:rsidRPr="00E5583A">
        <w:rPr>
          <w:sz w:val="28"/>
          <w:szCs w:val="28"/>
        </w:rPr>
        <w:t>có trách nhiệm sau đây:</w:t>
      </w:r>
    </w:p>
    <w:p w14:paraId="2E797100" w14:textId="48454BB6" w:rsidR="00A75540" w:rsidRPr="00E5583A" w:rsidRDefault="00A75540" w:rsidP="008D40A8">
      <w:pPr>
        <w:widowControl w:val="0"/>
        <w:spacing w:before="120"/>
        <w:ind w:firstLine="720"/>
        <w:jc w:val="both"/>
        <w:rPr>
          <w:sz w:val="28"/>
          <w:szCs w:val="28"/>
          <w:lang w:val="vi-VN"/>
        </w:rPr>
      </w:pPr>
      <w:r w:rsidRPr="00E5583A">
        <w:rPr>
          <w:sz w:val="28"/>
          <w:szCs w:val="28"/>
          <w:lang w:val="vi-VN"/>
        </w:rPr>
        <w:t xml:space="preserve">a) Thực hiện kiểm định, hiệu chuẩn, thử nghiệm trong lĩnh vực hoạt động </w:t>
      </w:r>
      <w:r w:rsidR="007A3E29" w:rsidRPr="00E5583A">
        <w:rPr>
          <w:sz w:val="28"/>
          <w:szCs w:val="28"/>
          <w:lang w:val="vi-VN"/>
        </w:rPr>
        <w:t xml:space="preserve">được chỉ định </w:t>
      </w:r>
      <w:r w:rsidR="00DB4804" w:rsidRPr="00E5583A">
        <w:rPr>
          <w:sz w:val="28"/>
          <w:szCs w:val="28"/>
          <w:lang w:val="vi-VN"/>
        </w:rPr>
        <w:t xml:space="preserve">theo phân công </w:t>
      </w:r>
      <w:r w:rsidRPr="00E5583A">
        <w:rPr>
          <w:sz w:val="28"/>
          <w:szCs w:val="28"/>
          <w:lang w:val="vi-VN"/>
        </w:rPr>
        <w:t xml:space="preserve">của người đứng đầu tổ chức </w:t>
      </w:r>
      <w:r w:rsidR="007A3E29" w:rsidRPr="00E5583A">
        <w:rPr>
          <w:sz w:val="28"/>
          <w:szCs w:val="28"/>
          <w:lang w:val="vi-VN"/>
        </w:rPr>
        <w:t>chỉ định</w:t>
      </w:r>
      <w:r w:rsidRPr="00E5583A">
        <w:rPr>
          <w:sz w:val="28"/>
          <w:szCs w:val="28"/>
          <w:lang w:val="vi-VN"/>
        </w:rPr>
        <w:t xml:space="preserve"> và phù hợp với lĩnh vực đã được </w:t>
      </w:r>
      <w:r w:rsidR="007A3E29" w:rsidRPr="00E5583A">
        <w:rPr>
          <w:sz w:val="28"/>
          <w:szCs w:val="28"/>
          <w:lang w:val="vi-VN"/>
        </w:rPr>
        <w:t xml:space="preserve">bồi dưỡng, tập huấn chuyên môn, nghiệp </w:t>
      </w:r>
      <w:r w:rsidR="006C12C1" w:rsidRPr="00E5583A">
        <w:rPr>
          <w:sz w:val="28"/>
          <w:szCs w:val="28"/>
          <w:lang w:val="vi-VN"/>
        </w:rPr>
        <w:t>vụ;</w:t>
      </w:r>
    </w:p>
    <w:p w14:paraId="4781E991" w14:textId="71FD89C3" w:rsidR="00A75540" w:rsidRPr="00E5583A" w:rsidRDefault="00A75540" w:rsidP="008D40A8">
      <w:pPr>
        <w:widowControl w:val="0"/>
        <w:spacing w:before="120"/>
        <w:ind w:firstLine="720"/>
        <w:jc w:val="both"/>
        <w:rPr>
          <w:sz w:val="28"/>
          <w:szCs w:val="28"/>
          <w:lang w:val="vi-VN"/>
        </w:rPr>
      </w:pPr>
      <w:r w:rsidRPr="00E5583A">
        <w:rPr>
          <w:sz w:val="28"/>
          <w:szCs w:val="28"/>
          <w:lang w:val="vi-VN"/>
        </w:rPr>
        <w:t xml:space="preserve">b) Tuân thủ đúng trình tự, thủ tục quy định tại </w:t>
      </w:r>
      <w:r w:rsidR="00171B9B" w:rsidRPr="00E5583A">
        <w:rPr>
          <w:sz w:val="28"/>
          <w:szCs w:val="28"/>
          <w:lang w:val="vi-VN"/>
        </w:rPr>
        <w:t>văn bản kỹ thuật đo lường Việt Nam hiện hành</w:t>
      </w:r>
      <w:r w:rsidRPr="00E5583A">
        <w:rPr>
          <w:sz w:val="28"/>
          <w:szCs w:val="28"/>
          <w:lang w:val="vi-VN"/>
        </w:rPr>
        <w:t xml:space="preserve"> và chịu trách nhiệm về kết quả kiểm định, hiệu chuẩn, thử nghiệm đã thực </w:t>
      </w:r>
      <w:r w:rsidR="006C12C1" w:rsidRPr="00E5583A">
        <w:rPr>
          <w:sz w:val="28"/>
          <w:szCs w:val="28"/>
          <w:lang w:val="vi-VN"/>
        </w:rPr>
        <w:t>hiện;</w:t>
      </w:r>
    </w:p>
    <w:p w14:paraId="7FAA17BB" w14:textId="72B8C01B" w:rsidR="00A75540" w:rsidRPr="00E5583A" w:rsidRDefault="00A75540" w:rsidP="008D40A8">
      <w:pPr>
        <w:widowControl w:val="0"/>
        <w:spacing w:before="120"/>
        <w:ind w:firstLine="720"/>
        <w:jc w:val="both"/>
        <w:rPr>
          <w:sz w:val="28"/>
          <w:szCs w:val="28"/>
          <w:lang w:val="vi-VN"/>
        </w:rPr>
      </w:pPr>
      <w:r w:rsidRPr="00E5583A">
        <w:rPr>
          <w:sz w:val="28"/>
          <w:szCs w:val="28"/>
          <w:lang w:val="vi-VN"/>
        </w:rPr>
        <w:t xml:space="preserve">c) Thực hiện các biện pháp theo quy định để ngăn ngừa, phòng chống sự tác động làm thay đổi đặc tính kỹ thuật của phương tiện đo, chuẩn đo lường trong quá trình sử </w:t>
      </w:r>
      <w:r w:rsidR="006C12C1" w:rsidRPr="00E5583A">
        <w:rPr>
          <w:sz w:val="28"/>
          <w:szCs w:val="28"/>
          <w:lang w:val="vi-VN"/>
        </w:rPr>
        <w:t>dụng;</w:t>
      </w:r>
    </w:p>
    <w:p w14:paraId="03127ACA" w14:textId="43CEA7DB" w:rsidR="00A75540" w:rsidRPr="00E5583A" w:rsidRDefault="00A75540" w:rsidP="008D40A8">
      <w:pPr>
        <w:widowControl w:val="0"/>
        <w:spacing w:before="120"/>
        <w:ind w:firstLine="720"/>
        <w:jc w:val="both"/>
        <w:rPr>
          <w:sz w:val="28"/>
          <w:szCs w:val="28"/>
          <w:lang w:val="vi-VN"/>
        </w:rPr>
      </w:pPr>
      <w:r w:rsidRPr="00E5583A">
        <w:rPr>
          <w:sz w:val="28"/>
          <w:szCs w:val="28"/>
          <w:lang w:val="vi-VN"/>
        </w:rPr>
        <w:t xml:space="preserve">d) Khi phát hiện hành vi có dấu hiệu vi phạm pháp luật về đo lường phải có trách nhiệm báo ngay với người đứng đầu tổ chức để phối hợp với cơ quan nhà nước có thẩm quyền xử lý theo quy định của pháp </w:t>
      </w:r>
      <w:r w:rsidR="00AA5C84" w:rsidRPr="00E5583A">
        <w:rPr>
          <w:sz w:val="28"/>
          <w:szCs w:val="28"/>
          <w:lang w:val="vi-VN"/>
        </w:rPr>
        <w:t>luật.</w:t>
      </w:r>
    </w:p>
    <w:p w14:paraId="59DBFD15" w14:textId="7866BA20" w:rsidR="002E0B49" w:rsidRPr="00E5583A" w:rsidRDefault="002E0B49" w:rsidP="008D40A8">
      <w:pPr>
        <w:widowControl w:val="0"/>
        <w:spacing w:before="120"/>
        <w:ind w:firstLine="720"/>
        <w:jc w:val="both"/>
        <w:rPr>
          <w:sz w:val="28"/>
          <w:szCs w:val="28"/>
          <w:lang w:val="vi-VN"/>
        </w:rPr>
      </w:pPr>
      <w:r w:rsidRPr="00E5583A">
        <w:rPr>
          <w:sz w:val="28"/>
          <w:szCs w:val="28"/>
          <w:lang w:val="vi-VN"/>
        </w:rPr>
        <w:t xml:space="preserve">2. Kiểm định viên </w:t>
      </w:r>
      <w:r w:rsidR="00354D1C" w:rsidRPr="00E5583A">
        <w:rPr>
          <w:sz w:val="28"/>
          <w:szCs w:val="28"/>
          <w:lang w:val="vi-VN"/>
        </w:rPr>
        <w:t xml:space="preserve">đo lường </w:t>
      </w:r>
      <w:r w:rsidR="00F37D4A" w:rsidRPr="00E5583A">
        <w:rPr>
          <w:sz w:val="28"/>
          <w:szCs w:val="28"/>
          <w:lang w:val="vi-VN"/>
        </w:rPr>
        <w:t>của</w:t>
      </w:r>
      <w:r w:rsidRPr="00E5583A">
        <w:rPr>
          <w:sz w:val="28"/>
          <w:szCs w:val="28"/>
          <w:lang w:val="vi-VN"/>
        </w:rPr>
        <w:t xml:space="preserve"> tổ chức kiểm định được chỉ định ngoài các trách nhiệm quy định tại </w:t>
      </w:r>
      <w:r w:rsidR="00B45FAD" w:rsidRPr="00E5583A">
        <w:rPr>
          <w:sz w:val="28"/>
          <w:szCs w:val="28"/>
          <w:lang w:val="vi-VN"/>
        </w:rPr>
        <w:t>k</w:t>
      </w:r>
      <w:r w:rsidRPr="00E5583A">
        <w:rPr>
          <w:sz w:val="28"/>
          <w:szCs w:val="28"/>
          <w:lang w:val="vi-VN"/>
        </w:rPr>
        <w:t xml:space="preserve">hoản 1 Điều này còn có các trách nhiệm sau đây: </w:t>
      </w:r>
    </w:p>
    <w:p w14:paraId="44364705" w14:textId="12C9E1A8" w:rsidR="00B45FAD" w:rsidRPr="00E5583A" w:rsidRDefault="00B45FAD"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a) Kiểm định phương tiện đo trong lĩnh vực kiểm định đã được chứng nhận, cấp thẻ</w:t>
      </w:r>
      <w:r w:rsidR="007F48E2" w:rsidRPr="00E5583A">
        <w:rPr>
          <w:sz w:val="28"/>
          <w:szCs w:val="28"/>
          <w:shd w:val="clear" w:color="auto" w:fill="FFFFFF"/>
          <w:lang w:val="vi-VN"/>
        </w:rPr>
        <w:t xml:space="preserve"> kiểm định viên đo lường</w:t>
      </w:r>
      <w:r w:rsidRPr="00E5583A">
        <w:rPr>
          <w:sz w:val="28"/>
          <w:szCs w:val="28"/>
          <w:shd w:val="clear" w:color="auto" w:fill="FFFFFF"/>
          <w:lang w:val="vi-VN"/>
        </w:rPr>
        <w:t>;</w:t>
      </w:r>
    </w:p>
    <w:p w14:paraId="0B310AEC" w14:textId="57E0D294" w:rsidR="002E0B49" w:rsidRPr="00D632DA" w:rsidRDefault="002E0B49" w:rsidP="008D40A8">
      <w:pPr>
        <w:widowControl w:val="0"/>
        <w:spacing w:before="120"/>
        <w:ind w:firstLine="720"/>
        <w:jc w:val="both"/>
        <w:rPr>
          <w:sz w:val="28"/>
          <w:szCs w:val="28"/>
          <w:lang w:val="vi-VN"/>
        </w:rPr>
      </w:pPr>
      <w:r w:rsidRPr="00D632DA">
        <w:rPr>
          <w:sz w:val="28"/>
          <w:szCs w:val="28"/>
          <w:lang w:val="vi-VN"/>
        </w:rPr>
        <w:t xml:space="preserve">b) </w:t>
      </w:r>
      <w:r w:rsidR="00B45FAD" w:rsidRPr="00D632DA">
        <w:rPr>
          <w:sz w:val="28"/>
          <w:szCs w:val="28"/>
          <w:lang w:val="vi-VN"/>
        </w:rPr>
        <w:t>Mang</w:t>
      </w:r>
      <w:r w:rsidRPr="00D632DA">
        <w:rPr>
          <w:sz w:val="28"/>
          <w:szCs w:val="28"/>
          <w:lang w:val="vi-VN"/>
        </w:rPr>
        <w:t xml:space="preserve"> </w:t>
      </w:r>
      <w:r w:rsidR="00052C8D" w:rsidRPr="00D632DA">
        <w:rPr>
          <w:sz w:val="28"/>
          <w:szCs w:val="28"/>
          <w:lang w:val="vi-VN"/>
        </w:rPr>
        <w:t xml:space="preserve">và xuất trình </w:t>
      </w:r>
      <w:r w:rsidRPr="00D632DA">
        <w:rPr>
          <w:sz w:val="28"/>
          <w:szCs w:val="28"/>
          <w:lang w:val="vi-VN"/>
        </w:rPr>
        <w:t>thẻ</w:t>
      </w:r>
      <w:r w:rsidR="003A065A" w:rsidRPr="00D632DA">
        <w:rPr>
          <w:sz w:val="28"/>
          <w:szCs w:val="28"/>
          <w:lang w:val="vi-VN"/>
        </w:rPr>
        <w:t xml:space="preserve"> </w:t>
      </w:r>
      <w:r w:rsidR="00354D1C" w:rsidRPr="00D632DA">
        <w:rPr>
          <w:sz w:val="28"/>
          <w:szCs w:val="28"/>
          <w:lang w:val="vi-VN"/>
        </w:rPr>
        <w:t xml:space="preserve">kiểm định viên </w:t>
      </w:r>
      <w:r w:rsidRPr="00D632DA">
        <w:rPr>
          <w:sz w:val="28"/>
          <w:szCs w:val="28"/>
          <w:lang w:val="vi-VN"/>
        </w:rPr>
        <w:t>khi thực hiện kiểm định phương tiện đo;</w:t>
      </w:r>
    </w:p>
    <w:p w14:paraId="737CC258" w14:textId="2FB26A6A" w:rsidR="002E0B49" w:rsidRPr="00E5583A" w:rsidRDefault="002E0B49" w:rsidP="008D40A8">
      <w:pPr>
        <w:widowControl w:val="0"/>
        <w:spacing w:before="120"/>
        <w:ind w:firstLine="720"/>
        <w:jc w:val="both"/>
        <w:rPr>
          <w:sz w:val="28"/>
          <w:szCs w:val="28"/>
          <w:lang w:val="vi-VN"/>
        </w:rPr>
      </w:pPr>
      <w:r w:rsidRPr="00E5583A">
        <w:rPr>
          <w:sz w:val="28"/>
          <w:szCs w:val="28"/>
          <w:lang w:val="vi-VN"/>
        </w:rPr>
        <w:t xml:space="preserve">c) Không được dùng thẻ </w:t>
      </w:r>
      <w:r w:rsidR="00354D1C" w:rsidRPr="00E5583A">
        <w:rPr>
          <w:sz w:val="28"/>
          <w:szCs w:val="28"/>
          <w:lang w:val="vi-VN"/>
        </w:rPr>
        <w:t xml:space="preserve">kiểm định viên </w:t>
      </w:r>
      <w:r w:rsidRPr="00E5583A">
        <w:rPr>
          <w:sz w:val="28"/>
          <w:szCs w:val="28"/>
          <w:lang w:val="vi-VN"/>
        </w:rPr>
        <w:t>vào các mục đích khác;</w:t>
      </w:r>
    </w:p>
    <w:p w14:paraId="1438962B" w14:textId="762078BA" w:rsidR="002E0B49" w:rsidRPr="00E5583A" w:rsidRDefault="002E0B49" w:rsidP="008D40A8">
      <w:pPr>
        <w:widowControl w:val="0"/>
        <w:spacing w:before="120" w:after="120"/>
        <w:ind w:firstLine="720"/>
        <w:jc w:val="both"/>
        <w:rPr>
          <w:sz w:val="28"/>
          <w:szCs w:val="28"/>
          <w:lang w:val="vi-VN"/>
        </w:rPr>
      </w:pPr>
      <w:r w:rsidRPr="00E5583A">
        <w:rPr>
          <w:sz w:val="28"/>
          <w:szCs w:val="28"/>
          <w:lang w:val="vi-VN"/>
        </w:rPr>
        <w:t>d) Nộp lại thẻ</w:t>
      </w:r>
      <w:r w:rsidR="00354D1C" w:rsidRPr="00E5583A">
        <w:rPr>
          <w:sz w:val="28"/>
          <w:szCs w:val="28"/>
          <w:lang w:val="vi-VN"/>
        </w:rPr>
        <w:t xml:space="preserve"> kiểm định viên</w:t>
      </w:r>
      <w:r w:rsidRPr="00E5583A">
        <w:rPr>
          <w:sz w:val="28"/>
          <w:szCs w:val="28"/>
          <w:lang w:val="vi-VN"/>
        </w:rPr>
        <w:t xml:space="preserve"> cho tổ chức kiểm định được chỉ định khi</w:t>
      </w:r>
      <w:r w:rsidR="00F576DD" w:rsidRPr="00E5583A">
        <w:rPr>
          <w:sz w:val="28"/>
          <w:szCs w:val="28"/>
          <w:lang w:val="vi-VN"/>
        </w:rPr>
        <w:t xml:space="preserve"> được cấp lại mới</w:t>
      </w:r>
      <w:r w:rsidR="004267AD" w:rsidRPr="00E5583A">
        <w:rPr>
          <w:sz w:val="28"/>
          <w:szCs w:val="28"/>
          <w:lang w:val="vi-VN"/>
        </w:rPr>
        <w:t xml:space="preserve"> </w:t>
      </w:r>
      <w:r w:rsidR="00D32DDE" w:rsidRPr="00E5583A">
        <w:rPr>
          <w:sz w:val="28"/>
          <w:szCs w:val="28"/>
          <w:lang w:val="vi-VN"/>
        </w:rPr>
        <w:t xml:space="preserve">hoặc </w:t>
      </w:r>
      <w:r w:rsidRPr="00E5583A">
        <w:rPr>
          <w:sz w:val="28"/>
          <w:szCs w:val="28"/>
          <w:lang w:val="vi-VN"/>
        </w:rPr>
        <w:t>không còn tham gia thực hiện kiểm định.</w:t>
      </w:r>
    </w:p>
    <w:p w14:paraId="4EE9F20E" w14:textId="062B281E" w:rsidR="000B77D2" w:rsidRPr="00E5583A" w:rsidRDefault="000B77D2" w:rsidP="008D40A8">
      <w:pPr>
        <w:widowControl w:val="0"/>
        <w:spacing w:before="120" w:after="120"/>
        <w:ind w:firstLine="709"/>
        <w:jc w:val="both"/>
        <w:rPr>
          <w:rFonts w:ascii="Times New Roman Bold" w:hAnsi="Times New Roman Bold"/>
          <w:b/>
          <w:bCs/>
          <w:sz w:val="28"/>
          <w:szCs w:val="28"/>
          <w:shd w:val="clear" w:color="auto" w:fill="FFFFFF"/>
          <w:lang w:val="vi-VN"/>
        </w:rPr>
      </w:pPr>
      <w:r w:rsidRPr="00E5583A">
        <w:rPr>
          <w:rFonts w:ascii="Times New Roman Bold" w:hAnsi="Times New Roman Bold"/>
          <w:b/>
          <w:bCs/>
          <w:sz w:val="28"/>
          <w:szCs w:val="28"/>
          <w:shd w:val="clear" w:color="auto" w:fill="FFFFFF"/>
          <w:lang w:val="vi-VN"/>
        </w:rPr>
        <w:t xml:space="preserve">Điều </w:t>
      </w:r>
      <w:r w:rsidR="00D42AED" w:rsidRPr="00E5583A">
        <w:rPr>
          <w:rFonts w:ascii="Times New Roman Bold" w:hAnsi="Times New Roman Bold"/>
          <w:b/>
          <w:bCs/>
          <w:sz w:val="28"/>
          <w:szCs w:val="28"/>
          <w:shd w:val="clear" w:color="auto" w:fill="FFFFFF"/>
        </w:rPr>
        <w:t>29</w:t>
      </w:r>
      <w:r w:rsidR="002E0B49" w:rsidRPr="00E5583A">
        <w:rPr>
          <w:rFonts w:ascii="Times New Roman Bold" w:hAnsi="Times New Roman Bold"/>
          <w:b/>
          <w:bCs/>
          <w:sz w:val="28"/>
          <w:szCs w:val="28"/>
          <w:shd w:val="clear" w:color="auto" w:fill="FFFFFF"/>
          <w:lang w:val="vi-VN"/>
        </w:rPr>
        <w:t>.</w:t>
      </w:r>
      <w:r w:rsidRPr="00E5583A">
        <w:rPr>
          <w:rFonts w:ascii="Times New Roman Bold" w:hAnsi="Times New Roman Bold"/>
          <w:b/>
          <w:bCs/>
          <w:sz w:val="28"/>
          <w:szCs w:val="28"/>
          <w:shd w:val="clear" w:color="auto" w:fill="FFFFFF"/>
          <w:lang w:val="vi-VN"/>
        </w:rPr>
        <w:t xml:space="preserve"> Trách nhiệm của </w:t>
      </w:r>
      <w:r w:rsidR="00C767A5" w:rsidRPr="00E5583A">
        <w:rPr>
          <w:rFonts w:ascii="Times New Roman Bold" w:hAnsi="Times New Roman Bold"/>
          <w:b/>
          <w:bCs/>
          <w:sz w:val="28"/>
          <w:szCs w:val="28"/>
          <w:shd w:val="clear" w:color="auto" w:fill="FFFFFF"/>
          <w:lang w:val="vi-VN"/>
        </w:rPr>
        <w:t xml:space="preserve">Ủy ban </w:t>
      </w:r>
      <w:r w:rsidRPr="00E5583A">
        <w:rPr>
          <w:rFonts w:ascii="Times New Roman Bold" w:hAnsi="Times New Roman Bold"/>
          <w:b/>
          <w:bCs/>
          <w:sz w:val="28"/>
          <w:szCs w:val="28"/>
          <w:shd w:val="clear" w:color="auto" w:fill="FFFFFF"/>
          <w:lang w:val="vi-VN"/>
        </w:rPr>
        <w:t>Tiêu chuẩn Đo lường Chất lượng</w:t>
      </w:r>
      <w:r w:rsidR="00C767A5" w:rsidRPr="00E5583A">
        <w:rPr>
          <w:rFonts w:ascii="Times New Roman Bold" w:hAnsi="Times New Roman Bold"/>
          <w:b/>
          <w:bCs/>
          <w:sz w:val="28"/>
          <w:szCs w:val="28"/>
          <w:shd w:val="clear" w:color="auto" w:fill="FFFFFF"/>
          <w:lang w:val="vi-VN"/>
        </w:rPr>
        <w:t xml:space="preserve"> Quốc gia</w:t>
      </w:r>
    </w:p>
    <w:p w14:paraId="7FF7E8FC" w14:textId="6814C9BD" w:rsidR="000B77D2" w:rsidRPr="00E5583A" w:rsidRDefault="000B77D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1. </w:t>
      </w:r>
      <w:r w:rsidR="00C767A5" w:rsidRPr="00E5583A">
        <w:rPr>
          <w:sz w:val="28"/>
          <w:szCs w:val="28"/>
          <w:shd w:val="clear" w:color="auto" w:fill="FFFFFF"/>
          <w:lang w:val="vi-VN"/>
        </w:rPr>
        <w:t>C</w:t>
      </w:r>
      <w:r w:rsidRPr="00E5583A">
        <w:rPr>
          <w:sz w:val="28"/>
          <w:szCs w:val="28"/>
          <w:shd w:val="clear" w:color="auto" w:fill="FFFFFF"/>
          <w:lang w:val="vi-VN"/>
        </w:rPr>
        <w:t xml:space="preserve">hỉ định tổ chức kiểm định, hiệu chuẩn, thử nghiệm theo quy định tại Chương II của Thông tư này. </w:t>
      </w:r>
    </w:p>
    <w:p w14:paraId="64B20CF2" w14:textId="5C46C173" w:rsidR="000B77D2" w:rsidRPr="00E5583A" w:rsidRDefault="000B77D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2. Ban hành văn bản kỹ thuật đo lường Việt </w:t>
      </w:r>
      <w:r w:rsidR="00EB3C3B" w:rsidRPr="00E5583A">
        <w:rPr>
          <w:sz w:val="28"/>
          <w:szCs w:val="28"/>
          <w:shd w:val="clear" w:color="auto" w:fill="FFFFFF"/>
          <w:lang w:val="vi-VN"/>
        </w:rPr>
        <w:t>Nam.</w:t>
      </w:r>
    </w:p>
    <w:p w14:paraId="1DA7946E" w14:textId="707B7996" w:rsidR="000B77D2" w:rsidRPr="00E5583A" w:rsidRDefault="000B77D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3. Hướng dẫn</w:t>
      </w:r>
      <w:r w:rsidR="00104F14" w:rsidRPr="00E5583A">
        <w:rPr>
          <w:sz w:val="28"/>
          <w:szCs w:val="28"/>
          <w:shd w:val="clear" w:color="auto" w:fill="FFFFFF"/>
          <w:lang w:val="vi-VN"/>
        </w:rPr>
        <w:t xml:space="preserve"> </w:t>
      </w:r>
      <w:r w:rsidRPr="00E5583A">
        <w:rPr>
          <w:sz w:val="28"/>
          <w:szCs w:val="28"/>
          <w:shd w:val="clear" w:color="auto" w:fill="FFFFFF"/>
          <w:lang w:val="vi-VN"/>
        </w:rPr>
        <w:t xml:space="preserve">và tổ chức thực hiện </w:t>
      </w:r>
      <w:r w:rsidR="00D1094B" w:rsidRPr="00E5583A">
        <w:rPr>
          <w:sz w:val="28"/>
          <w:szCs w:val="28"/>
          <w:shd w:val="clear" w:color="auto" w:fill="FFFFFF"/>
          <w:lang w:val="vi-VN"/>
        </w:rPr>
        <w:t xml:space="preserve">việc </w:t>
      </w:r>
      <w:r w:rsidR="008D164F" w:rsidRPr="00E5583A">
        <w:rPr>
          <w:sz w:val="28"/>
          <w:szCs w:val="28"/>
          <w:shd w:val="clear" w:color="auto" w:fill="FFFFFF"/>
          <w:lang w:val="vi-VN"/>
        </w:rPr>
        <w:t xml:space="preserve">bồi dưỡng, tập huấn chuyên môn, nghiệp vụ kiểm định, hiệu chuẩn, thử nghiệm phương tiện đo, chuẩn đo lường cho </w:t>
      </w:r>
      <w:r w:rsidRPr="00E5583A">
        <w:rPr>
          <w:sz w:val="28"/>
          <w:szCs w:val="28"/>
          <w:shd w:val="clear" w:color="auto" w:fill="FFFFFF"/>
          <w:lang w:val="vi-VN"/>
        </w:rPr>
        <w:t>nhân viên kiểm định, hiệu chuẩn, thử nghiệm</w:t>
      </w:r>
      <w:r w:rsidR="00D060EB" w:rsidRPr="00E5583A">
        <w:rPr>
          <w:sz w:val="28"/>
          <w:szCs w:val="28"/>
          <w:shd w:val="clear" w:color="auto" w:fill="FFFFFF"/>
          <w:lang w:val="vi-VN"/>
        </w:rPr>
        <w:t xml:space="preserve"> và </w:t>
      </w:r>
      <w:r w:rsidRPr="00E5583A">
        <w:rPr>
          <w:sz w:val="28"/>
          <w:szCs w:val="28"/>
          <w:shd w:val="clear" w:color="auto" w:fill="FFFFFF"/>
          <w:lang w:val="vi-VN"/>
        </w:rPr>
        <w:t>chuyên gia đánh giá về đo lường.</w:t>
      </w:r>
    </w:p>
    <w:p w14:paraId="40F604BF" w14:textId="556867DE" w:rsidR="000B77D2" w:rsidRPr="00E5583A" w:rsidRDefault="000B77D2"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 xml:space="preserve">4. Kiểm tra nhà nước về đo lường đối với hoạt động kiểm định, hiệu chuẩn, thử nghiệm </w:t>
      </w:r>
      <w:r w:rsidR="009342F5" w:rsidRPr="00E5583A">
        <w:rPr>
          <w:sz w:val="28"/>
          <w:szCs w:val="28"/>
          <w:shd w:val="clear" w:color="auto" w:fill="FFFFFF"/>
          <w:lang w:val="vi-VN"/>
        </w:rPr>
        <w:t xml:space="preserve">phương tiện đo, chuẩn đo lường theo </w:t>
      </w:r>
      <w:r w:rsidRPr="00E5583A">
        <w:rPr>
          <w:sz w:val="28"/>
          <w:szCs w:val="28"/>
          <w:shd w:val="clear" w:color="auto" w:fill="FFFFFF"/>
          <w:lang w:val="vi-VN"/>
        </w:rPr>
        <w:t xml:space="preserve">quy định </w:t>
      </w:r>
      <w:r w:rsidR="009342F5" w:rsidRPr="00E5583A">
        <w:rPr>
          <w:sz w:val="28"/>
          <w:szCs w:val="28"/>
          <w:shd w:val="clear" w:color="auto" w:fill="FFFFFF"/>
          <w:lang w:val="vi-VN"/>
        </w:rPr>
        <w:t xml:space="preserve">của pháp </w:t>
      </w:r>
      <w:r w:rsidR="00693C3A" w:rsidRPr="00E5583A">
        <w:rPr>
          <w:sz w:val="28"/>
          <w:szCs w:val="28"/>
          <w:shd w:val="clear" w:color="auto" w:fill="FFFFFF"/>
          <w:lang w:val="vi-VN"/>
        </w:rPr>
        <w:t>luật</w:t>
      </w:r>
      <w:r w:rsidRPr="00E5583A">
        <w:rPr>
          <w:sz w:val="28"/>
          <w:szCs w:val="28"/>
          <w:shd w:val="clear" w:color="auto" w:fill="FFFFFF"/>
          <w:lang w:val="vi-VN"/>
        </w:rPr>
        <w:t>.</w:t>
      </w:r>
    </w:p>
    <w:bookmarkEnd w:id="42"/>
    <w:p w14:paraId="1C5B7B93" w14:textId="7F0EBE0C" w:rsidR="0034782C" w:rsidRPr="00E5583A" w:rsidRDefault="00BF2785" w:rsidP="008D40A8">
      <w:pPr>
        <w:widowControl w:val="0"/>
        <w:spacing w:before="120" w:after="120"/>
        <w:ind w:firstLine="709"/>
        <w:jc w:val="both"/>
        <w:rPr>
          <w:sz w:val="28"/>
          <w:szCs w:val="28"/>
          <w:shd w:val="clear" w:color="auto" w:fill="FFFFFF"/>
          <w:lang w:val="vi-VN"/>
        </w:rPr>
      </w:pPr>
      <w:r w:rsidRPr="00E5583A">
        <w:rPr>
          <w:sz w:val="28"/>
          <w:szCs w:val="28"/>
          <w:shd w:val="clear" w:color="auto" w:fill="FFFFFF"/>
          <w:lang w:val="vi-VN"/>
        </w:rPr>
        <w:t>5</w:t>
      </w:r>
      <w:r w:rsidR="009865BE" w:rsidRPr="00E5583A">
        <w:rPr>
          <w:sz w:val="28"/>
          <w:szCs w:val="28"/>
          <w:shd w:val="clear" w:color="auto" w:fill="FFFFFF"/>
          <w:lang w:val="vi-VN"/>
        </w:rPr>
        <w:t xml:space="preserve">. </w:t>
      </w:r>
      <w:r w:rsidR="00D90B8D" w:rsidRPr="00E5583A">
        <w:rPr>
          <w:sz w:val="28"/>
          <w:szCs w:val="28"/>
          <w:shd w:val="clear" w:color="auto" w:fill="FFFFFF"/>
          <w:lang w:val="vi-VN"/>
        </w:rPr>
        <w:t xml:space="preserve">Cập nhật dữ liệu về đo lường trên </w:t>
      </w:r>
      <w:r w:rsidR="007D02EA" w:rsidRPr="00E5583A">
        <w:rPr>
          <w:sz w:val="28"/>
          <w:szCs w:val="28"/>
          <w:shd w:val="clear" w:color="auto" w:fill="FFFFFF"/>
          <w:lang w:val="vi-VN"/>
        </w:rPr>
        <w:t>C</w:t>
      </w:r>
      <w:r w:rsidR="00D90B8D" w:rsidRPr="00E5583A">
        <w:rPr>
          <w:sz w:val="28"/>
          <w:szCs w:val="28"/>
          <w:shd w:val="clear" w:color="auto" w:fill="FFFFFF"/>
          <w:lang w:val="vi-VN"/>
        </w:rPr>
        <w:t>ơ sở dữ liệu quốc gia về tiêu chuẩn, đo lường, chất lượng</w:t>
      </w:r>
      <w:r w:rsidR="001E6ED7" w:rsidRPr="00E5583A">
        <w:rPr>
          <w:sz w:val="28"/>
          <w:szCs w:val="28"/>
          <w:shd w:val="clear" w:color="auto" w:fill="FFFFFF"/>
          <w:lang w:val="vi-VN"/>
        </w:rPr>
        <w:t>.</w:t>
      </w:r>
    </w:p>
    <w:p w14:paraId="5D62704B" w14:textId="5A8B1206" w:rsidR="004C38D2" w:rsidRPr="00437DEA" w:rsidRDefault="004C38D2" w:rsidP="008D40A8">
      <w:pPr>
        <w:widowControl w:val="0"/>
        <w:spacing w:before="120" w:after="120"/>
        <w:ind w:firstLine="709"/>
        <w:jc w:val="both"/>
        <w:rPr>
          <w:b/>
          <w:bCs/>
          <w:sz w:val="28"/>
          <w:szCs w:val="28"/>
          <w:shd w:val="clear" w:color="auto" w:fill="FFFFFF"/>
          <w:lang w:val="vi-VN"/>
        </w:rPr>
      </w:pPr>
      <w:bookmarkStart w:id="44" w:name="_Hlk217769853"/>
      <w:r w:rsidRPr="00437DEA">
        <w:rPr>
          <w:b/>
          <w:bCs/>
          <w:sz w:val="28"/>
          <w:szCs w:val="28"/>
          <w:shd w:val="clear" w:color="auto" w:fill="FFFFFF"/>
          <w:lang w:val="vi-VN"/>
        </w:rPr>
        <w:t xml:space="preserve">Điều </w:t>
      </w:r>
      <w:r w:rsidR="0020244D" w:rsidRPr="00437DEA">
        <w:rPr>
          <w:b/>
          <w:bCs/>
          <w:sz w:val="28"/>
          <w:szCs w:val="28"/>
          <w:shd w:val="clear" w:color="auto" w:fill="FFFFFF"/>
          <w:lang w:val="vi-VN"/>
        </w:rPr>
        <w:t>3</w:t>
      </w:r>
      <w:r w:rsidR="00D42AED" w:rsidRPr="00437DEA">
        <w:rPr>
          <w:b/>
          <w:bCs/>
          <w:sz w:val="28"/>
          <w:szCs w:val="28"/>
          <w:shd w:val="clear" w:color="auto" w:fill="FFFFFF"/>
        </w:rPr>
        <w:t>0</w:t>
      </w:r>
      <w:r w:rsidRPr="00437DEA">
        <w:rPr>
          <w:b/>
          <w:bCs/>
          <w:sz w:val="28"/>
          <w:szCs w:val="28"/>
          <w:shd w:val="clear" w:color="auto" w:fill="FFFFFF"/>
          <w:lang w:val="vi-VN"/>
        </w:rPr>
        <w:t xml:space="preserve">. </w:t>
      </w:r>
      <w:r w:rsidR="004F5129" w:rsidRPr="00437DEA">
        <w:rPr>
          <w:b/>
          <w:bCs/>
          <w:sz w:val="28"/>
          <w:szCs w:val="28"/>
          <w:shd w:val="clear" w:color="auto" w:fill="FFFFFF"/>
          <w:lang w:val="vi-VN"/>
        </w:rPr>
        <w:t xml:space="preserve">Trách nhiệm </w:t>
      </w:r>
      <w:r w:rsidR="00591D94" w:rsidRPr="00437DEA">
        <w:rPr>
          <w:b/>
          <w:bCs/>
          <w:sz w:val="28"/>
          <w:szCs w:val="28"/>
          <w:shd w:val="clear" w:color="auto" w:fill="FFFFFF"/>
          <w:lang w:val="vi-VN"/>
        </w:rPr>
        <w:t xml:space="preserve">của </w:t>
      </w:r>
      <w:r w:rsidR="004F5129" w:rsidRPr="00437DEA">
        <w:rPr>
          <w:b/>
          <w:bCs/>
          <w:sz w:val="28"/>
          <w:szCs w:val="28"/>
          <w:shd w:val="clear" w:color="auto" w:fill="FFFFFF"/>
          <w:lang w:val="vi-VN"/>
        </w:rPr>
        <w:t>Ủy ban nhân dân</w:t>
      </w:r>
      <w:r w:rsidR="00BE13CA" w:rsidRPr="00437DEA">
        <w:rPr>
          <w:b/>
          <w:bCs/>
          <w:sz w:val="28"/>
          <w:szCs w:val="28"/>
          <w:shd w:val="clear" w:color="auto" w:fill="FFFFFF"/>
          <w:lang w:val="vi-VN"/>
        </w:rPr>
        <w:t xml:space="preserve"> cấp tỉnh</w:t>
      </w:r>
      <w:r w:rsidR="004F5129" w:rsidRPr="00437DEA">
        <w:rPr>
          <w:b/>
          <w:bCs/>
          <w:sz w:val="28"/>
          <w:szCs w:val="28"/>
          <w:shd w:val="clear" w:color="auto" w:fill="FFFFFF"/>
          <w:lang w:val="vi-VN"/>
        </w:rPr>
        <w:t xml:space="preserve"> </w:t>
      </w:r>
    </w:p>
    <w:p w14:paraId="3657C782" w14:textId="3B8CF8EE" w:rsidR="00527EE1" w:rsidRPr="00437DEA" w:rsidRDefault="0041325F" w:rsidP="008D40A8">
      <w:pPr>
        <w:widowControl w:val="0"/>
        <w:spacing w:before="120" w:after="120"/>
        <w:ind w:firstLine="709"/>
        <w:jc w:val="both"/>
        <w:rPr>
          <w:sz w:val="28"/>
          <w:szCs w:val="28"/>
          <w:shd w:val="clear" w:color="auto" w:fill="FFFFFF"/>
          <w:lang w:val="vi-VN"/>
        </w:rPr>
      </w:pPr>
      <w:r w:rsidRPr="00437DEA">
        <w:rPr>
          <w:sz w:val="28"/>
          <w:szCs w:val="28"/>
          <w:shd w:val="clear" w:color="auto" w:fill="FFFFFF"/>
          <w:lang w:val="vi-VN"/>
        </w:rPr>
        <w:t>1.</w:t>
      </w:r>
      <w:r w:rsidR="00C203C8" w:rsidRPr="00437DEA">
        <w:rPr>
          <w:sz w:val="28"/>
          <w:szCs w:val="28"/>
          <w:shd w:val="clear" w:color="auto" w:fill="FFFFFF"/>
          <w:lang w:val="vi-VN"/>
        </w:rPr>
        <w:t xml:space="preserve"> </w:t>
      </w:r>
      <w:bookmarkStart w:id="45" w:name="_Hlk210681663"/>
      <w:r w:rsidR="00527EE1" w:rsidRPr="00437DEA">
        <w:rPr>
          <w:sz w:val="28"/>
          <w:szCs w:val="28"/>
          <w:shd w:val="clear" w:color="auto" w:fill="FFFFFF"/>
          <w:lang w:val="vi-VN"/>
        </w:rPr>
        <w:t xml:space="preserve">Tổ chức tuyên truyền, phổ </w:t>
      </w:r>
      <w:r w:rsidR="004D1393" w:rsidRPr="00437DEA">
        <w:rPr>
          <w:sz w:val="28"/>
          <w:szCs w:val="28"/>
          <w:shd w:val="clear" w:color="auto" w:fill="FFFFFF"/>
          <w:lang w:val="vi-VN"/>
        </w:rPr>
        <w:t xml:space="preserve">biến, </w:t>
      </w:r>
      <w:r w:rsidR="00027216" w:rsidRPr="00437DEA">
        <w:rPr>
          <w:sz w:val="28"/>
          <w:szCs w:val="28"/>
          <w:shd w:val="clear" w:color="auto" w:fill="FFFFFF"/>
          <w:lang w:val="vi-VN"/>
        </w:rPr>
        <w:t>bảo đảm</w:t>
      </w:r>
      <w:r w:rsidR="004D1393" w:rsidRPr="00437DEA">
        <w:rPr>
          <w:sz w:val="28"/>
          <w:szCs w:val="28"/>
          <w:shd w:val="clear" w:color="auto" w:fill="FFFFFF"/>
          <w:lang w:val="vi-VN"/>
        </w:rPr>
        <w:t xml:space="preserve"> các nguồn lực, điều kiện cần </w:t>
      </w:r>
      <w:r w:rsidR="00FE7C78" w:rsidRPr="00437DEA">
        <w:rPr>
          <w:sz w:val="28"/>
          <w:szCs w:val="28"/>
          <w:shd w:val="clear" w:color="auto" w:fill="FFFFFF"/>
          <w:lang w:val="vi-VN"/>
        </w:rPr>
        <w:t>thiết để tổ chức thực hiện</w:t>
      </w:r>
      <w:r w:rsidR="00527EE1" w:rsidRPr="00437DEA">
        <w:rPr>
          <w:sz w:val="28"/>
          <w:szCs w:val="28"/>
          <w:shd w:val="clear" w:color="auto" w:fill="FFFFFF"/>
          <w:lang w:val="vi-VN"/>
        </w:rPr>
        <w:t xml:space="preserve"> các quy định tại </w:t>
      </w:r>
      <w:r w:rsidR="00B71AF8" w:rsidRPr="00437DEA">
        <w:rPr>
          <w:sz w:val="28"/>
          <w:szCs w:val="28"/>
          <w:shd w:val="clear" w:color="auto" w:fill="FFFFFF"/>
          <w:lang w:val="vi-VN"/>
        </w:rPr>
        <w:t>Thông tư</w:t>
      </w:r>
      <w:r w:rsidR="00527EE1" w:rsidRPr="00437DEA">
        <w:rPr>
          <w:sz w:val="28"/>
          <w:szCs w:val="28"/>
          <w:shd w:val="clear" w:color="auto" w:fill="FFFFFF"/>
          <w:lang w:val="vi-VN"/>
        </w:rPr>
        <w:t xml:space="preserve"> này </w:t>
      </w:r>
      <w:bookmarkEnd w:id="45"/>
      <w:r w:rsidR="00527EE1" w:rsidRPr="00437DEA">
        <w:rPr>
          <w:sz w:val="28"/>
          <w:szCs w:val="28"/>
          <w:shd w:val="clear" w:color="auto" w:fill="FFFFFF"/>
          <w:lang w:val="vi-VN"/>
        </w:rPr>
        <w:t xml:space="preserve">trong phạm vi địa </w:t>
      </w:r>
      <w:r w:rsidR="00812DFB" w:rsidRPr="00437DEA">
        <w:rPr>
          <w:sz w:val="28"/>
          <w:szCs w:val="28"/>
          <w:shd w:val="clear" w:color="auto" w:fill="FFFFFF"/>
          <w:lang w:val="vi-VN"/>
        </w:rPr>
        <w:t>phương.</w:t>
      </w:r>
    </w:p>
    <w:p w14:paraId="684A247F" w14:textId="4E00E2AD" w:rsidR="00AC640B" w:rsidRPr="00437DEA" w:rsidRDefault="0041325F" w:rsidP="008D40A8">
      <w:pPr>
        <w:widowControl w:val="0"/>
        <w:spacing w:before="120" w:after="120"/>
        <w:ind w:firstLine="709"/>
        <w:jc w:val="both"/>
        <w:rPr>
          <w:sz w:val="28"/>
          <w:szCs w:val="28"/>
          <w:shd w:val="clear" w:color="auto" w:fill="FFFFFF"/>
          <w:lang w:val="vi-VN"/>
        </w:rPr>
      </w:pPr>
      <w:r w:rsidRPr="00437DEA">
        <w:rPr>
          <w:sz w:val="28"/>
          <w:szCs w:val="28"/>
          <w:shd w:val="clear" w:color="auto" w:fill="FFFFFF"/>
          <w:lang w:val="vi-VN"/>
        </w:rPr>
        <w:lastRenderedPageBreak/>
        <w:t>2.</w:t>
      </w:r>
      <w:r w:rsidR="00C203C8" w:rsidRPr="00437DEA">
        <w:rPr>
          <w:sz w:val="28"/>
          <w:szCs w:val="28"/>
          <w:shd w:val="clear" w:color="auto" w:fill="FFFFFF"/>
          <w:lang w:val="vi-VN"/>
        </w:rPr>
        <w:t xml:space="preserve"> </w:t>
      </w:r>
      <w:r w:rsidR="009D0412" w:rsidRPr="00437DEA">
        <w:rPr>
          <w:sz w:val="28"/>
          <w:szCs w:val="28"/>
          <w:shd w:val="clear" w:color="auto" w:fill="FFFFFF"/>
          <w:lang w:val="vi-VN"/>
        </w:rPr>
        <w:t>Cập nhật dữ liệu về đo lường</w:t>
      </w:r>
      <w:r w:rsidR="007D7026" w:rsidRPr="00437DEA">
        <w:rPr>
          <w:sz w:val="28"/>
          <w:szCs w:val="28"/>
          <w:shd w:val="clear" w:color="auto" w:fill="FFFFFF"/>
          <w:lang w:val="vi-VN"/>
        </w:rPr>
        <w:t xml:space="preserve"> </w:t>
      </w:r>
      <w:r w:rsidR="009D0412" w:rsidRPr="00437DEA">
        <w:rPr>
          <w:sz w:val="28"/>
          <w:szCs w:val="28"/>
          <w:shd w:val="clear" w:color="auto" w:fill="FFFFFF"/>
          <w:lang w:val="vi-VN"/>
        </w:rPr>
        <w:t xml:space="preserve">trên Cơ sở dữ liệu quốc gia về tiêu chuẩn, đo lường, chất lượng đối với các thông tin </w:t>
      </w:r>
      <w:r w:rsidR="00353C10" w:rsidRPr="00437DEA">
        <w:rPr>
          <w:sz w:val="28"/>
          <w:szCs w:val="28"/>
          <w:shd w:val="clear" w:color="auto" w:fill="FFFFFF"/>
          <w:lang w:val="vi-VN"/>
        </w:rPr>
        <w:t xml:space="preserve">về </w:t>
      </w:r>
      <w:r w:rsidR="00A267B7" w:rsidRPr="00437DEA">
        <w:rPr>
          <w:sz w:val="28"/>
          <w:szCs w:val="28"/>
          <w:shd w:val="clear" w:color="auto" w:fill="FFFFFF"/>
          <w:lang w:val="vi-VN"/>
        </w:rPr>
        <w:t>c</w:t>
      </w:r>
      <w:r w:rsidR="009D0412" w:rsidRPr="00437DEA">
        <w:rPr>
          <w:sz w:val="28"/>
          <w:szCs w:val="28"/>
          <w:shd w:val="clear" w:color="auto" w:fill="FFFFFF"/>
          <w:lang w:val="vi-VN"/>
        </w:rPr>
        <w:t xml:space="preserve">huẩn đo lường </w:t>
      </w:r>
      <w:r w:rsidR="00A267B7" w:rsidRPr="00437DEA">
        <w:rPr>
          <w:sz w:val="28"/>
          <w:szCs w:val="28"/>
          <w:shd w:val="clear" w:color="auto" w:fill="FFFFFF"/>
          <w:lang w:val="vi-VN"/>
        </w:rPr>
        <w:t>và k</w:t>
      </w:r>
      <w:r w:rsidR="009D0412" w:rsidRPr="00437DEA">
        <w:rPr>
          <w:sz w:val="28"/>
          <w:szCs w:val="28"/>
          <w:shd w:val="clear" w:color="auto" w:fill="FFFFFF"/>
          <w:lang w:val="vi-VN"/>
        </w:rPr>
        <w:t xml:space="preserve">iểm định viên </w:t>
      </w:r>
      <w:r w:rsidR="007D7026" w:rsidRPr="00437DEA">
        <w:rPr>
          <w:sz w:val="28"/>
          <w:szCs w:val="28"/>
          <w:shd w:val="clear" w:color="auto" w:fill="FFFFFF"/>
          <w:lang w:val="vi-VN"/>
        </w:rPr>
        <w:t>trong phạm vi địa phương</w:t>
      </w:r>
      <w:r w:rsidR="009D0412" w:rsidRPr="00437DEA">
        <w:rPr>
          <w:sz w:val="28"/>
          <w:szCs w:val="28"/>
          <w:shd w:val="clear" w:color="auto" w:fill="FFFFFF"/>
          <w:lang w:val="vi-VN"/>
        </w:rPr>
        <w:t>.</w:t>
      </w:r>
    </w:p>
    <w:bookmarkEnd w:id="44"/>
    <w:p w14:paraId="74A19107" w14:textId="199F2593" w:rsidR="00501F01" w:rsidRPr="00E5583A" w:rsidRDefault="006B6FAA" w:rsidP="00270429">
      <w:pPr>
        <w:pStyle w:val="BodyText3"/>
        <w:widowControl w:val="0"/>
        <w:spacing w:before="120" w:after="0"/>
        <w:ind w:left="2880" w:firstLine="720"/>
        <w:jc w:val="both"/>
        <w:rPr>
          <w:b/>
          <w:bCs/>
          <w:sz w:val="28"/>
          <w:szCs w:val="28"/>
          <w:lang w:val="vi-VN"/>
        </w:rPr>
      </w:pPr>
      <w:r w:rsidRPr="00E5583A">
        <w:rPr>
          <w:b/>
          <w:bCs/>
          <w:sz w:val="28"/>
          <w:szCs w:val="28"/>
          <w:lang w:val="vi-VN"/>
        </w:rPr>
        <w:t xml:space="preserve">  </w:t>
      </w:r>
      <w:r w:rsidR="00501F01" w:rsidRPr="00E5583A">
        <w:rPr>
          <w:b/>
          <w:bCs/>
          <w:sz w:val="28"/>
          <w:szCs w:val="28"/>
          <w:lang w:val="vi-VN"/>
        </w:rPr>
        <w:t>Chương VII</w:t>
      </w:r>
    </w:p>
    <w:p w14:paraId="7545B2B3" w14:textId="77777777" w:rsidR="00501F01" w:rsidRPr="00E5583A" w:rsidRDefault="00501F01" w:rsidP="00270429">
      <w:pPr>
        <w:pStyle w:val="BodyText3"/>
        <w:widowControl w:val="0"/>
        <w:spacing w:after="240"/>
        <w:jc w:val="center"/>
        <w:rPr>
          <w:b/>
          <w:bCs/>
          <w:sz w:val="28"/>
          <w:szCs w:val="28"/>
          <w:lang w:val="vi-VN"/>
        </w:rPr>
      </w:pPr>
      <w:r w:rsidRPr="00E5583A">
        <w:rPr>
          <w:b/>
          <w:bCs/>
          <w:sz w:val="28"/>
          <w:szCs w:val="28"/>
          <w:lang w:val="vi-VN"/>
        </w:rPr>
        <w:t>ĐIỀU KHOẢN THI HÀNH</w:t>
      </w:r>
    </w:p>
    <w:p w14:paraId="2162E77E" w14:textId="67136BF5" w:rsidR="008D4122" w:rsidRPr="00E5583A" w:rsidRDefault="000D24D9" w:rsidP="008D40A8">
      <w:pPr>
        <w:widowControl w:val="0"/>
        <w:overflowPunct w:val="0"/>
        <w:autoSpaceDE w:val="0"/>
        <w:autoSpaceDN w:val="0"/>
        <w:adjustRightInd w:val="0"/>
        <w:spacing w:before="120" w:after="120"/>
        <w:ind w:firstLine="709"/>
        <w:jc w:val="both"/>
        <w:textAlignment w:val="baseline"/>
        <w:rPr>
          <w:b/>
          <w:kern w:val="16"/>
          <w:sz w:val="28"/>
          <w:szCs w:val="28"/>
          <w:lang w:val="it-IT"/>
        </w:rPr>
      </w:pPr>
      <w:r w:rsidRPr="00E5583A">
        <w:rPr>
          <w:b/>
          <w:kern w:val="16"/>
          <w:sz w:val="28"/>
          <w:szCs w:val="28"/>
          <w:lang w:val="it-IT"/>
        </w:rPr>
        <w:t xml:space="preserve">Điều </w:t>
      </w:r>
      <w:r w:rsidR="0020244D" w:rsidRPr="00E5583A">
        <w:rPr>
          <w:b/>
          <w:kern w:val="16"/>
          <w:sz w:val="28"/>
          <w:szCs w:val="28"/>
          <w:lang w:val="vi-VN"/>
        </w:rPr>
        <w:t>3</w:t>
      </w:r>
      <w:r w:rsidR="00D42AED" w:rsidRPr="00E5583A">
        <w:rPr>
          <w:b/>
          <w:kern w:val="16"/>
          <w:sz w:val="28"/>
          <w:szCs w:val="28"/>
        </w:rPr>
        <w:t>1</w:t>
      </w:r>
      <w:r w:rsidR="00171AAC" w:rsidRPr="00E5583A">
        <w:rPr>
          <w:b/>
          <w:kern w:val="16"/>
          <w:sz w:val="28"/>
          <w:szCs w:val="28"/>
          <w:lang w:val="it-IT"/>
        </w:rPr>
        <w:t>.</w:t>
      </w:r>
      <w:r w:rsidRPr="00E5583A">
        <w:rPr>
          <w:b/>
          <w:kern w:val="16"/>
          <w:sz w:val="28"/>
          <w:szCs w:val="28"/>
          <w:lang w:val="it-IT"/>
        </w:rPr>
        <w:t xml:space="preserve"> </w:t>
      </w:r>
      <w:r w:rsidR="004F4B40" w:rsidRPr="00E5583A">
        <w:rPr>
          <w:b/>
          <w:kern w:val="16"/>
          <w:sz w:val="28"/>
          <w:szCs w:val="28"/>
          <w:lang w:val="it-IT"/>
        </w:rPr>
        <w:t>Hiệu</w:t>
      </w:r>
      <w:r w:rsidR="004F4B40" w:rsidRPr="00E5583A">
        <w:rPr>
          <w:b/>
          <w:kern w:val="16"/>
          <w:sz w:val="28"/>
          <w:szCs w:val="28"/>
          <w:lang w:val="vi-VN"/>
        </w:rPr>
        <w:t xml:space="preserve"> lực </w:t>
      </w:r>
      <w:r w:rsidR="003361A7" w:rsidRPr="00E5583A">
        <w:rPr>
          <w:b/>
          <w:kern w:val="16"/>
          <w:sz w:val="28"/>
          <w:szCs w:val="28"/>
          <w:lang w:val="it-IT"/>
        </w:rPr>
        <w:t>thi hành</w:t>
      </w:r>
    </w:p>
    <w:p w14:paraId="2868491E" w14:textId="03148566" w:rsidR="00270664" w:rsidRPr="00170E83" w:rsidRDefault="005C27C2" w:rsidP="008D40A8">
      <w:pPr>
        <w:widowControl w:val="0"/>
        <w:overflowPunct w:val="0"/>
        <w:autoSpaceDE w:val="0"/>
        <w:autoSpaceDN w:val="0"/>
        <w:adjustRightInd w:val="0"/>
        <w:spacing w:before="120" w:after="120"/>
        <w:ind w:firstLine="709"/>
        <w:jc w:val="both"/>
        <w:rPr>
          <w:kern w:val="16"/>
          <w:sz w:val="28"/>
          <w:szCs w:val="28"/>
          <w:lang w:val="vi-VN"/>
        </w:rPr>
      </w:pPr>
      <w:r w:rsidRPr="00170E83">
        <w:rPr>
          <w:sz w:val="28"/>
          <w:szCs w:val="28"/>
          <w:lang w:val="it-IT"/>
        </w:rPr>
        <w:t>1</w:t>
      </w:r>
      <w:r w:rsidRPr="00170E83">
        <w:rPr>
          <w:sz w:val="28"/>
          <w:szCs w:val="28"/>
          <w:lang w:val="vi-VN"/>
        </w:rPr>
        <w:t xml:space="preserve">. </w:t>
      </w:r>
      <w:r w:rsidR="00270664" w:rsidRPr="00170E83">
        <w:rPr>
          <w:kern w:val="16"/>
          <w:sz w:val="28"/>
          <w:szCs w:val="28"/>
          <w:lang w:val="vi-VN"/>
        </w:rPr>
        <w:t xml:space="preserve">Thông tư này có hiệu lực thi hành từ ngày  </w:t>
      </w:r>
      <w:r w:rsidR="00AB53D7">
        <w:rPr>
          <w:kern w:val="16"/>
          <w:sz w:val="28"/>
          <w:szCs w:val="28"/>
          <w:lang w:val="vi-VN"/>
        </w:rPr>
        <w:t>15</w:t>
      </w:r>
      <w:r w:rsidR="00270664" w:rsidRPr="00170E83">
        <w:rPr>
          <w:kern w:val="16"/>
          <w:sz w:val="28"/>
          <w:szCs w:val="28"/>
          <w:lang w:val="vi-VN"/>
        </w:rPr>
        <w:t xml:space="preserve">   tháng   </w:t>
      </w:r>
      <w:r w:rsidR="00AB53D7">
        <w:rPr>
          <w:kern w:val="16"/>
          <w:sz w:val="28"/>
          <w:szCs w:val="28"/>
          <w:lang w:val="vi-VN"/>
        </w:rPr>
        <w:t>02</w:t>
      </w:r>
      <w:r w:rsidR="00270664" w:rsidRPr="00170E83">
        <w:rPr>
          <w:kern w:val="16"/>
          <w:sz w:val="28"/>
          <w:szCs w:val="28"/>
          <w:lang w:val="vi-VN"/>
        </w:rPr>
        <w:t xml:space="preserve">  năm </w:t>
      </w:r>
      <w:r w:rsidR="00AB53D7">
        <w:rPr>
          <w:kern w:val="16"/>
          <w:sz w:val="28"/>
          <w:szCs w:val="28"/>
          <w:lang w:val="vi-VN"/>
        </w:rPr>
        <w:t>2025</w:t>
      </w:r>
      <w:r w:rsidR="00270664" w:rsidRPr="00170E83">
        <w:rPr>
          <w:kern w:val="16"/>
          <w:sz w:val="28"/>
          <w:szCs w:val="28"/>
          <w:lang w:val="vi-VN"/>
        </w:rPr>
        <w:t>; Thông tư số 24/2013/TT-BKHCN ngày 30 tháng 9 năm 2013 của Bộ trưởng Bộ Khoa học và Công nghệ quy định về hoạt động kiểm định, hiệu chuẩn, thử nghiệm phương tiện đo, chuẩn đo lường hết hiệu lực thi hành kể từ ngày Thông tư này có hiệu lực thi hành.</w:t>
      </w:r>
    </w:p>
    <w:p w14:paraId="4B90F30D" w14:textId="739DC4C6" w:rsidR="00A75F80" w:rsidRPr="00170E83" w:rsidRDefault="00D60A8E" w:rsidP="008D40A8">
      <w:pPr>
        <w:widowControl w:val="0"/>
        <w:overflowPunct w:val="0"/>
        <w:autoSpaceDE w:val="0"/>
        <w:autoSpaceDN w:val="0"/>
        <w:adjustRightInd w:val="0"/>
        <w:spacing w:before="120" w:after="120"/>
        <w:ind w:firstLine="709"/>
        <w:jc w:val="both"/>
        <w:rPr>
          <w:kern w:val="16"/>
          <w:sz w:val="28"/>
          <w:szCs w:val="28"/>
          <w:lang w:val="vi-VN"/>
        </w:rPr>
      </w:pPr>
      <w:r w:rsidRPr="00170E83">
        <w:rPr>
          <w:kern w:val="16"/>
          <w:sz w:val="28"/>
          <w:szCs w:val="28"/>
          <w:lang w:val="vi-VN"/>
        </w:rPr>
        <w:t xml:space="preserve">2. </w:t>
      </w:r>
      <w:r w:rsidR="00DF6BA7" w:rsidRPr="00170E83">
        <w:rPr>
          <w:kern w:val="16"/>
          <w:sz w:val="28"/>
          <w:szCs w:val="28"/>
          <w:lang w:val="vi-VN"/>
        </w:rPr>
        <w:t>Bãi bỏ các quy định sau</w:t>
      </w:r>
      <w:r w:rsidR="002133A8" w:rsidRPr="00170E83">
        <w:rPr>
          <w:kern w:val="16"/>
          <w:sz w:val="28"/>
          <w:szCs w:val="28"/>
          <w:lang w:val="vi-VN"/>
        </w:rPr>
        <w:t xml:space="preserve"> kể từ ngày Thông tư này có hiệu lực thi hành</w:t>
      </w:r>
      <w:r w:rsidRPr="00170E83">
        <w:rPr>
          <w:kern w:val="16"/>
          <w:sz w:val="28"/>
          <w:szCs w:val="28"/>
          <w:lang w:val="vi-VN"/>
        </w:rPr>
        <w:t>:</w:t>
      </w:r>
    </w:p>
    <w:p w14:paraId="4A3D680C" w14:textId="69B10C43" w:rsidR="00D94A3E" w:rsidRPr="00170E83" w:rsidRDefault="00DA06CD" w:rsidP="008D40A8">
      <w:pPr>
        <w:widowControl w:val="0"/>
        <w:overflowPunct w:val="0"/>
        <w:autoSpaceDE w:val="0"/>
        <w:autoSpaceDN w:val="0"/>
        <w:adjustRightInd w:val="0"/>
        <w:spacing w:before="120" w:after="120"/>
        <w:ind w:firstLine="709"/>
        <w:jc w:val="both"/>
        <w:rPr>
          <w:kern w:val="16"/>
          <w:sz w:val="28"/>
          <w:szCs w:val="28"/>
          <w:lang w:val="vi-VN"/>
        </w:rPr>
      </w:pPr>
      <w:r w:rsidRPr="004B5FD3">
        <w:rPr>
          <w:spacing w:val="-6"/>
          <w:kern w:val="16"/>
          <w:sz w:val="28"/>
          <w:szCs w:val="28"/>
          <w:lang w:val="vi-VN"/>
        </w:rPr>
        <w:t xml:space="preserve">a) </w:t>
      </w:r>
      <w:r w:rsidR="005D3BE3" w:rsidRPr="004B5FD3">
        <w:rPr>
          <w:spacing w:val="-6"/>
          <w:kern w:val="16"/>
          <w:sz w:val="28"/>
          <w:szCs w:val="28"/>
          <w:lang w:val="vi-VN"/>
        </w:rPr>
        <w:t>K</w:t>
      </w:r>
      <w:r w:rsidR="00D94A3E" w:rsidRPr="004B5FD3">
        <w:rPr>
          <w:spacing w:val="-6"/>
          <w:kern w:val="16"/>
          <w:sz w:val="28"/>
          <w:szCs w:val="28"/>
          <w:lang w:val="vi-VN"/>
        </w:rPr>
        <w:t xml:space="preserve">hoản 1 Điều 2 </w:t>
      </w:r>
      <w:r w:rsidR="002E5A21" w:rsidRPr="004B5FD3">
        <w:rPr>
          <w:spacing w:val="-6"/>
          <w:kern w:val="16"/>
          <w:sz w:val="28"/>
          <w:szCs w:val="28"/>
          <w:lang w:val="vi-VN"/>
        </w:rPr>
        <w:t>Thông tư số 13/2023/TT-BKHCN ngày 30 tháng 6 năm 2023</w:t>
      </w:r>
      <w:r w:rsidR="002E5A21" w:rsidRPr="00170E83">
        <w:rPr>
          <w:kern w:val="16"/>
          <w:sz w:val="28"/>
          <w:szCs w:val="28"/>
          <w:lang w:val="vi-VN"/>
        </w:rPr>
        <w:t xml:space="preserve"> của </w:t>
      </w:r>
      <w:r w:rsidR="00FE62A0" w:rsidRPr="00170E83">
        <w:rPr>
          <w:kern w:val="16"/>
          <w:sz w:val="28"/>
          <w:szCs w:val="28"/>
          <w:lang w:val="vi-VN"/>
        </w:rPr>
        <w:t xml:space="preserve">Bộ trưởng </w:t>
      </w:r>
      <w:r w:rsidR="002E5A21" w:rsidRPr="00170E83">
        <w:rPr>
          <w:kern w:val="16"/>
          <w:sz w:val="28"/>
          <w:szCs w:val="28"/>
          <w:lang w:val="vi-VN"/>
        </w:rPr>
        <w:t>Bộ Khoa học và Công nghệ</w:t>
      </w:r>
      <w:r w:rsidR="00FE62A0" w:rsidRPr="00170E83">
        <w:rPr>
          <w:kern w:val="16"/>
          <w:sz w:val="28"/>
          <w:szCs w:val="28"/>
          <w:lang w:val="vi-VN"/>
        </w:rPr>
        <w:t xml:space="preserve"> b</w:t>
      </w:r>
      <w:r w:rsidR="002E5A21" w:rsidRPr="00170E83">
        <w:rPr>
          <w:kern w:val="16"/>
          <w:sz w:val="28"/>
          <w:szCs w:val="28"/>
          <w:lang w:val="vi-VN"/>
        </w:rPr>
        <w:t xml:space="preserve">ãi bỏ một số văn bản quy phạm pháp luật do Bộ trưởng Bộ Khoa học và Công nghệ ban hành, liên tịch ban </w:t>
      </w:r>
      <w:r w:rsidR="006A09E5" w:rsidRPr="00170E83">
        <w:rPr>
          <w:kern w:val="16"/>
          <w:sz w:val="28"/>
          <w:szCs w:val="28"/>
          <w:lang w:val="vi-VN"/>
        </w:rPr>
        <w:t>hành;</w:t>
      </w:r>
    </w:p>
    <w:p w14:paraId="2C22BE43" w14:textId="6E3BF9E1" w:rsidR="001217C2" w:rsidRPr="00170E83" w:rsidRDefault="001217C2" w:rsidP="008D40A8">
      <w:pPr>
        <w:widowControl w:val="0"/>
        <w:overflowPunct w:val="0"/>
        <w:autoSpaceDE w:val="0"/>
        <w:autoSpaceDN w:val="0"/>
        <w:adjustRightInd w:val="0"/>
        <w:spacing w:before="120" w:after="120"/>
        <w:ind w:firstLine="709"/>
        <w:jc w:val="both"/>
        <w:rPr>
          <w:kern w:val="16"/>
          <w:sz w:val="28"/>
          <w:szCs w:val="28"/>
          <w:lang w:val="vi-VN"/>
        </w:rPr>
      </w:pPr>
      <w:r w:rsidRPr="00170E83">
        <w:rPr>
          <w:kern w:val="16"/>
          <w:sz w:val="28"/>
          <w:szCs w:val="28"/>
          <w:lang w:val="vi-VN"/>
        </w:rPr>
        <w:t xml:space="preserve">b) Điều 18 Thông tư số 07/2024/TT-BKHCN ngày 08 tháng 10 năm 2024 của </w:t>
      </w:r>
      <w:r w:rsidR="00387668" w:rsidRPr="00170E83">
        <w:rPr>
          <w:kern w:val="16"/>
          <w:sz w:val="28"/>
          <w:szCs w:val="28"/>
          <w:lang w:val="vi-VN"/>
        </w:rPr>
        <w:t xml:space="preserve">Bộ trưởng </w:t>
      </w:r>
      <w:r w:rsidRPr="00170E83">
        <w:rPr>
          <w:kern w:val="16"/>
          <w:sz w:val="28"/>
          <w:szCs w:val="28"/>
          <w:lang w:val="vi-VN"/>
        </w:rPr>
        <w:t>Bộ Khoa học và Công nghệ</w:t>
      </w:r>
      <w:r w:rsidR="00387668" w:rsidRPr="00170E83">
        <w:rPr>
          <w:kern w:val="16"/>
          <w:sz w:val="28"/>
          <w:szCs w:val="28"/>
          <w:lang w:val="vi-VN"/>
        </w:rPr>
        <w:t xml:space="preserve"> s</w:t>
      </w:r>
      <w:r w:rsidRPr="00170E83">
        <w:rPr>
          <w:kern w:val="16"/>
          <w:sz w:val="28"/>
          <w:szCs w:val="28"/>
          <w:lang w:val="vi-VN"/>
        </w:rPr>
        <w:t xml:space="preserve">ửa đổi, bổ sung một số điều tại các văn bản quy phạm pháp luật thuộc thẩm quyền của Bộ trưởng Bộ Khoa học và Công nghệ liên quan đến Ủy ban Tiêu chuẩn Đo lường Chất lượng Quốc </w:t>
      </w:r>
      <w:r w:rsidR="006A09E5" w:rsidRPr="00170E83">
        <w:rPr>
          <w:kern w:val="16"/>
          <w:sz w:val="28"/>
          <w:szCs w:val="28"/>
          <w:lang w:val="vi-VN"/>
        </w:rPr>
        <w:t>gia;</w:t>
      </w:r>
    </w:p>
    <w:p w14:paraId="269294D0" w14:textId="3A1C9F6B" w:rsidR="00DA06CD" w:rsidRPr="00170E83" w:rsidRDefault="00387668" w:rsidP="008D40A8">
      <w:pPr>
        <w:widowControl w:val="0"/>
        <w:overflowPunct w:val="0"/>
        <w:autoSpaceDE w:val="0"/>
        <w:autoSpaceDN w:val="0"/>
        <w:adjustRightInd w:val="0"/>
        <w:spacing w:before="120" w:after="120"/>
        <w:ind w:firstLine="709"/>
        <w:jc w:val="both"/>
        <w:rPr>
          <w:kern w:val="16"/>
          <w:sz w:val="28"/>
          <w:szCs w:val="28"/>
          <w:lang w:val="vi-VN"/>
        </w:rPr>
      </w:pPr>
      <w:r w:rsidRPr="00170E83">
        <w:rPr>
          <w:kern w:val="16"/>
          <w:sz w:val="28"/>
          <w:szCs w:val="28"/>
          <w:lang w:val="vi-VN"/>
        </w:rPr>
        <w:t>c</w:t>
      </w:r>
      <w:r w:rsidR="00DA06CD" w:rsidRPr="00170E83">
        <w:rPr>
          <w:kern w:val="16"/>
          <w:sz w:val="28"/>
          <w:szCs w:val="28"/>
          <w:lang w:val="vi-VN"/>
        </w:rPr>
        <w:t xml:space="preserve">) Điều </w:t>
      </w:r>
      <w:r w:rsidR="005D3BE3" w:rsidRPr="00170E83">
        <w:rPr>
          <w:kern w:val="16"/>
          <w:sz w:val="28"/>
          <w:szCs w:val="28"/>
          <w:lang w:val="vi-VN"/>
        </w:rPr>
        <w:t>4,</w:t>
      </w:r>
      <w:r w:rsidR="00DA06CD" w:rsidRPr="00170E83">
        <w:rPr>
          <w:kern w:val="16"/>
          <w:sz w:val="28"/>
          <w:szCs w:val="28"/>
          <w:lang w:val="vi-VN"/>
        </w:rPr>
        <w:t xml:space="preserve"> </w:t>
      </w:r>
      <w:r w:rsidR="005D3BE3" w:rsidRPr="00170E83">
        <w:rPr>
          <w:kern w:val="16"/>
          <w:sz w:val="28"/>
          <w:szCs w:val="28"/>
          <w:lang w:val="vi-VN"/>
        </w:rPr>
        <w:t>5,</w:t>
      </w:r>
      <w:r w:rsidR="00DA06CD" w:rsidRPr="00170E83">
        <w:rPr>
          <w:kern w:val="16"/>
          <w:sz w:val="28"/>
          <w:szCs w:val="28"/>
          <w:lang w:val="vi-VN"/>
        </w:rPr>
        <w:t xml:space="preserve"> </w:t>
      </w:r>
      <w:r w:rsidR="005D3BE3" w:rsidRPr="00170E83">
        <w:rPr>
          <w:kern w:val="16"/>
          <w:sz w:val="28"/>
          <w:szCs w:val="28"/>
          <w:lang w:val="vi-VN"/>
        </w:rPr>
        <w:t>6,</w:t>
      </w:r>
      <w:r w:rsidR="00DA06CD" w:rsidRPr="00170E83">
        <w:rPr>
          <w:kern w:val="16"/>
          <w:sz w:val="28"/>
          <w:szCs w:val="28"/>
          <w:lang w:val="vi-VN"/>
        </w:rPr>
        <w:t xml:space="preserve"> </w:t>
      </w:r>
      <w:r w:rsidR="00851BB6" w:rsidRPr="00170E83">
        <w:rPr>
          <w:kern w:val="16"/>
          <w:sz w:val="28"/>
          <w:szCs w:val="28"/>
          <w:lang w:val="vi-VN"/>
        </w:rPr>
        <w:t>7,</w:t>
      </w:r>
      <w:r w:rsidR="00DA06CD" w:rsidRPr="00170E83">
        <w:rPr>
          <w:kern w:val="16"/>
          <w:sz w:val="28"/>
          <w:szCs w:val="28"/>
          <w:lang w:val="vi-VN"/>
        </w:rPr>
        <w:t xml:space="preserve"> </w:t>
      </w:r>
      <w:r w:rsidR="00851BB6" w:rsidRPr="00170E83">
        <w:rPr>
          <w:kern w:val="16"/>
          <w:sz w:val="28"/>
          <w:szCs w:val="28"/>
          <w:lang w:val="vi-VN"/>
        </w:rPr>
        <w:t>8</w:t>
      </w:r>
      <w:r w:rsidR="001B4007" w:rsidRPr="00170E83">
        <w:rPr>
          <w:kern w:val="16"/>
          <w:sz w:val="28"/>
          <w:szCs w:val="28"/>
          <w:lang w:val="vi-VN"/>
        </w:rPr>
        <w:t xml:space="preserve"> và </w:t>
      </w:r>
      <w:r w:rsidR="00DA06CD" w:rsidRPr="00170E83">
        <w:rPr>
          <w:kern w:val="16"/>
          <w:sz w:val="28"/>
          <w:szCs w:val="28"/>
          <w:lang w:val="vi-VN"/>
        </w:rPr>
        <w:t xml:space="preserve">Điều 9 </w:t>
      </w:r>
      <w:r w:rsidR="00714E9F" w:rsidRPr="00170E83">
        <w:rPr>
          <w:kern w:val="16"/>
          <w:sz w:val="28"/>
          <w:szCs w:val="28"/>
          <w:lang w:val="vi-VN"/>
        </w:rPr>
        <w:t xml:space="preserve">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w:t>
      </w:r>
      <w:r w:rsidR="00742893" w:rsidRPr="00170E83">
        <w:rPr>
          <w:kern w:val="16"/>
          <w:sz w:val="28"/>
          <w:szCs w:val="28"/>
          <w:lang w:val="vi-VN"/>
        </w:rPr>
        <w:t xml:space="preserve">nghệ; </w:t>
      </w:r>
      <w:r w:rsidR="00DA06CD" w:rsidRPr="00170E83">
        <w:rPr>
          <w:kern w:val="16"/>
          <w:sz w:val="28"/>
          <w:szCs w:val="28"/>
          <w:lang w:val="vi-VN"/>
        </w:rPr>
        <w:t xml:space="preserve">Phần A </w:t>
      </w:r>
      <w:r w:rsidR="001A007C" w:rsidRPr="00170E83">
        <w:rPr>
          <w:kern w:val="16"/>
          <w:sz w:val="28"/>
          <w:szCs w:val="28"/>
          <w:lang w:val="vi-VN"/>
        </w:rPr>
        <w:t>Thủ tục hành chính lĩnh vực đo lường</w:t>
      </w:r>
      <w:r w:rsidR="00C26985" w:rsidRPr="00170E83">
        <w:rPr>
          <w:kern w:val="16"/>
          <w:sz w:val="28"/>
          <w:szCs w:val="28"/>
          <w:lang w:val="vi-VN"/>
        </w:rPr>
        <w:t xml:space="preserve"> và các </w:t>
      </w:r>
      <w:r w:rsidR="00D04C9F" w:rsidRPr="00170E83">
        <w:rPr>
          <w:kern w:val="16"/>
          <w:sz w:val="28"/>
          <w:szCs w:val="28"/>
          <w:lang w:val="vi-VN"/>
        </w:rPr>
        <w:t>Mẫu số 01, Mẫu số 02, Mẫu số 03, Mẫu số 04, Mẫu số 05</w:t>
      </w:r>
      <w:r w:rsidR="001A007C" w:rsidRPr="00170E83">
        <w:rPr>
          <w:kern w:val="16"/>
          <w:sz w:val="28"/>
          <w:szCs w:val="28"/>
          <w:lang w:val="vi-VN"/>
        </w:rPr>
        <w:t xml:space="preserve"> </w:t>
      </w:r>
      <w:r w:rsidR="003F59FC" w:rsidRPr="00170E83">
        <w:rPr>
          <w:kern w:val="16"/>
          <w:sz w:val="28"/>
          <w:szCs w:val="28"/>
          <w:lang w:val="vi-VN"/>
        </w:rPr>
        <w:t>tại</w:t>
      </w:r>
      <w:r w:rsidR="00D04C9F" w:rsidRPr="00170E83">
        <w:rPr>
          <w:kern w:val="16"/>
          <w:sz w:val="28"/>
          <w:szCs w:val="28"/>
          <w:lang w:val="vi-VN"/>
        </w:rPr>
        <w:t xml:space="preserve"> Phần A</w:t>
      </w:r>
      <w:r w:rsidR="003F59FC" w:rsidRPr="00170E83">
        <w:rPr>
          <w:kern w:val="16"/>
          <w:sz w:val="28"/>
          <w:szCs w:val="28"/>
          <w:lang w:val="vi-VN"/>
        </w:rPr>
        <w:t xml:space="preserve"> </w:t>
      </w:r>
      <w:r w:rsidR="00DA06CD" w:rsidRPr="00170E83">
        <w:rPr>
          <w:kern w:val="16"/>
          <w:sz w:val="28"/>
          <w:szCs w:val="28"/>
          <w:lang w:val="vi-VN"/>
        </w:rPr>
        <w:t>Phụ lục ban hành kèm theo Thông tư số 07/2025/TT-</w:t>
      </w:r>
      <w:r w:rsidR="00964A0D" w:rsidRPr="00170E83">
        <w:rPr>
          <w:kern w:val="16"/>
          <w:sz w:val="28"/>
          <w:szCs w:val="28"/>
          <w:lang w:val="vi-VN"/>
        </w:rPr>
        <w:t>BKHCN.</w:t>
      </w:r>
    </w:p>
    <w:p w14:paraId="477C82B2" w14:textId="28864135" w:rsidR="00DC01B8" w:rsidRPr="00170E83" w:rsidRDefault="00034EB7" w:rsidP="008D40A8">
      <w:pPr>
        <w:widowControl w:val="0"/>
        <w:overflowPunct w:val="0"/>
        <w:autoSpaceDE w:val="0"/>
        <w:autoSpaceDN w:val="0"/>
        <w:adjustRightInd w:val="0"/>
        <w:spacing w:before="120" w:after="120"/>
        <w:ind w:firstLine="709"/>
        <w:jc w:val="both"/>
        <w:rPr>
          <w:kern w:val="16"/>
          <w:sz w:val="28"/>
          <w:szCs w:val="28"/>
          <w:lang w:val="vi-VN"/>
        </w:rPr>
      </w:pPr>
      <w:r w:rsidRPr="00170E83">
        <w:rPr>
          <w:kern w:val="16"/>
          <w:sz w:val="28"/>
          <w:szCs w:val="28"/>
          <w:lang w:val="vi-VN"/>
        </w:rPr>
        <w:t>3</w:t>
      </w:r>
      <w:r w:rsidR="00DC01B8" w:rsidRPr="00170E83">
        <w:rPr>
          <w:kern w:val="16"/>
          <w:sz w:val="28"/>
          <w:szCs w:val="28"/>
          <w:lang w:val="vi-VN"/>
        </w:rPr>
        <w:t xml:space="preserve">. Trường hợp các văn bản quy phạm pháp luật </w:t>
      </w:r>
      <w:r w:rsidR="004A6F45" w:rsidRPr="00170E83">
        <w:rPr>
          <w:kern w:val="16"/>
          <w:sz w:val="28"/>
          <w:szCs w:val="28"/>
          <w:lang w:val="vi-VN"/>
        </w:rPr>
        <w:t>viện</w:t>
      </w:r>
      <w:r w:rsidR="00DC01B8" w:rsidRPr="00170E83">
        <w:rPr>
          <w:kern w:val="16"/>
          <w:sz w:val="28"/>
          <w:szCs w:val="28"/>
          <w:lang w:val="vi-VN"/>
        </w:rPr>
        <w:t xml:space="preserve"> dẫn</w:t>
      </w:r>
      <w:r w:rsidR="00625CB5" w:rsidRPr="00170E83">
        <w:rPr>
          <w:kern w:val="16"/>
          <w:sz w:val="28"/>
          <w:szCs w:val="28"/>
          <w:lang w:val="vi-VN"/>
        </w:rPr>
        <w:t xml:space="preserve"> để áp </w:t>
      </w:r>
      <w:r w:rsidR="00ED3E17" w:rsidRPr="00170E83">
        <w:rPr>
          <w:kern w:val="16"/>
          <w:sz w:val="28"/>
          <w:szCs w:val="28"/>
          <w:lang w:val="vi-VN"/>
        </w:rPr>
        <w:t>dụng</w:t>
      </w:r>
      <w:r w:rsidR="00DC01B8" w:rsidRPr="00170E83">
        <w:rPr>
          <w:kern w:val="16"/>
          <w:sz w:val="28"/>
          <w:szCs w:val="28"/>
          <w:lang w:val="vi-VN"/>
        </w:rPr>
        <w:t xml:space="preserve"> tại Thông tư này </w:t>
      </w:r>
      <w:r w:rsidR="008A48B9" w:rsidRPr="00170E83">
        <w:rPr>
          <w:kern w:val="16"/>
          <w:sz w:val="28"/>
          <w:szCs w:val="28"/>
          <w:lang w:val="vi-VN"/>
        </w:rPr>
        <w:t>được</w:t>
      </w:r>
      <w:r w:rsidR="00DC01B8" w:rsidRPr="00170E83">
        <w:rPr>
          <w:kern w:val="16"/>
          <w:sz w:val="28"/>
          <w:szCs w:val="28"/>
          <w:lang w:val="vi-VN"/>
        </w:rPr>
        <w:t xml:space="preserve"> sửa đổi, bổ sung hoặc thay thế </w:t>
      </w:r>
      <w:r w:rsidR="00913E93" w:rsidRPr="00170E83">
        <w:rPr>
          <w:kern w:val="16"/>
          <w:sz w:val="28"/>
          <w:szCs w:val="28"/>
          <w:lang w:val="vi-VN"/>
        </w:rPr>
        <w:t>bởi</w:t>
      </w:r>
      <w:r w:rsidR="00DC01B8" w:rsidRPr="00170E83">
        <w:rPr>
          <w:kern w:val="16"/>
          <w:sz w:val="28"/>
          <w:szCs w:val="28"/>
          <w:lang w:val="vi-VN"/>
        </w:rPr>
        <w:t xml:space="preserve"> văn bản quy phạm pháp luật khác</w:t>
      </w:r>
      <w:r w:rsidR="000656C3" w:rsidRPr="00170E83">
        <w:rPr>
          <w:kern w:val="16"/>
          <w:sz w:val="28"/>
          <w:szCs w:val="28"/>
          <w:lang w:val="vi-VN"/>
        </w:rPr>
        <w:t xml:space="preserve"> </w:t>
      </w:r>
      <w:r w:rsidR="00DC01B8" w:rsidRPr="00170E83">
        <w:rPr>
          <w:kern w:val="16"/>
          <w:sz w:val="28"/>
          <w:szCs w:val="28"/>
          <w:lang w:val="vi-VN"/>
        </w:rPr>
        <w:t xml:space="preserve">thì </w:t>
      </w:r>
      <w:r w:rsidR="00596068" w:rsidRPr="00170E83">
        <w:rPr>
          <w:kern w:val="16"/>
          <w:sz w:val="28"/>
          <w:szCs w:val="28"/>
          <w:lang w:val="vi-VN"/>
        </w:rPr>
        <w:t xml:space="preserve">thực hiện </w:t>
      </w:r>
      <w:r w:rsidR="003B79DF" w:rsidRPr="00170E83">
        <w:rPr>
          <w:kern w:val="16"/>
          <w:sz w:val="28"/>
          <w:szCs w:val="28"/>
          <w:lang w:val="vi-VN"/>
        </w:rPr>
        <w:t>theo</w:t>
      </w:r>
      <w:r w:rsidR="00DC01B8" w:rsidRPr="00170E83">
        <w:rPr>
          <w:kern w:val="16"/>
          <w:sz w:val="28"/>
          <w:szCs w:val="28"/>
          <w:lang w:val="vi-VN"/>
        </w:rPr>
        <w:t xml:space="preserve"> văn bản</w:t>
      </w:r>
      <w:r w:rsidR="00C3685C" w:rsidRPr="00170E83">
        <w:rPr>
          <w:kern w:val="16"/>
          <w:sz w:val="28"/>
          <w:szCs w:val="28"/>
          <w:lang w:val="vi-VN"/>
        </w:rPr>
        <w:t xml:space="preserve"> </w:t>
      </w:r>
      <w:r w:rsidR="00DC01B8" w:rsidRPr="00170E83">
        <w:rPr>
          <w:kern w:val="16"/>
          <w:sz w:val="28"/>
          <w:szCs w:val="28"/>
          <w:lang w:val="vi-VN"/>
        </w:rPr>
        <w:t>sửa đổi, bổ sung hoặc thay thế.</w:t>
      </w:r>
    </w:p>
    <w:p w14:paraId="51EF4ADF" w14:textId="677AFD5A" w:rsidR="00BE092C" w:rsidRPr="00170E83" w:rsidRDefault="00BE092C" w:rsidP="008D40A8">
      <w:pPr>
        <w:widowControl w:val="0"/>
        <w:overflowPunct w:val="0"/>
        <w:autoSpaceDE w:val="0"/>
        <w:autoSpaceDN w:val="0"/>
        <w:adjustRightInd w:val="0"/>
        <w:spacing w:before="120" w:after="120"/>
        <w:ind w:firstLine="709"/>
        <w:jc w:val="both"/>
        <w:rPr>
          <w:b/>
          <w:bCs/>
          <w:sz w:val="28"/>
          <w:szCs w:val="28"/>
        </w:rPr>
      </w:pPr>
      <w:r w:rsidRPr="00170E83">
        <w:rPr>
          <w:b/>
          <w:bCs/>
          <w:sz w:val="28"/>
          <w:szCs w:val="28"/>
        </w:rPr>
        <w:t xml:space="preserve">Điều </w:t>
      </w:r>
      <w:r w:rsidR="000A2C0B" w:rsidRPr="00170E83">
        <w:rPr>
          <w:b/>
          <w:bCs/>
          <w:sz w:val="28"/>
          <w:szCs w:val="28"/>
          <w:lang w:val="vi-VN"/>
        </w:rPr>
        <w:t>32</w:t>
      </w:r>
      <w:r w:rsidRPr="00170E83">
        <w:rPr>
          <w:b/>
          <w:bCs/>
          <w:sz w:val="28"/>
          <w:szCs w:val="28"/>
        </w:rPr>
        <w:t>. Điều khoản chuyển tiếp</w:t>
      </w:r>
    </w:p>
    <w:p w14:paraId="641822BA" w14:textId="006BCBF7" w:rsidR="00BE092C" w:rsidRPr="00170E83" w:rsidRDefault="00BE092C" w:rsidP="008D40A8">
      <w:pPr>
        <w:widowControl w:val="0"/>
        <w:overflowPunct w:val="0"/>
        <w:autoSpaceDE w:val="0"/>
        <w:autoSpaceDN w:val="0"/>
        <w:adjustRightInd w:val="0"/>
        <w:spacing w:before="120" w:after="120"/>
        <w:ind w:firstLine="709"/>
        <w:jc w:val="both"/>
        <w:rPr>
          <w:sz w:val="28"/>
          <w:szCs w:val="28"/>
        </w:rPr>
      </w:pPr>
      <w:r w:rsidRPr="00170E83">
        <w:rPr>
          <w:sz w:val="28"/>
          <w:szCs w:val="28"/>
        </w:rPr>
        <w:t>1. Đối với</w:t>
      </w:r>
      <w:r w:rsidR="00B87C3A" w:rsidRPr="00170E83">
        <w:rPr>
          <w:sz w:val="28"/>
          <w:szCs w:val="28"/>
          <w:lang w:val="vi-VN"/>
        </w:rPr>
        <w:t xml:space="preserve"> đơn,</w:t>
      </w:r>
      <w:r w:rsidRPr="00170E83">
        <w:rPr>
          <w:sz w:val="28"/>
          <w:szCs w:val="28"/>
        </w:rPr>
        <w:t xml:space="preserve"> hồ sơ đã được cơ quan, người có thẩm quyền tiếp nhận trước thời điểm Thông</w:t>
      </w:r>
      <w:r w:rsidRPr="00170E83">
        <w:rPr>
          <w:sz w:val="28"/>
          <w:szCs w:val="28"/>
          <w:lang w:val="vi-VN"/>
        </w:rPr>
        <w:t xml:space="preserve"> tư </w:t>
      </w:r>
      <w:r w:rsidRPr="00170E83">
        <w:rPr>
          <w:sz w:val="28"/>
          <w:szCs w:val="28"/>
        </w:rPr>
        <w:t xml:space="preserve">này có hiệu lực </w:t>
      </w:r>
      <w:r w:rsidR="000215A6" w:rsidRPr="00170E83">
        <w:rPr>
          <w:sz w:val="28"/>
          <w:szCs w:val="28"/>
        </w:rPr>
        <w:t>thi</w:t>
      </w:r>
      <w:r w:rsidR="000215A6" w:rsidRPr="00170E83">
        <w:rPr>
          <w:sz w:val="28"/>
          <w:szCs w:val="28"/>
          <w:lang w:val="vi-VN"/>
        </w:rPr>
        <w:t xml:space="preserve"> hành </w:t>
      </w:r>
      <w:r w:rsidRPr="00170E83">
        <w:rPr>
          <w:sz w:val="28"/>
          <w:szCs w:val="28"/>
        </w:rPr>
        <w:t>nhưng chưa giải quyết xong, thì cơ quan, người có thẩm quyền đó tiếp tục xử lý theo quy định của pháp luật tại thời điểm tiếp nhận đơn, hồ sơ đó.</w:t>
      </w:r>
    </w:p>
    <w:p w14:paraId="6A161FD2" w14:textId="7AF1CFE5" w:rsidR="005F6B6E" w:rsidRPr="00170E83" w:rsidRDefault="00BE092C" w:rsidP="008D40A8">
      <w:pPr>
        <w:widowControl w:val="0"/>
        <w:overflowPunct w:val="0"/>
        <w:autoSpaceDE w:val="0"/>
        <w:autoSpaceDN w:val="0"/>
        <w:adjustRightInd w:val="0"/>
        <w:spacing w:before="120" w:after="120"/>
        <w:ind w:firstLine="709"/>
        <w:jc w:val="both"/>
        <w:rPr>
          <w:sz w:val="28"/>
          <w:szCs w:val="28"/>
          <w:lang w:val="vi-VN"/>
        </w:rPr>
      </w:pPr>
      <w:r w:rsidRPr="00170E83">
        <w:rPr>
          <w:sz w:val="28"/>
          <w:szCs w:val="28"/>
        </w:rPr>
        <w:t xml:space="preserve">2. Văn bản, giấy </w:t>
      </w:r>
      <w:r w:rsidR="002B4887" w:rsidRPr="00170E83">
        <w:rPr>
          <w:sz w:val="28"/>
          <w:szCs w:val="28"/>
          <w:lang w:val="vi-VN"/>
        </w:rPr>
        <w:t xml:space="preserve">tờ </w:t>
      </w:r>
      <w:r w:rsidRPr="00170E83">
        <w:rPr>
          <w:sz w:val="28"/>
          <w:szCs w:val="28"/>
        </w:rPr>
        <w:t xml:space="preserve">đã được cơ quan, người có thẩm </w:t>
      </w:r>
      <w:r w:rsidR="00A561B1" w:rsidRPr="00170E83">
        <w:rPr>
          <w:sz w:val="28"/>
          <w:szCs w:val="28"/>
        </w:rPr>
        <w:t>quyền</w:t>
      </w:r>
      <w:r w:rsidR="00A561B1" w:rsidRPr="00170E83">
        <w:rPr>
          <w:sz w:val="28"/>
          <w:szCs w:val="28"/>
          <w:lang w:val="vi-VN"/>
        </w:rPr>
        <w:t xml:space="preserve">, </w:t>
      </w:r>
      <w:r w:rsidR="00171BD4" w:rsidRPr="00170E83">
        <w:rPr>
          <w:sz w:val="28"/>
          <w:szCs w:val="28"/>
          <w:lang w:val="vi-VN"/>
        </w:rPr>
        <w:t>tổ chức</w:t>
      </w:r>
      <w:r w:rsidR="00F22702" w:rsidRPr="00170E83">
        <w:rPr>
          <w:sz w:val="28"/>
          <w:szCs w:val="28"/>
          <w:lang w:val="vi-VN"/>
        </w:rPr>
        <w:t xml:space="preserve"> </w:t>
      </w:r>
      <w:r w:rsidR="004A3D2C" w:rsidRPr="00170E83">
        <w:rPr>
          <w:sz w:val="28"/>
          <w:szCs w:val="28"/>
          <w:lang w:val="vi-VN"/>
        </w:rPr>
        <w:t>có liên quan</w:t>
      </w:r>
      <w:r w:rsidRPr="00170E83">
        <w:rPr>
          <w:sz w:val="28"/>
          <w:szCs w:val="28"/>
        </w:rPr>
        <w:t xml:space="preserve"> </w:t>
      </w:r>
      <w:r w:rsidR="00A561B1" w:rsidRPr="00170E83">
        <w:rPr>
          <w:sz w:val="28"/>
          <w:szCs w:val="28"/>
        </w:rPr>
        <w:t>ban</w:t>
      </w:r>
      <w:r w:rsidR="00A561B1" w:rsidRPr="00170E83">
        <w:rPr>
          <w:sz w:val="28"/>
          <w:szCs w:val="28"/>
          <w:lang w:val="vi-VN"/>
        </w:rPr>
        <w:t xml:space="preserve"> hành, </w:t>
      </w:r>
      <w:r w:rsidRPr="00170E83">
        <w:rPr>
          <w:sz w:val="28"/>
          <w:szCs w:val="28"/>
        </w:rPr>
        <w:t>cấp trước ngày Thông</w:t>
      </w:r>
      <w:r w:rsidRPr="00170E83">
        <w:rPr>
          <w:sz w:val="28"/>
          <w:szCs w:val="28"/>
          <w:lang w:val="vi-VN"/>
        </w:rPr>
        <w:t xml:space="preserve"> tư </w:t>
      </w:r>
      <w:r w:rsidRPr="00170E83">
        <w:rPr>
          <w:sz w:val="28"/>
          <w:szCs w:val="28"/>
        </w:rPr>
        <w:t xml:space="preserve">này </w:t>
      </w:r>
      <w:r w:rsidR="00A163E2" w:rsidRPr="00170E83">
        <w:rPr>
          <w:sz w:val="28"/>
          <w:szCs w:val="28"/>
        </w:rPr>
        <w:t>có</w:t>
      </w:r>
      <w:r w:rsidRPr="00170E83">
        <w:rPr>
          <w:sz w:val="28"/>
          <w:szCs w:val="28"/>
        </w:rPr>
        <w:t xml:space="preserve"> hiệu lực thi hành mà chưa hết </w:t>
      </w:r>
      <w:r w:rsidR="00965A12" w:rsidRPr="00170E83">
        <w:rPr>
          <w:sz w:val="28"/>
          <w:szCs w:val="28"/>
          <w:lang w:val="vi-VN"/>
        </w:rPr>
        <w:t>hiệu lực</w:t>
      </w:r>
      <w:r w:rsidR="00C35B2E" w:rsidRPr="00170E83">
        <w:rPr>
          <w:sz w:val="28"/>
          <w:szCs w:val="28"/>
          <w:lang w:val="vi-VN"/>
        </w:rPr>
        <w:t xml:space="preserve"> hoặc thời hạn sử dụng</w:t>
      </w:r>
      <w:r w:rsidR="00965A12" w:rsidRPr="00170E83">
        <w:rPr>
          <w:sz w:val="28"/>
          <w:szCs w:val="28"/>
          <w:lang w:val="vi-VN"/>
        </w:rPr>
        <w:t xml:space="preserve"> </w:t>
      </w:r>
      <w:r w:rsidRPr="00170E83">
        <w:rPr>
          <w:sz w:val="28"/>
          <w:szCs w:val="28"/>
        </w:rPr>
        <w:t xml:space="preserve">thì tiếp tục được áp dụng, sử dụng theo quy định của pháp luật cho đến khi hết thời hạn hoặc được điều chỉnh, thay thế, hủy bỏ </w:t>
      </w:r>
      <w:r w:rsidR="008E3934" w:rsidRPr="00170E83">
        <w:rPr>
          <w:sz w:val="28"/>
          <w:szCs w:val="28"/>
        </w:rPr>
        <w:t>hoặc</w:t>
      </w:r>
      <w:r w:rsidR="008E3934" w:rsidRPr="00170E83">
        <w:rPr>
          <w:sz w:val="28"/>
          <w:szCs w:val="28"/>
          <w:lang w:val="vi-VN"/>
        </w:rPr>
        <w:t xml:space="preserve"> cấp lại</w:t>
      </w:r>
      <w:r w:rsidRPr="00170E83">
        <w:rPr>
          <w:sz w:val="28"/>
          <w:szCs w:val="28"/>
        </w:rPr>
        <w:t xml:space="preserve"> bởi cơ quan, người có thẩm </w:t>
      </w:r>
      <w:r w:rsidR="000822CA" w:rsidRPr="00170E83">
        <w:rPr>
          <w:sz w:val="28"/>
          <w:szCs w:val="28"/>
        </w:rPr>
        <w:t>quyền</w:t>
      </w:r>
      <w:r w:rsidR="000822CA" w:rsidRPr="00170E83">
        <w:rPr>
          <w:sz w:val="28"/>
          <w:szCs w:val="28"/>
          <w:lang w:val="vi-VN"/>
        </w:rPr>
        <w:t xml:space="preserve">, tổ chức có liên quan </w:t>
      </w:r>
      <w:r w:rsidR="008E3934" w:rsidRPr="00170E83">
        <w:rPr>
          <w:sz w:val="28"/>
          <w:szCs w:val="28"/>
          <w:lang w:val="vi-VN"/>
        </w:rPr>
        <w:t xml:space="preserve">quy định tại </w:t>
      </w:r>
      <w:r w:rsidR="008E3934" w:rsidRPr="00170E83">
        <w:rPr>
          <w:sz w:val="28"/>
          <w:szCs w:val="28"/>
          <w:lang w:val="vi-VN"/>
        </w:rPr>
        <w:lastRenderedPageBreak/>
        <w:t xml:space="preserve">Thông tư </w:t>
      </w:r>
      <w:r w:rsidR="003B0C60" w:rsidRPr="00170E83">
        <w:rPr>
          <w:sz w:val="28"/>
          <w:szCs w:val="28"/>
          <w:lang w:val="vi-VN"/>
        </w:rPr>
        <w:t>này</w:t>
      </w:r>
      <w:r w:rsidRPr="00170E83">
        <w:rPr>
          <w:sz w:val="28"/>
          <w:szCs w:val="28"/>
        </w:rPr>
        <w:t>.</w:t>
      </w:r>
    </w:p>
    <w:p w14:paraId="073E2E2C" w14:textId="6C210BBB" w:rsidR="004C262E" w:rsidRPr="00170E83" w:rsidRDefault="004C262E" w:rsidP="008D40A8">
      <w:pPr>
        <w:widowControl w:val="0"/>
        <w:overflowPunct w:val="0"/>
        <w:autoSpaceDE w:val="0"/>
        <w:autoSpaceDN w:val="0"/>
        <w:adjustRightInd w:val="0"/>
        <w:spacing w:before="120" w:after="120"/>
        <w:ind w:firstLine="709"/>
        <w:jc w:val="both"/>
        <w:rPr>
          <w:sz w:val="28"/>
          <w:szCs w:val="28"/>
          <w:lang w:val="vi-VN"/>
        </w:rPr>
      </w:pPr>
      <w:r w:rsidRPr="00170E83">
        <w:rPr>
          <w:sz w:val="28"/>
          <w:szCs w:val="28"/>
          <w:lang w:val="vi-VN"/>
        </w:rPr>
        <w:t xml:space="preserve">3. </w:t>
      </w:r>
      <w:r w:rsidR="002E6960" w:rsidRPr="00170E83">
        <w:rPr>
          <w:sz w:val="28"/>
          <w:szCs w:val="28"/>
          <w:lang w:val="vi-VN"/>
        </w:rPr>
        <w:t xml:space="preserve">Trường hợp có sự thay đổi về cơ quan, </w:t>
      </w:r>
      <w:r w:rsidR="009A7F4B" w:rsidRPr="00170E83">
        <w:rPr>
          <w:sz w:val="28"/>
          <w:szCs w:val="28"/>
          <w:lang w:val="vi-VN"/>
        </w:rPr>
        <w:t xml:space="preserve">người </w:t>
      </w:r>
      <w:r w:rsidR="002E6960" w:rsidRPr="00170E83">
        <w:rPr>
          <w:sz w:val="28"/>
          <w:szCs w:val="28"/>
          <w:lang w:val="vi-VN"/>
        </w:rPr>
        <w:t xml:space="preserve">có thẩm quyền thực hiện thủ tục hành chính khi Thông tư này có hiệu lực thì </w:t>
      </w:r>
      <w:r w:rsidR="009A7F4B" w:rsidRPr="00170E83">
        <w:rPr>
          <w:sz w:val="28"/>
          <w:szCs w:val="28"/>
          <w:lang w:val="vi-VN"/>
        </w:rPr>
        <w:t>c</w:t>
      </w:r>
      <w:r w:rsidRPr="00170E83">
        <w:rPr>
          <w:sz w:val="28"/>
          <w:szCs w:val="28"/>
          <w:lang w:val="vi-VN"/>
        </w:rPr>
        <w:t xml:space="preserve">ơ quan, người </w:t>
      </w:r>
      <w:r w:rsidR="009A7F4B" w:rsidRPr="00170E83">
        <w:rPr>
          <w:sz w:val="28"/>
          <w:szCs w:val="28"/>
          <w:lang w:val="vi-VN"/>
        </w:rPr>
        <w:t>có thẩm quyền</w:t>
      </w:r>
      <w:r w:rsidRPr="00170E83">
        <w:rPr>
          <w:sz w:val="28"/>
          <w:szCs w:val="28"/>
          <w:lang w:val="vi-VN"/>
        </w:rPr>
        <w:t xml:space="preserve"> có trách </w:t>
      </w:r>
      <w:r w:rsidR="00C00555" w:rsidRPr="00170E83">
        <w:rPr>
          <w:sz w:val="28"/>
          <w:szCs w:val="28"/>
          <w:lang w:val="vi-VN"/>
        </w:rPr>
        <w:t>nhiệm:</w:t>
      </w:r>
      <w:r w:rsidRPr="00170E83">
        <w:rPr>
          <w:sz w:val="28"/>
          <w:szCs w:val="28"/>
          <w:lang w:val="vi-VN"/>
        </w:rPr>
        <w:t xml:space="preserve"> </w:t>
      </w:r>
      <w:r w:rsidR="009A7F4B" w:rsidRPr="00170E83">
        <w:rPr>
          <w:sz w:val="28"/>
          <w:szCs w:val="28"/>
          <w:lang w:val="vi-VN"/>
        </w:rPr>
        <w:t>k</w:t>
      </w:r>
      <w:r w:rsidRPr="00170E83">
        <w:rPr>
          <w:sz w:val="28"/>
          <w:szCs w:val="28"/>
          <w:lang w:val="vi-VN"/>
        </w:rPr>
        <w:t xml:space="preserve">ế thừa toàn bộ kết quả giải quyết của cơ quan, người có thẩm quyền </w:t>
      </w:r>
      <w:r w:rsidR="009A7F4B" w:rsidRPr="00170E83">
        <w:rPr>
          <w:sz w:val="28"/>
          <w:szCs w:val="28"/>
          <w:lang w:val="vi-VN"/>
        </w:rPr>
        <w:t xml:space="preserve">đã thực hiện </w:t>
      </w:r>
      <w:r w:rsidRPr="00170E83">
        <w:rPr>
          <w:sz w:val="28"/>
          <w:szCs w:val="28"/>
          <w:lang w:val="vi-VN"/>
        </w:rPr>
        <w:t xml:space="preserve">trước thời điểm </w:t>
      </w:r>
      <w:r w:rsidR="009A7F4B" w:rsidRPr="00170E83">
        <w:rPr>
          <w:sz w:val="28"/>
          <w:szCs w:val="28"/>
          <w:lang w:val="vi-VN"/>
        </w:rPr>
        <w:t xml:space="preserve">Thông tư </w:t>
      </w:r>
      <w:r w:rsidRPr="00170E83">
        <w:rPr>
          <w:sz w:val="28"/>
          <w:szCs w:val="28"/>
          <w:lang w:val="vi-VN"/>
        </w:rPr>
        <w:t xml:space="preserve">này có hiệu lực thi </w:t>
      </w:r>
      <w:r w:rsidR="00C00555" w:rsidRPr="00170E83">
        <w:rPr>
          <w:sz w:val="28"/>
          <w:szCs w:val="28"/>
          <w:lang w:val="vi-VN"/>
        </w:rPr>
        <w:t>hành;</w:t>
      </w:r>
      <w:r w:rsidRPr="00170E83">
        <w:rPr>
          <w:sz w:val="28"/>
          <w:szCs w:val="28"/>
          <w:lang w:val="vi-VN"/>
        </w:rPr>
        <w:t xml:space="preserve"> </w:t>
      </w:r>
      <w:r w:rsidR="00C00555" w:rsidRPr="00170E83">
        <w:rPr>
          <w:sz w:val="28"/>
          <w:szCs w:val="28"/>
          <w:lang w:val="vi-VN"/>
        </w:rPr>
        <w:t>k</w:t>
      </w:r>
      <w:r w:rsidRPr="00170E83">
        <w:rPr>
          <w:sz w:val="28"/>
          <w:szCs w:val="28"/>
          <w:lang w:val="vi-VN"/>
        </w:rPr>
        <w:t xml:space="preserve">hông được yêu cầu tổ </w:t>
      </w:r>
      <w:r w:rsidR="000215A6" w:rsidRPr="00170E83">
        <w:rPr>
          <w:sz w:val="28"/>
          <w:szCs w:val="28"/>
          <w:lang w:val="vi-VN"/>
        </w:rPr>
        <w:t>chức, cá nhân</w:t>
      </w:r>
      <w:r w:rsidRPr="00170E83">
        <w:rPr>
          <w:sz w:val="28"/>
          <w:szCs w:val="28"/>
          <w:lang w:val="vi-VN"/>
        </w:rPr>
        <w:t xml:space="preserve"> nộp lại hồ sơ đã nộp; không thực hiện lại các bước trong thủ tục hành chính đã thực hiện trước </w:t>
      </w:r>
      <w:r w:rsidR="0091694A" w:rsidRPr="00170E83">
        <w:rPr>
          <w:sz w:val="28"/>
          <w:szCs w:val="28"/>
          <w:lang w:val="vi-VN"/>
        </w:rPr>
        <w:t>thời điểm Thông tư này có hiệu lực thi hành.</w:t>
      </w:r>
    </w:p>
    <w:p w14:paraId="7F58D1E9" w14:textId="407ED0FC" w:rsidR="004A7C44" w:rsidRPr="00170E83" w:rsidRDefault="004A7C44" w:rsidP="008D40A8">
      <w:pPr>
        <w:widowControl w:val="0"/>
        <w:overflowPunct w:val="0"/>
        <w:autoSpaceDE w:val="0"/>
        <w:autoSpaceDN w:val="0"/>
        <w:adjustRightInd w:val="0"/>
        <w:spacing w:before="120" w:after="120"/>
        <w:ind w:firstLine="709"/>
        <w:jc w:val="both"/>
        <w:rPr>
          <w:b/>
          <w:bCs/>
          <w:color w:val="000000"/>
          <w:sz w:val="28"/>
          <w:szCs w:val="28"/>
          <w:lang w:val="vi-VN"/>
        </w:rPr>
      </w:pPr>
      <w:r w:rsidRPr="00170E83">
        <w:rPr>
          <w:b/>
          <w:bCs/>
          <w:color w:val="000000"/>
          <w:sz w:val="28"/>
          <w:szCs w:val="28"/>
          <w:lang w:val="vi-VN"/>
        </w:rPr>
        <w:t xml:space="preserve">Điều </w:t>
      </w:r>
      <w:r w:rsidR="000A2C0B" w:rsidRPr="00170E83">
        <w:rPr>
          <w:b/>
          <w:bCs/>
          <w:color w:val="000000"/>
          <w:sz w:val="28"/>
          <w:szCs w:val="28"/>
          <w:lang w:val="vi-VN"/>
        </w:rPr>
        <w:t>33</w:t>
      </w:r>
      <w:r w:rsidRPr="00170E83">
        <w:rPr>
          <w:b/>
          <w:bCs/>
          <w:color w:val="000000"/>
          <w:sz w:val="28"/>
          <w:szCs w:val="28"/>
          <w:lang w:val="vi-VN"/>
        </w:rPr>
        <w:t>. Tổ chức thực hiện</w:t>
      </w:r>
    </w:p>
    <w:p w14:paraId="0D79C3C5" w14:textId="29DFC994" w:rsidR="004A7C44" w:rsidRPr="00170E83" w:rsidRDefault="004A7C44" w:rsidP="008D40A8">
      <w:pPr>
        <w:widowControl w:val="0"/>
        <w:overflowPunct w:val="0"/>
        <w:autoSpaceDE w:val="0"/>
        <w:autoSpaceDN w:val="0"/>
        <w:adjustRightInd w:val="0"/>
        <w:spacing w:before="120" w:after="120"/>
        <w:ind w:firstLine="709"/>
        <w:jc w:val="both"/>
        <w:rPr>
          <w:color w:val="000000"/>
          <w:sz w:val="28"/>
          <w:szCs w:val="28"/>
          <w:lang w:val="vi-VN"/>
        </w:rPr>
      </w:pPr>
      <w:r w:rsidRPr="00170E83">
        <w:rPr>
          <w:color w:val="000000"/>
          <w:sz w:val="28"/>
          <w:szCs w:val="28"/>
          <w:lang w:val="vi-VN"/>
        </w:rPr>
        <w:t xml:space="preserve">1. </w:t>
      </w:r>
      <w:r w:rsidR="00125D1B" w:rsidRPr="00170E83">
        <w:rPr>
          <w:color w:val="000000"/>
          <w:sz w:val="28"/>
          <w:szCs w:val="28"/>
          <w:lang w:val="vi-VN"/>
        </w:rPr>
        <w:t xml:space="preserve">Các </w:t>
      </w:r>
      <w:r w:rsidR="00500F00" w:rsidRPr="00170E83">
        <w:rPr>
          <w:color w:val="000000"/>
          <w:sz w:val="28"/>
          <w:szCs w:val="28"/>
          <w:lang w:val="vi-VN"/>
        </w:rPr>
        <w:t>B</w:t>
      </w:r>
      <w:r w:rsidR="00125D1B" w:rsidRPr="00170E83">
        <w:rPr>
          <w:color w:val="000000"/>
          <w:sz w:val="28"/>
          <w:szCs w:val="28"/>
          <w:lang w:val="vi-VN"/>
        </w:rPr>
        <w:t xml:space="preserve">ộ, cơ quan ngang </w:t>
      </w:r>
      <w:r w:rsidR="00500F00" w:rsidRPr="00170E83">
        <w:rPr>
          <w:color w:val="000000"/>
          <w:sz w:val="28"/>
          <w:szCs w:val="28"/>
          <w:lang w:val="vi-VN"/>
        </w:rPr>
        <w:t>B</w:t>
      </w:r>
      <w:r w:rsidR="00125D1B" w:rsidRPr="00170E83">
        <w:rPr>
          <w:color w:val="000000"/>
          <w:sz w:val="28"/>
          <w:szCs w:val="28"/>
          <w:lang w:val="vi-VN"/>
        </w:rPr>
        <w:t xml:space="preserve">ộ, cơ quan thuộc Chính phủ, Ủy ban nhân dân </w:t>
      </w:r>
      <w:r w:rsidR="00C21778" w:rsidRPr="00170E83">
        <w:rPr>
          <w:color w:val="000000"/>
          <w:sz w:val="28"/>
          <w:szCs w:val="28"/>
          <w:lang w:val="vi-VN"/>
        </w:rPr>
        <w:t xml:space="preserve">các </w:t>
      </w:r>
      <w:r w:rsidR="00125D1B" w:rsidRPr="00170E83">
        <w:rPr>
          <w:color w:val="000000"/>
          <w:sz w:val="28"/>
          <w:szCs w:val="28"/>
          <w:lang w:val="vi-VN"/>
        </w:rPr>
        <w:t xml:space="preserve">tỉnh, thành phố </w:t>
      </w:r>
      <w:r w:rsidR="00874708" w:rsidRPr="00170E83">
        <w:rPr>
          <w:color w:val="000000"/>
          <w:sz w:val="28"/>
          <w:szCs w:val="28"/>
          <w:lang w:val="vi-VN"/>
        </w:rPr>
        <w:t xml:space="preserve">trực thuộc trung ương </w:t>
      </w:r>
      <w:r w:rsidR="00125D1B" w:rsidRPr="00170E83">
        <w:rPr>
          <w:color w:val="000000"/>
          <w:sz w:val="28"/>
          <w:szCs w:val="28"/>
          <w:lang w:val="vi-VN"/>
        </w:rPr>
        <w:t xml:space="preserve">và tổ chức, cá nhân có liên quan </w:t>
      </w:r>
      <w:r w:rsidRPr="00170E83">
        <w:rPr>
          <w:color w:val="000000"/>
          <w:sz w:val="28"/>
          <w:szCs w:val="28"/>
          <w:lang w:val="vi-VN"/>
        </w:rPr>
        <w:t xml:space="preserve">chịu trách nhiệm </w:t>
      </w:r>
      <w:r w:rsidR="00124534" w:rsidRPr="00170E83">
        <w:rPr>
          <w:color w:val="000000"/>
          <w:sz w:val="28"/>
          <w:szCs w:val="28"/>
          <w:lang w:val="vi-VN"/>
        </w:rPr>
        <w:t xml:space="preserve">thi hành </w:t>
      </w:r>
      <w:r w:rsidRPr="00170E83">
        <w:rPr>
          <w:color w:val="000000"/>
          <w:sz w:val="28"/>
          <w:szCs w:val="28"/>
          <w:lang w:val="vi-VN"/>
        </w:rPr>
        <w:t>Thông tư này.</w:t>
      </w:r>
    </w:p>
    <w:p w14:paraId="788CE6B9" w14:textId="2A5390E6" w:rsidR="004A7C44" w:rsidRPr="00170E83" w:rsidRDefault="004A7C44" w:rsidP="008D40A8">
      <w:pPr>
        <w:widowControl w:val="0"/>
        <w:overflowPunct w:val="0"/>
        <w:autoSpaceDE w:val="0"/>
        <w:autoSpaceDN w:val="0"/>
        <w:adjustRightInd w:val="0"/>
        <w:spacing w:before="120" w:after="120"/>
        <w:ind w:firstLine="709"/>
        <w:jc w:val="both"/>
        <w:rPr>
          <w:color w:val="000000"/>
          <w:sz w:val="28"/>
          <w:szCs w:val="28"/>
          <w:lang w:val="vi-VN"/>
        </w:rPr>
      </w:pPr>
      <w:r w:rsidRPr="00170E83">
        <w:rPr>
          <w:color w:val="000000"/>
          <w:sz w:val="28"/>
          <w:szCs w:val="28"/>
          <w:lang w:val="vi-VN"/>
        </w:rPr>
        <w:t>2. Trong quá trình thực hiện có khó khăn, vướng mắc, đề nghị cơ quan, tổ chức, cá nhân phản ánh bằng văn bản về Bộ Khoa học và Công nghệ (</w:t>
      </w:r>
      <w:r w:rsidR="004043B2" w:rsidRPr="00170E83">
        <w:rPr>
          <w:color w:val="000000"/>
          <w:sz w:val="28"/>
          <w:szCs w:val="28"/>
          <w:lang w:val="vi-VN"/>
        </w:rPr>
        <w:t xml:space="preserve">qua </w:t>
      </w:r>
      <w:r w:rsidRPr="00170E83">
        <w:rPr>
          <w:color w:val="000000"/>
          <w:sz w:val="28"/>
          <w:szCs w:val="28"/>
          <w:lang w:val="vi-VN"/>
        </w:rPr>
        <w:t xml:space="preserve">Ủy ban Tiêu chuẩn Đo lường Chất lượng Quốc gia) để được hướng dẫn hoặc nghiên </w:t>
      </w:r>
      <w:r w:rsidR="009126D7" w:rsidRPr="00170E83">
        <w:rPr>
          <w:color w:val="000000"/>
          <w:sz w:val="28"/>
          <w:szCs w:val="28"/>
          <w:lang w:val="vi-VN"/>
        </w:rPr>
        <w:t>cứu,</w:t>
      </w:r>
      <w:r w:rsidRPr="00170E83">
        <w:rPr>
          <w:color w:val="000000"/>
          <w:sz w:val="28"/>
          <w:szCs w:val="28"/>
          <w:lang w:val="vi-VN"/>
        </w:rPr>
        <w:t xml:space="preserve"> sửa đổi, bổ sung cho phù hợp./.</w:t>
      </w:r>
    </w:p>
    <w:tbl>
      <w:tblPr>
        <w:tblW w:w="8222" w:type="dxa"/>
        <w:tblLayout w:type="fixed"/>
        <w:tblLook w:val="0000" w:firstRow="0" w:lastRow="0" w:firstColumn="0" w:lastColumn="0" w:noHBand="0" w:noVBand="0"/>
      </w:tblPr>
      <w:tblGrid>
        <w:gridCol w:w="5529"/>
        <w:gridCol w:w="2693"/>
      </w:tblGrid>
      <w:tr w:rsidR="008767BF" w:rsidRPr="00F1791D" w14:paraId="4C32C0E4" w14:textId="77777777" w:rsidTr="001B2C43">
        <w:trPr>
          <w:trHeight w:val="3701"/>
        </w:trPr>
        <w:tc>
          <w:tcPr>
            <w:tcW w:w="5529" w:type="dxa"/>
          </w:tcPr>
          <w:p w14:paraId="059776E3" w14:textId="58B89379" w:rsidR="00924888" w:rsidRPr="00E5583A" w:rsidRDefault="00BF443D" w:rsidP="00917BD2">
            <w:pPr>
              <w:widowControl w:val="0"/>
              <w:tabs>
                <w:tab w:val="left" w:pos="993"/>
              </w:tabs>
              <w:ind w:left="-113" w:right="-113"/>
              <w:rPr>
                <w:b/>
                <w:bCs/>
                <w:i/>
                <w:iCs/>
                <w:color w:val="000000" w:themeColor="text1"/>
                <w:spacing w:val="-4"/>
                <w:sz w:val="22"/>
                <w:szCs w:val="22"/>
                <w:shd w:val="clear" w:color="auto" w:fill="FFFFFF"/>
                <w:lang w:val="vi-VN"/>
              </w:rPr>
            </w:pPr>
            <w:r w:rsidRPr="00E5583A">
              <w:rPr>
                <w:b/>
                <w:bCs/>
                <w:i/>
                <w:iCs/>
                <w:color w:val="000000" w:themeColor="text1"/>
                <w:shd w:val="clear" w:color="auto" w:fill="FFFFFF"/>
                <w:lang w:val="vi-VN"/>
              </w:rPr>
              <w:t>Nơi nhận:</w:t>
            </w:r>
            <w:r w:rsidRPr="00E5583A">
              <w:rPr>
                <w:b/>
                <w:bCs/>
                <w:i/>
                <w:iCs/>
                <w:color w:val="000000" w:themeColor="text1"/>
                <w:shd w:val="clear" w:color="auto" w:fill="FFFFFF"/>
                <w:lang w:val="vi-VN"/>
              </w:rPr>
              <w:br/>
            </w:r>
            <w:r w:rsidR="00924888" w:rsidRPr="00E5583A">
              <w:rPr>
                <w:color w:val="000000" w:themeColor="text1"/>
                <w:spacing w:val="-4"/>
                <w:sz w:val="22"/>
                <w:szCs w:val="22"/>
                <w:shd w:val="clear" w:color="auto" w:fill="FFFFFF"/>
                <w:lang w:val="vi-VN"/>
              </w:rPr>
              <w:t>- Ban Bí thư Trung ương Đảng;</w:t>
            </w:r>
          </w:p>
          <w:p w14:paraId="10375B79" w14:textId="43F3B43C" w:rsidR="00534880" w:rsidRPr="00E5583A" w:rsidRDefault="00534880" w:rsidP="00917BD2">
            <w:pPr>
              <w:widowControl w:val="0"/>
              <w:tabs>
                <w:tab w:val="left" w:pos="993"/>
              </w:tabs>
              <w:ind w:left="-113" w:right="-113"/>
              <w:rPr>
                <w:color w:val="000000" w:themeColor="text1"/>
                <w:sz w:val="22"/>
                <w:szCs w:val="22"/>
                <w:shd w:val="clear" w:color="auto" w:fill="FFFFFF"/>
                <w:lang w:val="vi-VN"/>
              </w:rPr>
            </w:pPr>
            <w:r w:rsidRPr="00E5583A">
              <w:rPr>
                <w:b/>
                <w:bCs/>
                <w:i/>
                <w:iCs/>
                <w:color w:val="000000" w:themeColor="text1"/>
                <w:spacing w:val="-4"/>
                <w:sz w:val="22"/>
                <w:szCs w:val="22"/>
                <w:shd w:val="clear" w:color="auto" w:fill="FFFFFF"/>
              </w:rPr>
              <w:t>-</w:t>
            </w:r>
            <w:r w:rsidRPr="00E5583A">
              <w:rPr>
                <w:color w:val="000000" w:themeColor="text1"/>
                <w:spacing w:val="-4"/>
                <w:sz w:val="22"/>
                <w:szCs w:val="22"/>
                <w:shd w:val="clear" w:color="auto" w:fill="FFFFFF"/>
              </w:rPr>
              <w:t xml:space="preserve"> </w:t>
            </w:r>
            <w:r w:rsidRPr="00E5583A">
              <w:rPr>
                <w:color w:val="000000" w:themeColor="text1"/>
                <w:spacing w:val="-4"/>
                <w:sz w:val="22"/>
                <w:szCs w:val="22"/>
                <w:shd w:val="clear" w:color="auto" w:fill="FFFFFF"/>
                <w:lang w:val="vi-VN"/>
              </w:rPr>
              <w:t>Thủ tướng Chính phủ, các Phó Thủ tướng Chính phủ;</w:t>
            </w:r>
            <w:r w:rsidRPr="00E5583A">
              <w:rPr>
                <w:color w:val="000000" w:themeColor="text1"/>
                <w:spacing w:val="-4"/>
                <w:sz w:val="22"/>
                <w:szCs w:val="22"/>
                <w:shd w:val="clear" w:color="auto" w:fill="FFFFFF"/>
                <w:lang w:val="vi-VN"/>
              </w:rPr>
              <w:br/>
            </w:r>
            <w:r w:rsidRPr="00E5583A">
              <w:rPr>
                <w:color w:val="000000" w:themeColor="text1"/>
                <w:sz w:val="22"/>
                <w:szCs w:val="22"/>
                <w:shd w:val="clear" w:color="auto" w:fill="FFFFFF"/>
                <w:lang w:val="vi-VN"/>
              </w:rPr>
              <w:t>- Các Bộ, cơ quan ngang Bộ, cơ quan thuộc C</w:t>
            </w:r>
            <w:r w:rsidRPr="00E5583A">
              <w:rPr>
                <w:color w:val="000000" w:themeColor="text1"/>
                <w:sz w:val="22"/>
                <w:szCs w:val="22"/>
                <w:shd w:val="clear" w:color="auto" w:fill="FFFFFF"/>
              </w:rPr>
              <w:t>hính phủ</w:t>
            </w:r>
            <w:r w:rsidRPr="00E5583A">
              <w:rPr>
                <w:color w:val="000000" w:themeColor="text1"/>
                <w:sz w:val="22"/>
                <w:szCs w:val="22"/>
                <w:shd w:val="clear" w:color="auto" w:fill="FFFFFF"/>
                <w:lang w:val="vi-VN"/>
              </w:rPr>
              <w:t>;</w:t>
            </w:r>
            <w:r w:rsidRPr="00E5583A">
              <w:rPr>
                <w:color w:val="000000" w:themeColor="text1"/>
                <w:sz w:val="22"/>
                <w:szCs w:val="22"/>
                <w:shd w:val="clear" w:color="auto" w:fill="FFFFFF"/>
                <w:lang w:val="vi-VN"/>
              </w:rPr>
              <w:br/>
              <w:t xml:space="preserve">- UBND </w:t>
            </w:r>
            <w:r w:rsidRPr="00E5583A">
              <w:rPr>
                <w:color w:val="000000" w:themeColor="text1"/>
                <w:sz w:val="22"/>
                <w:szCs w:val="22"/>
                <w:shd w:val="clear" w:color="auto" w:fill="FFFFFF"/>
              </w:rPr>
              <w:t xml:space="preserve">các </w:t>
            </w:r>
            <w:r w:rsidRPr="00E5583A">
              <w:rPr>
                <w:color w:val="000000" w:themeColor="text1"/>
                <w:sz w:val="22"/>
                <w:szCs w:val="22"/>
                <w:shd w:val="clear" w:color="auto" w:fill="FFFFFF"/>
                <w:lang w:val="vi-VN"/>
              </w:rPr>
              <w:t xml:space="preserve">tỉnh, thành phố trực thuộc </w:t>
            </w:r>
            <w:r w:rsidR="003C754B" w:rsidRPr="00E5583A">
              <w:rPr>
                <w:color w:val="000000" w:themeColor="text1"/>
                <w:sz w:val="22"/>
                <w:szCs w:val="22"/>
                <w:shd w:val="clear" w:color="auto" w:fill="FFFFFF"/>
                <w:lang w:val="vi-VN"/>
              </w:rPr>
              <w:t>trung ương</w:t>
            </w:r>
            <w:r w:rsidRPr="00E5583A">
              <w:rPr>
                <w:color w:val="000000" w:themeColor="text1"/>
                <w:sz w:val="22"/>
                <w:szCs w:val="22"/>
                <w:shd w:val="clear" w:color="auto" w:fill="FFFFFF"/>
                <w:lang w:val="vi-VN"/>
              </w:rPr>
              <w:t>;</w:t>
            </w:r>
          </w:p>
          <w:p w14:paraId="08F4DA12" w14:textId="52C35AE4" w:rsidR="00301EF4" w:rsidRPr="00E5583A" w:rsidRDefault="00301EF4" w:rsidP="00917BD2">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xml:space="preserve">- Văn phòng Trung ương và các </w:t>
            </w:r>
            <w:r w:rsidR="00BA01CB" w:rsidRPr="00E5583A">
              <w:rPr>
                <w:color w:val="000000" w:themeColor="text1"/>
                <w:sz w:val="22"/>
                <w:szCs w:val="22"/>
                <w:shd w:val="clear" w:color="auto" w:fill="FFFFFF"/>
                <w:lang w:val="vi-VN"/>
              </w:rPr>
              <w:t>B</w:t>
            </w:r>
            <w:r w:rsidRPr="00E5583A">
              <w:rPr>
                <w:color w:val="000000" w:themeColor="text1"/>
                <w:sz w:val="22"/>
                <w:szCs w:val="22"/>
                <w:shd w:val="clear" w:color="auto" w:fill="FFFFFF"/>
                <w:lang w:val="vi-VN"/>
              </w:rPr>
              <w:t xml:space="preserve">an của Đảng; </w:t>
            </w:r>
          </w:p>
          <w:p w14:paraId="6B9B35A2" w14:textId="77777777" w:rsidR="00BF443D" w:rsidRPr="00E5583A" w:rsidRDefault="00BF443D" w:rsidP="00917BD2">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Văn phòng Quốc hội;</w:t>
            </w:r>
          </w:p>
          <w:p w14:paraId="1C390017" w14:textId="77777777" w:rsidR="005E1FA7" w:rsidRPr="00E5583A" w:rsidRDefault="005E1FA7" w:rsidP="005E1FA7">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Văn phòng Chủ tịch nước;</w:t>
            </w:r>
          </w:p>
          <w:p w14:paraId="0BA868A1" w14:textId="7C756310" w:rsidR="0052035E" w:rsidRPr="00E5583A" w:rsidRDefault="005E1FA7" w:rsidP="0052035E">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xml:space="preserve">- </w:t>
            </w:r>
            <w:r w:rsidR="0052035E" w:rsidRPr="00E5583A">
              <w:rPr>
                <w:color w:val="000000" w:themeColor="text1"/>
                <w:sz w:val="22"/>
                <w:szCs w:val="22"/>
                <w:shd w:val="clear" w:color="auto" w:fill="FFFFFF"/>
                <w:lang w:val="vi-VN"/>
              </w:rPr>
              <w:t>Tòa án nhân dân tối cao;</w:t>
            </w:r>
          </w:p>
          <w:p w14:paraId="56C29B24" w14:textId="0996C0C9" w:rsidR="0052035E" w:rsidRPr="00E5583A" w:rsidRDefault="0052035E" w:rsidP="0052035E">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xml:space="preserve">- Viện </w:t>
            </w:r>
            <w:r w:rsidR="00BD2289" w:rsidRPr="00E5583A">
              <w:rPr>
                <w:color w:val="000000" w:themeColor="text1"/>
                <w:sz w:val="22"/>
                <w:szCs w:val="22"/>
                <w:shd w:val="clear" w:color="auto" w:fill="FFFFFF"/>
                <w:lang w:val="vi-VN"/>
              </w:rPr>
              <w:t>k</w:t>
            </w:r>
            <w:r w:rsidRPr="00E5583A">
              <w:rPr>
                <w:color w:val="000000" w:themeColor="text1"/>
                <w:sz w:val="22"/>
                <w:szCs w:val="22"/>
                <w:shd w:val="clear" w:color="auto" w:fill="FFFFFF"/>
                <w:lang w:val="vi-VN"/>
              </w:rPr>
              <w:t>iểm sát nhân dân tối cao;</w:t>
            </w:r>
          </w:p>
          <w:p w14:paraId="7B31869A" w14:textId="02C685D4" w:rsidR="005E1FA7" w:rsidRPr="00E5583A" w:rsidRDefault="0052035E" w:rsidP="0052035E">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Kiểm toán nhà nước;</w:t>
            </w:r>
          </w:p>
          <w:p w14:paraId="43057067" w14:textId="7B821CB4" w:rsidR="00777CCA" w:rsidRPr="00E5583A" w:rsidRDefault="00777CCA" w:rsidP="00917BD2">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Ủy ban Trung ương Mặt trận Tổ quốc Việt Nam;</w:t>
            </w:r>
          </w:p>
          <w:p w14:paraId="04F6EB72" w14:textId="72166FD1" w:rsidR="00777CCA" w:rsidRPr="00E5583A" w:rsidRDefault="00777CCA" w:rsidP="00917BD2">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xml:space="preserve">- Cơ quan Trung </w:t>
            </w:r>
            <w:r w:rsidR="00552A77" w:rsidRPr="00E5583A">
              <w:rPr>
                <w:color w:val="000000" w:themeColor="text1"/>
                <w:sz w:val="22"/>
                <w:szCs w:val="22"/>
                <w:shd w:val="clear" w:color="auto" w:fill="FFFFFF"/>
                <w:lang w:val="vi-VN"/>
              </w:rPr>
              <w:t>ương</w:t>
            </w:r>
            <w:r w:rsidRPr="00E5583A">
              <w:rPr>
                <w:color w:val="000000" w:themeColor="text1"/>
                <w:sz w:val="22"/>
                <w:szCs w:val="22"/>
                <w:shd w:val="clear" w:color="auto" w:fill="FFFFFF"/>
                <w:lang w:val="vi-VN"/>
              </w:rPr>
              <w:t xml:space="preserve"> của các tổ chức chính trị - xã hội;</w:t>
            </w:r>
          </w:p>
          <w:p w14:paraId="3C658069" w14:textId="068A9C66" w:rsidR="00BF443D" w:rsidRPr="00E5583A" w:rsidRDefault="00BF443D" w:rsidP="00917BD2">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xml:space="preserve">- </w:t>
            </w:r>
            <w:r w:rsidRPr="00E5583A">
              <w:rPr>
                <w:color w:val="000000" w:themeColor="text1"/>
                <w:sz w:val="22"/>
                <w:szCs w:val="22"/>
                <w:shd w:val="clear" w:color="auto" w:fill="FFFFFF"/>
              </w:rPr>
              <w:t xml:space="preserve">Sở KH&amp;CN </w:t>
            </w:r>
            <w:r w:rsidRPr="00E5583A">
              <w:rPr>
                <w:color w:val="000000" w:themeColor="text1"/>
                <w:sz w:val="22"/>
                <w:szCs w:val="22"/>
                <w:shd w:val="clear" w:color="auto" w:fill="FFFFFF"/>
                <w:lang w:val="vi-VN"/>
              </w:rPr>
              <w:t xml:space="preserve">các tỉnh, </w:t>
            </w:r>
            <w:r w:rsidRPr="00E5583A">
              <w:rPr>
                <w:color w:val="000000" w:themeColor="text1"/>
                <w:sz w:val="22"/>
                <w:szCs w:val="22"/>
                <w:shd w:val="clear" w:color="auto" w:fill="FFFFFF"/>
              </w:rPr>
              <w:t>thành phố</w:t>
            </w:r>
            <w:r w:rsidRPr="00E5583A">
              <w:rPr>
                <w:color w:val="000000" w:themeColor="text1"/>
                <w:sz w:val="22"/>
                <w:szCs w:val="22"/>
                <w:shd w:val="clear" w:color="auto" w:fill="FFFFFF"/>
                <w:lang w:val="vi-VN"/>
              </w:rPr>
              <w:t xml:space="preserve"> trực thuộc </w:t>
            </w:r>
            <w:r w:rsidR="003C754B" w:rsidRPr="00E5583A">
              <w:rPr>
                <w:color w:val="000000" w:themeColor="text1"/>
                <w:sz w:val="22"/>
                <w:szCs w:val="22"/>
                <w:shd w:val="clear" w:color="auto" w:fill="FFFFFF"/>
                <w:lang w:val="vi-VN"/>
              </w:rPr>
              <w:t xml:space="preserve">trung </w:t>
            </w:r>
            <w:r w:rsidR="00685CC8" w:rsidRPr="00E5583A">
              <w:rPr>
                <w:color w:val="000000" w:themeColor="text1"/>
                <w:sz w:val="22"/>
                <w:szCs w:val="22"/>
                <w:shd w:val="clear" w:color="auto" w:fill="FFFFFF"/>
                <w:lang w:val="vi-VN"/>
              </w:rPr>
              <w:t>ương</w:t>
            </w:r>
            <w:r w:rsidRPr="00E5583A">
              <w:rPr>
                <w:color w:val="000000" w:themeColor="text1"/>
                <w:sz w:val="22"/>
                <w:szCs w:val="22"/>
                <w:shd w:val="clear" w:color="auto" w:fill="FFFFFF"/>
                <w:lang w:val="vi-VN"/>
              </w:rPr>
              <w:t>;</w:t>
            </w:r>
            <w:r w:rsidRPr="00E5583A">
              <w:rPr>
                <w:color w:val="000000" w:themeColor="text1"/>
                <w:sz w:val="22"/>
                <w:szCs w:val="22"/>
                <w:shd w:val="clear" w:color="auto" w:fill="FFFFFF"/>
                <w:lang w:val="vi-VN"/>
              </w:rPr>
              <w:br/>
              <w:t xml:space="preserve">- Cục kiểm tra </w:t>
            </w:r>
            <w:r w:rsidRPr="00E5583A">
              <w:rPr>
                <w:color w:val="000000" w:themeColor="text1"/>
                <w:sz w:val="22"/>
                <w:szCs w:val="22"/>
                <w:shd w:val="clear" w:color="auto" w:fill="FFFFFF"/>
              </w:rPr>
              <w:t>VB&amp;QLXLVPHC</w:t>
            </w:r>
            <w:r w:rsidRPr="00E5583A">
              <w:rPr>
                <w:color w:val="000000" w:themeColor="text1"/>
                <w:sz w:val="22"/>
                <w:szCs w:val="22"/>
                <w:shd w:val="clear" w:color="auto" w:fill="FFFFFF"/>
                <w:lang w:val="vi-VN"/>
              </w:rPr>
              <w:t xml:space="preserve"> </w:t>
            </w:r>
            <w:r w:rsidR="00EF7E45" w:rsidRPr="00E5583A">
              <w:rPr>
                <w:color w:val="000000" w:themeColor="text1"/>
                <w:sz w:val="22"/>
                <w:szCs w:val="22"/>
                <w:shd w:val="clear" w:color="auto" w:fill="FFFFFF"/>
                <w:lang w:val="vi-VN"/>
              </w:rPr>
              <w:t xml:space="preserve">- </w:t>
            </w:r>
            <w:r w:rsidRPr="00E5583A">
              <w:rPr>
                <w:color w:val="000000" w:themeColor="text1"/>
                <w:sz w:val="22"/>
                <w:szCs w:val="22"/>
                <w:shd w:val="clear" w:color="auto" w:fill="FFFFFF"/>
                <w:lang w:val="vi-VN"/>
              </w:rPr>
              <w:t>Bộ Tư pháp;</w:t>
            </w:r>
          </w:p>
          <w:p w14:paraId="1CFC2007" w14:textId="5D3B53F2" w:rsidR="00BF443D" w:rsidRPr="00E5583A" w:rsidRDefault="00BF443D" w:rsidP="00047948">
            <w:pPr>
              <w:widowControl w:val="0"/>
              <w:tabs>
                <w:tab w:val="left" w:pos="993"/>
              </w:tabs>
              <w:ind w:left="-113" w:right="-113"/>
              <w:rPr>
                <w:color w:val="000000" w:themeColor="text1"/>
                <w:sz w:val="22"/>
                <w:szCs w:val="22"/>
                <w:shd w:val="clear" w:color="auto" w:fill="FFFFFF"/>
                <w:lang w:val="vi-VN"/>
              </w:rPr>
            </w:pPr>
            <w:r w:rsidRPr="00E5583A">
              <w:rPr>
                <w:color w:val="000000" w:themeColor="text1"/>
                <w:sz w:val="22"/>
                <w:szCs w:val="22"/>
                <w:shd w:val="clear" w:color="auto" w:fill="FFFFFF"/>
                <w:lang w:val="vi-VN"/>
              </w:rPr>
              <w:t>- Cục KSTTHC - Văn phòng Chính phủ;</w:t>
            </w:r>
            <w:r w:rsidRPr="00E5583A">
              <w:rPr>
                <w:color w:val="000000" w:themeColor="text1"/>
                <w:sz w:val="22"/>
                <w:szCs w:val="22"/>
                <w:shd w:val="clear" w:color="auto" w:fill="FFFFFF"/>
                <w:lang w:val="vi-VN"/>
              </w:rPr>
              <w:br/>
              <w:t>- Công báo;</w:t>
            </w:r>
            <w:r w:rsidRPr="00E5583A">
              <w:rPr>
                <w:color w:val="000000" w:themeColor="text1"/>
                <w:sz w:val="22"/>
                <w:szCs w:val="22"/>
                <w:shd w:val="clear" w:color="auto" w:fill="FFFFFF"/>
              </w:rPr>
              <w:t xml:space="preserve"> </w:t>
            </w:r>
            <w:r w:rsidRPr="00E5583A">
              <w:rPr>
                <w:color w:val="000000" w:themeColor="text1"/>
                <w:sz w:val="22"/>
                <w:szCs w:val="22"/>
                <w:shd w:val="clear" w:color="auto" w:fill="FFFFFF"/>
                <w:lang w:val="vi-VN"/>
              </w:rPr>
              <w:t xml:space="preserve">Cổng thông tin điện tử </w:t>
            </w:r>
            <w:r w:rsidRPr="00E5583A">
              <w:rPr>
                <w:color w:val="000000" w:themeColor="text1"/>
                <w:sz w:val="22"/>
                <w:szCs w:val="22"/>
                <w:shd w:val="clear" w:color="auto" w:fill="FFFFFF"/>
              </w:rPr>
              <w:t>Chính phủ</w:t>
            </w:r>
            <w:r w:rsidRPr="00E5583A">
              <w:rPr>
                <w:color w:val="000000" w:themeColor="text1"/>
                <w:sz w:val="22"/>
                <w:szCs w:val="22"/>
                <w:shd w:val="clear" w:color="auto" w:fill="FFFFFF"/>
                <w:lang w:val="vi-VN"/>
              </w:rPr>
              <w:t>;</w:t>
            </w:r>
            <w:r w:rsidR="00047948" w:rsidRPr="00E5583A">
              <w:rPr>
                <w:color w:val="000000" w:themeColor="text1"/>
                <w:sz w:val="22"/>
                <w:szCs w:val="22"/>
                <w:shd w:val="clear" w:color="auto" w:fill="FFFFFF"/>
                <w:lang w:val="vi-VN"/>
              </w:rPr>
              <w:t xml:space="preserve"> CSDL Quốc gia về VBQPPL;</w:t>
            </w:r>
          </w:p>
          <w:p w14:paraId="268C2932" w14:textId="56FD1728" w:rsidR="00E243CD" w:rsidRPr="00E5583A" w:rsidRDefault="00BF443D" w:rsidP="00E243CD">
            <w:pPr>
              <w:widowControl w:val="0"/>
              <w:spacing w:line="276" w:lineRule="auto"/>
              <w:ind w:left="-105"/>
              <w:rPr>
                <w:color w:val="000000" w:themeColor="text1"/>
                <w:sz w:val="22"/>
                <w:szCs w:val="22"/>
                <w:shd w:val="clear" w:color="auto" w:fill="FFFFFF"/>
                <w:lang w:val="vi-VN"/>
              </w:rPr>
            </w:pPr>
            <w:r w:rsidRPr="00E5583A">
              <w:rPr>
                <w:color w:val="000000" w:themeColor="text1"/>
                <w:sz w:val="22"/>
                <w:szCs w:val="22"/>
                <w:shd w:val="clear" w:color="auto" w:fill="FFFFFF"/>
              </w:rPr>
              <w:t>- Bộ KH&amp;CN: Bộ trưởng và các Thứ trưởng, các cơ quan,</w:t>
            </w:r>
            <w:r w:rsidR="000B412A" w:rsidRPr="00E5583A">
              <w:rPr>
                <w:color w:val="000000" w:themeColor="text1"/>
                <w:sz w:val="22"/>
                <w:szCs w:val="22"/>
                <w:shd w:val="clear" w:color="auto" w:fill="FFFFFF"/>
                <w:lang w:val="vi-VN"/>
              </w:rPr>
              <w:t xml:space="preserve"> </w:t>
            </w:r>
            <w:r w:rsidRPr="00E5583A">
              <w:rPr>
                <w:color w:val="000000" w:themeColor="text1"/>
                <w:sz w:val="22"/>
                <w:szCs w:val="22"/>
                <w:shd w:val="clear" w:color="auto" w:fill="FFFFFF"/>
              </w:rPr>
              <w:t>đơn vị thuộc Bộ, Cổng Thông tin điện tử Bộ;</w:t>
            </w:r>
          </w:p>
          <w:p w14:paraId="1B55900F" w14:textId="41E919B6" w:rsidR="008767BF" w:rsidRPr="00E5583A" w:rsidRDefault="00BF443D" w:rsidP="00E243CD">
            <w:pPr>
              <w:widowControl w:val="0"/>
              <w:spacing w:line="276" w:lineRule="auto"/>
              <w:ind w:left="-105"/>
              <w:rPr>
                <w:color w:val="000000" w:themeColor="text1"/>
                <w:sz w:val="22"/>
                <w:szCs w:val="22"/>
                <w:shd w:val="clear" w:color="auto" w:fill="FFFFFF"/>
                <w:lang w:val="vi-VN"/>
              </w:rPr>
            </w:pPr>
            <w:r w:rsidRPr="00E5583A">
              <w:rPr>
                <w:color w:val="000000" w:themeColor="text1"/>
                <w:sz w:val="22"/>
                <w:szCs w:val="22"/>
                <w:shd w:val="clear" w:color="auto" w:fill="FFFFFF"/>
                <w:lang w:val="vi-VN"/>
              </w:rPr>
              <w:t>- Lưu: VT, TĐC.</w:t>
            </w:r>
          </w:p>
        </w:tc>
        <w:tc>
          <w:tcPr>
            <w:tcW w:w="2693" w:type="dxa"/>
          </w:tcPr>
          <w:p w14:paraId="3C84416D" w14:textId="5C2D7F69" w:rsidR="008767BF" w:rsidRPr="00E5583A" w:rsidRDefault="008767BF" w:rsidP="00917BD2">
            <w:pPr>
              <w:widowControl w:val="0"/>
              <w:jc w:val="center"/>
              <w:rPr>
                <w:b/>
                <w:sz w:val="28"/>
                <w:szCs w:val="28"/>
                <w:lang w:val="vi-VN" w:bidi="he-IL"/>
              </w:rPr>
            </w:pPr>
            <w:r w:rsidRPr="00E5583A">
              <w:rPr>
                <w:b/>
                <w:sz w:val="26"/>
                <w:szCs w:val="28"/>
                <w:lang w:val="vi-VN" w:bidi="he-IL"/>
              </w:rPr>
              <w:t xml:space="preserve"> </w:t>
            </w:r>
            <w:r w:rsidRPr="00E5583A">
              <w:rPr>
                <w:b/>
                <w:sz w:val="28"/>
                <w:szCs w:val="28"/>
                <w:lang w:val="vi-VN" w:bidi="he-IL"/>
              </w:rPr>
              <w:t>BỘ TRƯỞNG</w:t>
            </w:r>
          </w:p>
          <w:p w14:paraId="7168CC24" w14:textId="77777777" w:rsidR="00B147F0" w:rsidRPr="00E5583A" w:rsidRDefault="00B147F0" w:rsidP="00917BD2">
            <w:pPr>
              <w:widowControl w:val="0"/>
              <w:jc w:val="center"/>
              <w:rPr>
                <w:b/>
                <w:sz w:val="28"/>
                <w:szCs w:val="28"/>
                <w:lang w:val="vi-VN" w:bidi="he-IL"/>
              </w:rPr>
            </w:pPr>
          </w:p>
          <w:p w14:paraId="070CBC4A" w14:textId="57B01CD1" w:rsidR="00B147F0" w:rsidRPr="00E5583A" w:rsidRDefault="00B147F0" w:rsidP="00917BD2">
            <w:pPr>
              <w:widowControl w:val="0"/>
              <w:jc w:val="center"/>
              <w:rPr>
                <w:b/>
                <w:sz w:val="28"/>
                <w:szCs w:val="28"/>
                <w:lang w:val="vi-VN" w:bidi="he-IL"/>
              </w:rPr>
            </w:pPr>
          </w:p>
          <w:p w14:paraId="1A4E57D8" w14:textId="50C023ED" w:rsidR="005F6B6E" w:rsidRPr="00E5583A" w:rsidRDefault="005F6B6E" w:rsidP="00917BD2">
            <w:pPr>
              <w:widowControl w:val="0"/>
              <w:jc w:val="center"/>
              <w:rPr>
                <w:b/>
                <w:sz w:val="28"/>
                <w:szCs w:val="28"/>
                <w:lang w:val="vi-VN" w:bidi="he-IL"/>
              </w:rPr>
            </w:pPr>
          </w:p>
          <w:p w14:paraId="762F0DBE" w14:textId="13B9DF03" w:rsidR="001248FC" w:rsidRPr="00E5583A" w:rsidRDefault="00AB53D7" w:rsidP="00917BD2">
            <w:pPr>
              <w:widowControl w:val="0"/>
              <w:jc w:val="center"/>
              <w:rPr>
                <w:b/>
                <w:sz w:val="28"/>
                <w:szCs w:val="28"/>
                <w:lang w:val="vi-VN" w:bidi="he-IL"/>
              </w:rPr>
            </w:pPr>
            <w:r>
              <w:rPr>
                <w:b/>
                <w:sz w:val="28"/>
                <w:szCs w:val="28"/>
                <w:lang w:val="vi-VN" w:bidi="he-IL"/>
              </w:rPr>
              <w:t>(đã ký)</w:t>
            </w:r>
          </w:p>
          <w:p w14:paraId="2477E922" w14:textId="51B2BE6C" w:rsidR="00544643" w:rsidRPr="00E5583A" w:rsidRDefault="00544643" w:rsidP="00917BD2">
            <w:pPr>
              <w:widowControl w:val="0"/>
              <w:rPr>
                <w:b/>
                <w:sz w:val="28"/>
                <w:szCs w:val="28"/>
                <w:lang w:val="vi-VN" w:bidi="he-IL"/>
              </w:rPr>
            </w:pPr>
          </w:p>
          <w:p w14:paraId="10BDCAE2" w14:textId="77777777" w:rsidR="00BB1DCF" w:rsidRPr="00E5583A" w:rsidRDefault="00BB1DCF" w:rsidP="00917BD2">
            <w:pPr>
              <w:widowControl w:val="0"/>
              <w:rPr>
                <w:b/>
                <w:sz w:val="28"/>
                <w:szCs w:val="28"/>
                <w:lang w:val="vi-VN" w:bidi="he-IL"/>
              </w:rPr>
            </w:pPr>
          </w:p>
          <w:p w14:paraId="514025ED" w14:textId="77777777" w:rsidR="005950D9" w:rsidRPr="00E5583A" w:rsidRDefault="005950D9" w:rsidP="00917BD2">
            <w:pPr>
              <w:widowControl w:val="0"/>
              <w:jc w:val="center"/>
              <w:rPr>
                <w:b/>
                <w:sz w:val="28"/>
                <w:szCs w:val="28"/>
                <w:lang w:val="vi-VN" w:bidi="he-IL"/>
              </w:rPr>
            </w:pPr>
          </w:p>
          <w:p w14:paraId="25D3DF85" w14:textId="6FA92807" w:rsidR="00B147F0" w:rsidRPr="00F1791D" w:rsidRDefault="00A57D85" w:rsidP="00917BD2">
            <w:pPr>
              <w:widowControl w:val="0"/>
              <w:jc w:val="center"/>
              <w:rPr>
                <w:b/>
                <w:sz w:val="28"/>
                <w:szCs w:val="28"/>
                <w:lang w:val="vi-VN" w:bidi="he-IL"/>
              </w:rPr>
            </w:pPr>
            <w:r w:rsidRPr="00E5583A">
              <w:rPr>
                <w:b/>
                <w:sz w:val="28"/>
                <w:szCs w:val="28"/>
                <w:lang w:val="en-GB" w:bidi="he-IL"/>
              </w:rPr>
              <w:t>Nguyễn Mạnh Hùng</w:t>
            </w:r>
            <w:r w:rsidR="00FE64B8" w:rsidRPr="00F1791D">
              <w:rPr>
                <w:b/>
                <w:sz w:val="28"/>
                <w:szCs w:val="28"/>
                <w:lang w:val="en-GB" w:bidi="he-IL"/>
              </w:rPr>
              <w:t xml:space="preserve">   </w:t>
            </w:r>
          </w:p>
        </w:tc>
      </w:tr>
    </w:tbl>
    <w:p w14:paraId="2BFF5C25" w14:textId="7ED0A425" w:rsidR="00747D20" w:rsidRPr="00272C01" w:rsidRDefault="00747D20" w:rsidP="00917BD2">
      <w:pPr>
        <w:widowControl w:val="0"/>
        <w:rPr>
          <w:color w:val="000000"/>
          <w:sz w:val="28"/>
          <w:szCs w:val="28"/>
          <w:lang w:val="vi-VN"/>
        </w:rPr>
        <w:sectPr w:rsidR="00747D20" w:rsidRPr="00272C01" w:rsidSect="006F435E">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26"/>
        </w:sectPr>
      </w:pPr>
    </w:p>
    <w:p w14:paraId="52D3BDE8" w14:textId="52C71C6A" w:rsidR="00A756AD" w:rsidRPr="00E52D96" w:rsidRDefault="00A756AD" w:rsidP="00917BD2">
      <w:pPr>
        <w:rPr>
          <w:b/>
          <w:bCs/>
          <w:sz w:val="28"/>
          <w:szCs w:val="28"/>
          <w:lang w:val="vi-VN"/>
        </w:rPr>
      </w:pPr>
    </w:p>
    <w:sectPr w:rsidR="00A756AD" w:rsidRPr="00E52D96" w:rsidSect="00B06B72">
      <w:headerReference w:type="default" r:id="rId11"/>
      <w:type w:val="continuous"/>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2C13F" w14:textId="77777777" w:rsidR="00B357AA" w:rsidRDefault="00B357AA" w:rsidP="008D2AC3">
      <w:r>
        <w:separator/>
      </w:r>
    </w:p>
  </w:endnote>
  <w:endnote w:type="continuationSeparator" w:id="0">
    <w:p w14:paraId="31AD4D0A" w14:textId="77777777" w:rsidR="00B357AA" w:rsidRDefault="00B357AA" w:rsidP="008D2AC3">
      <w:r>
        <w:continuationSeparator/>
      </w:r>
    </w:p>
  </w:endnote>
  <w:endnote w:type="continuationNotice" w:id="1">
    <w:p w14:paraId="7530EC3D" w14:textId="77777777" w:rsidR="00B357AA" w:rsidRDefault="00B3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FA85" w14:textId="2BAD3CFF" w:rsidR="00170762" w:rsidRDefault="00170762" w:rsidP="00843C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C389117" w14:textId="77777777" w:rsidR="00170762" w:rsidRDefault="00170762" w:rsidP="00941EE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C720" w14:textId="5D515B73" w:rsidR="00170762" w:rsidRDefault="00170762">
    <w:pPr>
      <w:pStyle w:val="Footer"/>
      <w:jc w:val="center"/>
    </w:pPr>
  </w:p>
  <w:p w14:paraId="6B9D95D8" w14:textId="77777777" w:rsidR="00170762" w:rsidRDefault="00170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E1F78" w14:textId="77777777" w:rsidR="00B357AA" w:rsidRDefault="00B357AA" w:rsidP="008D2AC3">
      <w:r>
        <w:separator/>
      </w:r>
    </w:p>
  </w:footnote>
  <w:footnote w:type="continuationSeparator" w:id="0">
    <w:p w14:paraId="6D62D814" w14:textId="77777777" w:rsidR="00B357AA" w:rsidRDefault="00B357AA" w:rsidP="008D2AC3">
      <w:r>
        <w:continuationSeparator/>
      </w:r>
    </w:p>
  </w:footnote>
  <w:footnote w:type="continuationNotice" w:id="1">
    <w:p w14:paraId="50ABAD12" w14:textId="77777777" w:rsidR="00B357AA" w:rsidRDefault="00B357A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06879"/>
      <w:docPartObj>
        <w:docPartGallery w:val="Page Numbers (Top of Page)"/>
        <w:docPartUnique/>
      </w:docPartObj>
    </w:sdtPr>
    <w:sdtEndPr>
      <w:rPr>
        <w:rFonts w:ascii="Times New Roman" w:hAnsi="Times New Roman"/>
        <w:noProof/>
      </w:rPr>
    </w:sdtEndPr>
    <w:sdtContent>
      <w:p w14:paraId="0B05D710" w14:textId="1EF74D31" w:rsidR="00170762" w:rsidRPr="006A20D3" w:rsidRDefault="00170762">
        <w:pPr>
          <w:pStyle w:val="Header"/>
          <w:jc w:val="center"/>
          <w:rPr>
            <w:rFonts w:ascii="Times New Roman" w:hAnsi="Times New Roman"/>
          </w:rPr>
        </w:pPr>
        <w:r w:rsidRPr="006A20D3">
          <w:rPr>
            <w:rFonts w:ascii="Times New Roman" w:hAnsi="Times New Roman"/>
          </w:rPr>
          <w:fldChar w:fldCharType="begin"/>
        </w:r>
        <w:r w:rsidRPr="006A20D3">
          <w:rPr>
            <w:rFonts w:ascii="Times New Roman" w:hAnsi="Times New Roman"/>
          </w:rPr>
          <w:instrText xml:space="preserve"> PAGE   \* MERGEFORMAT </w:instrText>
        </w:r>
        <w:r w:rsidRPr="006A20D3">
          <w:rPr>
            <w:rFonts w:ascii="Times New Roman" w:hAnsi="Times New Roman"/>
          </w:rPr>
          <w:fldChar w:fldCharType="separate"/>
        </w:r>
        <w:r w:rsidR="00784A67">
          <w:rPr>
            <w:rFonts w:ascii="Times New Roman" w:hAnsi="Times New Roman"/>
            <w:noProof/>
          </w:rPr>
          <w:t>20</w:t>
        </w:r>
        <w:r w:rsidRPr="006A20D3">
          <w:rPr>
            <w:rFonts w:ascii="Times New Roman" w:hAnsi="Times New Roman"/>
            <w:noProof/>
          </w:rPr>
          <w:fldChar w:fldCharType="end"/>
        </w:r>
      </w:p>
    </w:sdtContent>
  </w:sdt>
  <w:p w14:paraId="0806C5EE" w14:textId="77777777" w:rsidR="00170762" w:rsidRDefault="001707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268A" w14:textId="76FF5310" w:rsidR="00170762" w:rsidRPr="00296853" w:rsidRDefault="00170762">
    <w:pPr>
      <w:pStyle w:val="Header"/>
      <w:jc w:val="center"/>
      <w:rPr>
        <w:rFonts w:ascii="Times New Roman" w:hAnsi="Times New Roman"/>
        <w:sz w:val="24"/>
        <w:szCs w:val="24"/>
      </w:rPr>
    </w:pPr>
    <w:r w:rsidRPr="00296853">
      <w:rPr>
        <w:rFonts w:ascii="Times New Roman" w:hAnsi="Times New Roman"/>
        <w:sz w:val="24"/>
        <w:szCs w:val="24"/>
      </w:rPr>
      <w:fldChar w:fldCharType="begin"/>
    </w:r>
    <w:r w:rsidRPr="00296853">
      <w:rPr>
        <w:rFonts w:ascii="Times New Roman" w:hAnsi="Times New Roman"/>
        <w:sz w:val="24"/>
        <w:szCs w:val="24"/>
      </w:rPr>
      <w:instrText xml:space="preserve"> PAGE   \* MERGEFORMAT </w:instrText>
    </w:r>
    <w:r w:rsidRPr="00296853">
      <w:rPr>
        <w:rFonts w:ascii="Times New Roman" w:hAnsi="Times New Roman"/>
        <w:sz w:val="24"/>
        <w:szCs w:val="24"/>
      </w:rPr>
      <w:fldChar w:fldCharType="separate"/>
    </w:r>
    <w:r w:rsidR="004C7C18">
      <w:rPr>
        <w:rFonts w:ascii="Times New Roman" w:hAnsi="Times New Roman"/>
        <w:noProof/>
        <w:sz w:val="24"/>
        <w:szCs w:val="24"/>
      </w:rPr>
      <w:t>26</w:t>
    </w:r>
    <w:r w:rsidRPr="00296853">
      <w:rPr>
        <w:rFonts w:ascii="Times New Roman" w:hAnsi="Times New Roman"/>
        <w:noProof/>
        <w:sz w:val="24"/>
        <w:szCs w:val="24"/>
      </w:rPr>
      <w:fldChar w:fldCharType="end"/>
    </w:r>
  </w:p>
  <w:p w14:paraId="19B16051" w14:textId="77777777" w:rsidR="00170762" w:rsidRDefault="001707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83A2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lvl w:ilvl="0">
      <w:start w:val="2"/>
      <w:numFmt w:val="decimal"/>
      <w:suff w:val="space"/>
      <w:lvlText w:val="%1."/>
      <w:lvlJc w:val="left"/>
    </w:lvl>
  </w:abstractNum>
  <w:abstractNum w:abstractNumId="2" w15:restartNumberingAfterBreak="0">
    <w:nsid w:val="0000000B"/>
    <w:multiLevelType w:val="singleLevel"/>
    <w:tmpl w:val="0000000B"/>
    <w:lvl w:ilvl="0">
      <w:start w:val="5"/>
      <w:numFmt w:val="decimal"/>
      <w:suff w:val="space"/>
      <w:lvlText w:val="%1."/>
      <w:lvlJc w:val="left"/>
    </w:lvl>
  </w:abstractNum>
  <w:abstractNum w:abstractNumId="3" w15:restartNumberingAfterBreak="0">
    <w:nsid w:val="0000414D"/>
    <w:multiLevelType w:val="hybridMultilevel"/>
    <w:tmpl w:val="C0DC2960"/>
    <w:lvl w:ilvl="0" w:tplc="9EEEBAF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0F241BF6"/>
    <w:multiLevelType w:val="hybridMultilevel"/>
    <w:tmpl w:val="DC3201C0"/>
    <w:lvl w:ilvl="0" w:tplc="80B05E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9906B2"/>
    <w:multiLevelType w:val="hybridMultilevel"/>
    <w:tmpl w:val="5E3A5938"/>
    <w:lvl w:ilvl="0" w:tplc="5624F5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D0448B"/>
    <w:multiLevelType w:val="hybridMultilevel"/>
    <w:tmpl w:val="77F216F6"/>
    <w:lvl w:ilvl="0" w:tplc="B4E6801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3F5620F"/>
    <w:multiLevelType w:val="hybridMultilevel"/>
    <w:tmpl w:val="91028DA8"/>
    <w:lvl w:ilvl="0" w:tplc="042A000F">
      <w:start w:val="1"/>
      <w:numFmt w:val="decimal"/>
      <w:lvlText w:val="%1."/>
      <w:lvlJc w:val="left"/>
      <w:pPr>
        <w:tabs>
          <w:tab w:val="num" w:pos="540"/>
        </w:tabs>
        <w:ind w:left="54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 w15:restartNumberingAfterBreak="0">
    <w:nsid w:val="18F63F16"/>
    <w:multiLevelType w:val="hybridMultilevel"/>
    <w:tmpl w:val="B29A3CEE"/>
    <w:lvl w:ilvl="0" w:tplc="B82CF5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36DF7"/>
    <w:multiLevelType w:val="hybridMultilevel"/>
    <w:tmpl w:val="CD52662C"/>
    <w:lvl w:ilvl="0" w:tplc="E4345F12">
      <w:start w:val="1"/>
      <w:numFmt w:val="decimal"/>
      <w:lvlText w:val="%1."/>
      <w:lvlJc w:val="left"/>
      <w:pPr>
        <w:ind w:left="1069" w:hanging="360"/>
      </w:pPr>
      <w:rPr>
        <w:rFonts w:hint="default"/>
        <w:color w:val="auto"/>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AC3703B"/>
    <w:multiLevelType w:val="hybridMultilevel"/>
    <w:tmpl w:val="F3C8CF82"/>
    <w:lvl w:ilvl="0" w:tplc="23ACC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042E8"/>
    <w:multiLevelType w:val="hybridMultilevel"/>
    <w:tmpl w:val="6F080C24"/>
    <w:lvl w:ilvl="0" w:tplc="935C94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B0931"/>
    <w:multiLevelType w:val="hybridMultilevel"/>
    <w:tmpl w:val="D6DC6D0C"/>
    <w:lvl w:ilvl="0" w:tplc="80108A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75A52AC"/>
    <w:multiLevelType w:val="hybridMultilevel"/>
    <w:tmpl w:val="8A020846"/>
    <w:lvl w:ilvl="0" w:tplc="C35E6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83C3BB3"/>
    <w:multiLevelType w:val="hybridMultilevel"/>
    <w:tmpl w:val="06FAEF7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D5B4974"/>
    <w:multiLevelType w:val="hybridMultilevel"/>
    <w:tmpl w:val="5016BE9E"/>
    <w:lvl w:ilvl="0" w:tplc="9C70EC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54E2A88"/>
    <w:multiLevelType w:val="hybridMultilevel"/>
    <w:tmpl w:val="CE58BF9E"/>
    <w:lvl w:ilvl="0" w:tplc="6B647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8A0A54"/>
    <w:multiLevelType w:val="hybridMultilevel"/>
    <w:tmpl w:val="2F4261C2"/>
    <w:lvl w:ilvl="0" w:tplc="F40AE9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DD270E7"/>
    <w:multiLevelType w:val="hybridMultilevel"/>
    <w:tmpl w:val="1F8802D6"/>
    <w:lvl w:ilvl="0" w:tplc="49B2ACD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46311668"/>
    <w:multiLevelType w:val="hybridMultilevel"/>
    <w:tmpl w:val="0422F334"/>
    <w:lvl w:ilvl="0" w:tplc="AACE3166">
      <w:start w:val="1"/>
      <w:numFmt w:val="decimal"/>
      <w:lvlText w:val="%1."/>
      <w:lvlJc w:val="left"/>
      <w:pPr>
        <w:ind w:left="928"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F91CEB"/>
    <w:multiLevelType w:val="hybridMultilevel"/>
    <w:tmpl w:val="BE00B04E"/>
    <w:lvl w:ilvl="0" w:tplc="D9B6B5A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BB22CC"/>
    <w:multiLevelType w:val="hybridMultilevel"/>
    <w:tmpl w:val="0EF42B9E"/>
    <w:lvl w:ilvl="0" w:tplc="9252B5C0">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3" w15:restartNumberingAfterBreak="0">
    <w:nsid w:val="501F7C98"/>
    <w:multiLevelType w:val="hybridMultilevel"/>
    <w:tmpl w:val="B324E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D022A9"/>
    <w:multiLevelType w:val="hybridMultilevel"/>
    <w:tmpl w:val="5EDC7DC8"/>
    <w:lvl w:ilvl="0" w:tplc="BD864368">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E4D11"/>
    <w:multiLevelType w:val="hybridMultilevel"/>
    <w:tmpl w:val="FCD40D5C"/>
    <w:lvl w:ilvl="0" w:tplc="DB804DAC">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79E7F51"/>
    <w:multiLevelType w:val="hybridMultilevel"/>
    <w:tmpl w:val="5DAA97B4"/>
    <w:lvl w:ilvl="0" w:tplc="59AEDFA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9A4EDA"/>
    <w:multiLevelType w:val="hybridMultilevel"/>
    <w:tmpl w:val="913C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92BDC"/>
    <w:multiLevelType w:val="hybridMultilevel"/>
    <w:tmpl w:val="2ECEF748"/>
    <w:lvl w:ilvl="0" w:tplc="88D4AC22">
      <w:start w:val="4"/>
      <w:numFmt w:val="bullet"/>
      <w:lvlText w:val="-"/>
      <w:lvlJc w:val="left"/>
      <w:pPr>
        <w:tabs>
          <w:tab w:val="num" w:pos="3240"/>
        </w:tabs>
        <w:ind w:left="3240" w:hanging="360"/>
      </w:pPr>
      <w:rPr>
        <w:rFonts w:ascii="Times New Roman" w:eastAsia="Times New Roman" w:hAnsi="Times New Roman"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cs="Wingdings" w:hint="default"/>
      </w:rPr>
    </w:lvl>
    <w:lvl w:ilvl="3" w:tplc="04090001">
      <w:start w:val="1"/>
      <w:numFmt w:val="bullet"/>
      <w:lvlText w:val=""/>
      <w:lvlJc w:val="left"/>
      <w:pPr>
        <w:tabs>
          <w:tab w:val="num" w:pos="5400"/>
        </w:tabs>
        <w:ind w:left="5400" w:hanging="360"/>
      </w:pPr>
      <w:rPr>
        <w:rFonts w:ascii="Symbol" w:hAnsi="Symbol" w:cs="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cs="Wingdings" w:hint="default"/>
      </w:rPr>
    </w:lvl>
    <w:lvl w:ilvl="6" w:tplc="04090001">
      <w:start w:val="1"/>
      <w:numFmt w:val="bullet"/>
      <w:lvlText w:val=""/>
      <w:lvlJc w:val="left"/>
      <w:pPr>
        <w:tabs>
          <w:tab w:val="num" w:pos="7560"/>
        </w:tabs>
        <w:ind w:left="7560" w:hanging="360"/>
      </w:pPr>
      <w:rPr>
        <w:rFonts w:ascii="Symbol" w:hAnsi="Symbol" w:cs="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cs="Wingdings" w:hint="default"/>
      </w:rPr>
    </w:lvl>
  </w:abstractNum>
  <w:abstractNum w:abstractNumId="30" w15:restartNumberingAfterBreak="0">
    <w:nsid w:val="638B1B1D"/>
    <w:multiLevelType w:val="hybridMultilevel"/>
    <w:tmpl w:val="5116253C"/>
    <w:lvl w:ilvl="0" w:tplc="3C7E4026">
      <w:start w:val="4"/>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1" w15:restartNumberingAfterBreak="0">
    <w:nsid w:val="711A3958"/>
    <w:multiLevelType w:val="hybridMultilevel"/>
    <w:tmpl w:val="08D63C8A"/>
    <w:lvl w:ilvl="0" w:tplc="2B8E5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8343A2F"/>
    <w:multiLevelType w:val="hybridMultilevel"/>
    <w:tmpl w:val="706E8E0A"/>
    <w:lvl w:ilvl="0" w:tplc="3482EA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AEC7220"/>
    <w:multiLevelType w:val="hybridMultilevel"/>
    <w:tmpl w:val="4CD635EA"/>
    <w:lvl w:ilvl="0" w:tplc="F5B84D2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1"/>
  </w:num>
  <w:num w:numId="3">
    <w:abstractNumId w:val="23"/>
  </w:num>
  <w:num w:numId="4">
    <w:abstractNumId w:val="12"/>
  </w:num>
  <w:num w:numId="5">
    <w:abstractNumId w:val="9"/>
  </w:num>
  <w:num w:numId="6">
    <w:abstractNumId w:val="28"/>
  </w:num>
  <w:num w:numId="7">
    <w:abstractNumId w:val="15"/>
  </w:num>
  <w:num w:numId="8">
    <w:abstractNumId w:val="26"/>
  </w:num>
  <w:num w:numId="9">
    <w:abstractNumId w:val="0"/>
  </w:num>
  <w:num w:numId="10">
    <w:abstractNumId w:val="24"/>
  </w:num>
  <w:num w:numId="11">
    <w:abstractNumId w:val="11"/>
  </w:num>
  <w:num w:numId="12">
    <w:abstractNumId w:val="17"/>
  </w:num>
  <w:num w:numId="13">
    <w:abstractNumId w:val="20"/>
  </w:num>
  <w:num w:numId="14">
    <w:abstractNumId w:val="33"/>
  </w:num>
  <w:num w:numId="15">
    <w:abstractNumId w:val="3"/>
  </w:num>
  <w:num w:numId="16">
    <w:abstractNumId w:val="25"/>
  </w:num>
  <w:num w:numId="17">
    <w:abstractNumId w:val="14"/>
  </w:num>
  <w:num w:numId="18">
    <w:abstractNumId w:val="31"/>
  </w:num>
  <w:num w:numId="19">
    <w:abstractNumId w:val="19"/>
  </w:num>
  <w:num w:numId="20">
    <w:abstractNumId w:val="22"/>
  </w:num>
  <w:num w:numId="21">
    <w:abstractNumId w:val="30"/>
  </w:num>
  <w:num w:numId="22">
    <w:abstractNumId w:val="21"/>
  </w:num>
  <w:num w:numId="23">
    <w:abstractNumId w:val="6"/>
  </w:num>
  <w:num w:numId="24">
    <w:abstractNumId w:val="10"/>
  </w:num>
  <w:num w:numId="25">
    <w:abstractNumId w:val="16"/>
  </w:num>
  <w:num w:numId="26">
    <w:abstractNumId w:val="5"/>
  </w:num>
  <w:num w:numId="27">
    <w:abstractNumId w:val="13"/>
  </w:num>
  <w:num w:numId="28">
    <w:abstractNumId w:val="27"/>
  </w:num>
  <w:num w:numId="29">
    <w:abstractNumId w:val="7"/>
  </w:num>
  <w:num w:numId="30">
    <w:abstractNumId w:val="18"/>
  </w:num>
  <w:num w:numId="31">
    <w:abstractNumId w:val="32"/>
  </w:num>
  <w:num w:numId="32">
    <w:abstractNumId w:val="4"/>
  </w:num>
  <w:num w:numId="33">
    <w:abstractNumId w:val="2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wNTG0NDa0MLY0NLBU0lEKTi0uzszPAykwrAUAiqRMFSwAAAA="/>
  </w:docVars>
  <w:rsids>
    <w:rsidRoot w:val="008637C7"/>
    <w:rsid w:val="00000415"/>
    <w:rsid w:val="00000BCF"/>
    <w:rsid w:val="00000C4E"/>
    <w:rsid w:val="0000128D"/>
    <w:rsid w:val="00002228"/>
    <w:rsid w:val="00002456"/>
    <w:rsid w:val="000025A4"/>
    <w:rsid w:val="000034EF"/>
    <w:rsid w:val="0000372B"/>
    <w:rsid w:val="0000372C"/>
    <w:rsid w:val="00003C11"/>
    <w:rsid w:val="000044A6"/>
    <w:rsid w:val="00004815"/>
    <w:rsid w:val="00004D7A"/>
    <w:rsid w:val="0000503C"/>
    <w:rsid w:val="00005772"/>
    <w:rsid w:val="00005883"/>
    <w:rsid w:val="000059A7"/>
    <w:rsid w:val="00005A82"/>
    <w:rsid w:val="00005D56"/>
    <w:rsid w:val="00005E8D"/>
    <w:rsid w:val="000070AC"/>
    <w:rsid w:val="000072A1"/>
    <w:rsid w:val="000073BC"/>
    <w:rsid w:val="000076B0"/>
    <w:rsid w:val="00007D54"/>
    <w:rsid w:val="00010877"/>
    <w:rsid w:val="00011AB9"/>
    <w:rsid w:val="00011DED"/>
    <w:rsid w:val="00011FCC"/>
    <w:rsid w:val="00012134"/>
    <w:rsid w:val="0001249F"/>
    <w:rsid w:val="0001326B"/>
    <w:rsid w:val="00013298"/>
    <w:rsid w:val="0001375B"/>
    <w:rsid w:val="00013D83"/>
    <w:rsid w:val="00013FFA"/>
    <w:rsid w:val="00015396"/>
    <w:rsid w:val="000155C4"/>
    <w:rsid w:val="00015E56"/>
    <w:rsid w:val="000163D6"/>
    <w:rsid w:val="00016ACE"/>
    <w:rsid w:val="000173E6"/>
    <w:rsid w:val="00017C29"/>
    <w:rsid w:val="00017FF1"/>
    <w:rsid w:val="0002009A"/>
    <w:rsid w:val="000207BA"/>
    <w:rsid w:val="0002088A"/>
    <w:rsid w:val="00020D4C"/>
    <w:rsid w:val="00020FEB"/>
    <w:rsid w:val="0002153C"/>
    <w:rsid w:val="000215A6"/>
    <w:rsid w:val="0002173E"/>
    <w:rsid w:val="00022161"/>
    <w:rsid w:val="000223D6"/>
    <w:rsid w:val="000224ED"/>
    <w:rsid w:val="00022D91"/>
    <w:rsid w:val="000239D2"/>
    <w:rsid w:val="00023CA5"/>
    <w:rsid w:val="00023DFB"/>
    <w:rsid w:val="00024517"/>
    <w:rsid w:val="00024DA0"/>
    <w:rsid w:val="00024E2E"/>
    <w:rsid w:val="00025353"/>
    <w:rsid w:val="0002554D"/>
    <w:rsid w:val="00025B9F"/>
    <w:rsid w:val="00025C17"/>
    <w:rsid w:val="00025F02"/>
    <w:rsid w:val="000268C8"/>
    <w:rsid w:val="00026A0C"/>
    <w:rsid w:val="00026F41"/>
    <w:rsid w:val="000271D1"/>
    <w:rsid w:val="00027216"/>
    <w:rsid w:val="00027465"/>
    <w:rsid w:val="00027B97"/>
    <w:rsid w:val="000300F6"/>
    <w:rsid w:val="0003187B"/>
    <w:rsid w:val="00031C13"/>
    <w:rsid w:val="0003252F"/>
    <w:rsid w:val="00032E07"/>
    <w:rsid w:val="00032E27"/>
    <w:rsid w:val="0003309C"/>
    <w:rsid w:val="00033EB4"/>
    <w:rsid w:val="00033FDC"/>
    <w:rsid w:val="00034455"/>
    <w:rsid w:val="000345E9"/>
    <w:rsid w:val="000347F8"/>
    <w:rsid w:val="0003483E"/>
    <w:rsid w:val="000348FE"/>
    <w:rsid w:val="00034A42"/>
    <w:rsid w:val="00034D32"/>
    <w:rsid w:val="00034D48"/>
    <w:rsid w:val="00034D9C"/>
    <w:rsid w:val="00034EB7"/>
    <w:rsid w:val="00034ED8"/>
    <w:rsid w:val="0003500D"/>
    <w:rsid w:val="000351E2"/>
    <w:rsid w:val="00035397"/>
    <w:rsid w:val="000353B8"/>
    <w:rsid w:val="000356B6"/>
    <w:rsid w:val="0003573C"/>
    <w:rsid w:val="00035FE8"/>
    <w:rsid w:val="0003605A"/>
    <w:rsid w:val="000361F0"/>
    <w:rsid w:val="00036374"/>
    <w:rsid w:val="00036CB9"/>
    <w:rsid w:val="00036F1B"/>
    <w:rsid w:val="000377BE"/>
    <w:rsid w:val="00037917"/>
    <w:rsid w:val="00037948"/>
    <w:rsid w:val="00040BD3"/>
    <w:rsid w:val="00040E12"/>
    <w:rsid w:val="00040F2C"/>
    <w:rsid w:val="00041215"/>
    <w:rsid w:val="00041773"/>
    <w:rsid w:val="00041B1C"/>
    <w:rsid w:val="00041BC7"/>
    <w:rsid w:val="00041C98"/>
    <w:rsid w:val="00042944"/>
    <w:rsid w:val="00043574"/>
    <w:rsid w:val="00043B6F"/>
    <w:rsid w:val="000444A3"/>
    <w:rsid w:val="000447DE"/>
    <w:rsid w:val="00044F0C"/>
    <w:rsid w:val="00045F06"/>
    <w:rsid w:val="00046285"/>
    <w:rsid w:val="000465BE"/>
    <w:rsid w:val="000469F9"/>
    <w:rsid w:val="00046B6B"/>
    <w:rsid w:val="00046F16"/>
    <w:rsid w:val="000477CA"/>
    <w:rsid w:val="0004788E"/>
    <w:rsid w:val="00047948"/>
    <w:rsid w:val="00047C29"/>
    <w:rsid w:val="00047D53"/>
    <w:rsid w:val="0005039E"/>
    <w:rsid w:val="00050A7A"/>
    <w:rsid w:val="00050C88"/>
    <w:rsid w:val="00050EFE"/>
    <w:rsid w:val="000511E7"/>
    <w:rsid w:val="000512BC"/>
    <w:rsid w:val="0005145B"/>
    <w:rsid w:val="0005166A"/>
    <w:rsid w:val="0005176B"/>
    <w:rsid w:val="00051879"/>
    <w:rsid w:val="000520A9"/>
    <w:rsid w:val="000521EF"/>
    <w:rsid w:val="000527DB"/>
    <w:rsid w:val="000528EA"/>
    <w:rsid w:val="00052C8D"/>
    <w:rsid w:val="00052F07"/>
    <w:rsid w:val="00052F41"/>
    <w:rsid w:val="00052FA1"/>
    <w:rsid w:val="000532CC"/>
    <w:rsid w:val="0005367D"/>
    <w:rsid w:val="00054996"/>
    <w:rsid w:val="00054E8E"/>
    <w:rsid w:val="00055235"/>
    <w:rsid w:val="0005524B"/>
    <w:rsid w:val="000556CE"/>
    <w:rsid w:val="00056497"/>
    <w:rsid w:val="000575FA"/>
    <w:rsid w:val="00057A15"/>
    <w:rsid w:val="00057E6A"/>
    <w:rsid w:val="00060271"/>
    <w:rsid w:val="0006098F"/>
    <w:rsid w:val="00060C5B"/>
    <w:rsid w:val="00061591"/>
    <w:rsid w:val="000615AD"/>
    <w:rsid w:val="000617E4"/>
    <w:rsid w:val="00061972"/>
    <w:rsid w:val="00061B42"/>
    <w:rsid w:val="00062019"/>
    <w:rsid w:val="00062631"/>
    <w:rsid w:val="00062A6E"/>
    <w:rsid w:val="00063767"/>
    <w:rsid w:val="000638A9"/>
    <w:rsid w:val="000642B9"/>
    <w:rsid w:val="00064D38"/>
    <w:rsid w:val="00064DB6"/>
    <w:rsid w:val="0006504D"/>
    <w:rsid w:val="00065381"/>
    <w:rsid w:val="000656C3"/>
    <w:rsid w:val="00066313"/>
    <w:rsid w:val="00066BC8"/>
    <w:rsid w:val="00066FD3"/>
    <w:rsid w:val="00067144"/>
    <w:rsid w:val="0006733D"/>
    <w:rsid w:val="000674D1"/>
    <w:rsid w:val="0006758B"/>
    <w:rsid w:val="0007113D"/>
    <w:rsid w:val="00071247"/>
    <w:rsid w:val="0007166F"/>
    <w:rsid w:val="000718FB"/>
    <w:rsid w:val="00071A92"/>
    <w:rsid w:val="00071E48"/>
    <w:rsid w:val="0007213B"/>
    <w:rsid w:val="000728DA"/>
    <w:rsid w:val="00072DBA"/>
    <w:rsid w:val="00072DE1"/>
    <w:rsid w:val="000735D2"/>
    <w:rsid w:val="0007385A"/>
    <w:rsid w:val="000744D8"/>
    <w:rsid w:val="000754C1"/>
    <w:rsid w:val="00075907"/>
    <w:rsid w:val="00075A23"/>
    <w:rsid w:val="00075E3A"/>
    <w:rsid w:val="000766F5"/>
    <w:rsid w:val="00077001"/>
    <w:rsid w:val="00077AF2"/>
    <w:rsid w:val="00077DE0"/>
    <w:rsid w:val="000804B8"/>
    <w:rsid w:val="00080A24"/>
    <w:rsid w:val="00080E82"/>
    <w:rsid w:val="00081644"/>
    <w:rsid w:val="00081688"/>
    <w:rsid w:val="000822CA"/>
    <w:rsid w:val="000823B2"/>
    <w:rsid w:val="000829E2"/>
    <w:rsid w:val="000830B5"/>
    <w:rsid w:val="0008359A"/>
    <w:rsid w:val="00083B5D"/>
    <w:rsid w:val="0008448B"/>
    <w:rsid w:val="00084776"/>
    <w:rsid w:val="00084B6A"/>
    <w:rsid w:val="00085AE3"/>
    <w:rsid w:val="00085BF5"/>
    <w:rsid w:val="00087076"/>
    <w:rsid w:val="00090920"/>
    <w:rsid w:val="00090E50"/>
    <w:rsid w:val="000911B8"/>
    <w:rsid w:val="0009144E"/>
    <w:rsid w:val="000917C9"/>
    <w:rsid w:val="000917DD"/>
    <w:rsid w:val="00091CA0"/>
    <w:rsid w:val="00091D34"/>
    <w:rsid w:val="00092432"/>
    <w:rsid w:val="00092663"/>
    <w:rsid w:val="00092E89"/>
    <w:rsid w:val="00093584"/>
    <w:rsid w:val="00093683"/>
    <w:rsid w:val="0009386F"/>
    <w:rsid w:val="00093A87"/>
    <w:rsid w:val="00094464"/>
    <w:rsid w:val="00094EC8"/>
    <w:rsid w:val="000950AD"/>
    <w:rsid w:val="0009519E"/>
    <w:rsid w:val="00095E59"/>
    <w:rsid w:val="000969F0"/>
    <w:rsid w:val="0009731B"/>
    <w:rsid w:val="00097497"/>
    <w:rsid w:val="00097583"/>
    <w:rsid w:val="000978C1"/>
    <w:rsid w:val="00097A4C"/>
    <w:rsid w:val="00097B9C"/>
    <w:rsid w:val="00097F48"/>
    <w:rsid w:val="000A02B4"/>
    <w:rsid w:val="000A043B"/>
    <w:rsid w:val="000A1233"/>
    <w:rsid w:val="000A1DFD"/>
    <w:rsid w:val="000A205C"/>
    <w:rsid w:val="000A221C"/>
    <w:rsid w:val="000A239D"/>
    <w:rsid w:val="000A2C0B"/>
    <w:rsid w:val="000A2D35"/>
    <w:rsid w:val="000A2DDA"/>
    <w:rsid w:val="000A2EA4"/>
    <w:rsid w:val="000A3A85"/>
    <w:rsid w:val="000A4BFF"/>
    <w:rsid w:val="000A4C37"/>
    <w:rsid w:val="000A4ECE"/>
    <w:rsid w:val="000A5528"/>
    <w:rsid w:val="000A56F6"/>
    <w:rsid w:val="000A59C5"/>
    <w:rsid w:val="000A5AE2"/>
    <w:rsid w:val="000A5D5F"/>
    <w:rsid w:val="000A6683"/>
    <w:rsid w:val="000A668C"/>
    <w:rsid w:val="000A681D"/>
    <w:rsid w:val="000A732F"/>
    <w:rsid w:val="000A739C"/>
    <w:rsid w:val="000A7485"/>
    <w:rsid w:val="000A77BD"/>
    <w:rsid w:val="000A7B9E"/>
    <w:rsid w:val="000A7D7D"/>
    <w:rsid w:val="000B0028"/>
    <w:rsid w:val="000B02B3"/>
    <w:rsid w:val="000B07D8"/>
    <w:rsid w:val="000B08F1"/>
    <w:rsid w:val="000B14B0"/>
    <w:rsid w:val="000B1AE2"/>
    <w:rsid w:val="000B1EE7"/>
    <w:rsid w:val="000B2528"/>
    <w:rsid w:val="000B2FAA"/>
    <w:rsid w:val="000B39AE"/>
    <w:rsid w:val="000B3A70"/>
    <w:rsid w:val="000B3D63"/>
    <w:rsid w:val="000B412A"/>
    <w:rsid w:val="000B489D"/>
    <w:rsid w:val="000B5255"/>
    <w:rsid w:val="000B56D7"/>
    <w:rsid w:val="000B581E"/>
    <w:rsid w:val="000B5988"/>
    <w:rsid w:val="000B5DED"/>
    <w:rsid w:val="000B65B9"/>
    <w:rsid w:val="000B6A61"/>
    <w:rsid w:val="000B6FE8"/>
    <w:rsid w:val="000B7021"/>
    <w:rsid w:val="000B7194"/>
    <w:rsid w:val="000B723C"/>
    <w:rsid w:val="000B7376"/>
    <w:rsid w:val="000B7532"/>
    <w:rsid w:val="000B7589"/>
    <w:rsid w:val="000B77D2"/>
    <w:rsid w:val="000B7A6E"/>
    <w:rsid w:val="000B7B0F"/>
    <w:rsid w:val="000C0007"/>
    <w:rsid w:val="000C0DE9"/>
    <w:rsid w:val="000C171F"/>
    <w:rsid w:val="000C19A2"/>
    <w:rsid w:val="000C21B5"/>
    <w:rsid w:val="000C2953"/>
    <w:rsid w:val="000C3167"/>
    <w:rsid w:val="000C3366"/>
    <w:rsid w:val="000C33B0"/>
    <w:rsid w:val="000C3803"/>
    <w:rsid w:val="000C39FE"/>
    <w:rsid w:val="000C3F0A"/>
    <w:rsid w:val="000C3F94"/>
    <w:rsid w:val="000C4A94"/>
    <w:rsid w:val="000C522E"/>
    <w:rsid w:val="000C5FD0"/>
    <w:rsid w:val="000C6034"/>
    <w:rsid w:val="000C6193"/>
    <w:rsid w:val="000C6658"/>
    <w:rsid w:val="000C6C78"/>
    <w:rsid w:val="000C7613"/>
    <w:rsid w:val="000C7CC1"/>
    <w:rsid w:val="000D00B0"/>
    <w:rsid w:val="000D0C19"/>
    <w:rsid w:val="000D0CC8"/>
    <w:rsid w:val="000D143B"/>
    <w:rsid w:val="000D178E"/>
    <w:rsid w:val="000D1936"/>
    <w:rsid w:val="000D1D12"/>
    <w:rsid w:val="000D2181"/>
    <w:rsid w:val="000D24D9"/>
    <w:rsid w:val="000D3041"/>
    <w:rsid w:val="000D38FC"/>
    <w:rsid w:val="000D3B33"/>
    <w:rsid w:val="000D3BF2"/>
    <w:rsid w:val="000D578F"/>
    <w:rsid w:val="000D5C8F"/>
    <w:rsid w:val="000D62F3"/>
    <w:rsid w:val="000D64D1"/>
    <w:rsid w:val="000D6565"/>
    <w:rsid w:val="000D6B42"/>
    <w:rsid w:val="000D7650"/>
    <w:rsid w:val="000D77DE"/>
    <w:rsid w:val="000D7DEA"/>
    <w:rsid w:val="000E1308"/>
    <w:rsid w:val="000E239E"/>
    <w:rsid w:val="000E2427"/>
    <w:rsid w:val="000E290F"/>
    <w:rsid w:val="000E2C3E"/>
    <w:rsid w:val="000E3930"/>
    <w:rsid w:val="000E3C8D"/>
    <w:rsid w:val="000E3D84"/>
    <w:rsid w:val="000E3FA8"/>
    <w:rsid w:val="000E3FFD"/>
    <w:rsid w:val="000E402C"/>
    <w:rsid w:val="000E4376"/>
    <w:rsid w:val="000E480F"/>
    <w:rsid w:val="000E4969"/>
    <w:rsid w:val="000E4BE9"/>
    <w:rsid w:val="000E4D41"/>
    <w:rsid w:val="000E5776"/>
    <w:rsid w:val="000E59E8"/>
    <w:rsid w:val="000E69A0"/>
    <w:rsid w:val="000E6BC2"/>
    <w:rsid w:val="000E77F4"/>
    <w:rsid w:val="000E796F"/>
    <w:rsid w:val="000E7ABF"/>
    <w:rsid w:val="000F0235"/>
    <w:rsid w:val="000F0245"/>
    <w:rsid w:val="000F0B60"/>
    <w:rsid w:val="000F0FFF"/>
    <w:rsid w:val="000F1502"/>
    <w:rsid w:val="000F1DA5"/>
    <w:rsid w:val="000F2230"/>
    <w:rsid w:val="000F2DDC"/>
    <w:rsid w:val="000F39A2"/>
    <w:rsid w:val="000F3DE7"/>
    <w:rsid w:val="000F44AA"/>
    <w:rsid w:val="000F44F5"/>
    <w:rsid w:val="000F52C1"/>
    <w:rsid w:val="000F595D"/>
    <w:rsid w:val="000F5A26"/>
    <w:rsid w:val="000F5BC4"/>
    <w:rsid w:val="000F63CB"/>
    <w:rsid w:val="000F64D3"/>
    <w:rsid w:val="000F66B4"/>
    <w:rsid w:val="000F6F6B"/>
    <w:rsid w:val="000F75DF"/>
    <w:rsid w:val="000F7A4C"/>
    <w:rsid w:val="000F7AEC"/>
    <w:rsid w:val="000F7E22"/>
    <w:rsid w:val="001002A2"/>
    <w:rsid w:val="00100749"/>
    <w:rsid w:val="00100BC5"/>
    <w:rsid w:val="00101A3A"/>
    <w:rsid w:val="00101BF0"/>
    <w:rsid w:val="00101EE3"/>
    <w:rsid w:val="001020CD"/>
    <w:rsid w:val="001025B4"/>
    <w:rsid w:val="001025FD"/>
    <w:rsid w:val="00103417"/>
    <w:rsid w:val="001035EE"/>
    <w:rsid w:val="00103743"/>
    <w:rsid w:val="00103AC7"/>
    <w:rsid w:val="00103CD2"/>
    <w:rsid w:val="00103DB7"/>
    <w:rsid w:val="00104F14"/>
    <w:rsid w:val="00105150"/>
    <w:rsid w:val="001051DB"/>
    <w:rsid w:val="001057CC"/>
    <w:rsid w:val="0010583F"/>
    <w:rsid w:val="00106065"/>
    <w:rsid w:val="00106404"/>
    <w:rsid w:val="001065E7"/>
    <w:rsid w:val="00106F25"/>
    <w:rsid w:val="00106F72"/>
    <w:rsid w:val="0010767D"/>
    <w:rsid w:val="001078C0"/>
    <w:rsid w:val="00107A25"/>
    <w:rsid w:val="00107BF5"/>
    <w:rsid w:val="001101F7"/>
    <w:rsid w:val="00110EC6"/>
    <w:rsid w:val="0011188A"/>
    <w:rsid w:val="00111D12"/>
    <w:rsid w:val="00112080"/>
    <w:rsid w:val="001121A0"/>
    <w:rsid w:val="001124BD"/>
    <w:rsid w:val="00112520"/>
    <w:rsid w:val="00112702"/>
    <w:rsid w:val="001127CD"/>
    <w:rsid w:val="00112886"/>
    <w:rsid w:val="001128EF"/>
    <w:rsid w:val="001131B4"/>
    <w:rsid w:val="00113208"/>
    <w:rsid w:val="00113A8A"/>
    <w:rsid w:val="00114372"/>
    <w:rsid w:val="00114BF2"/>
    <w:rsid w:val="00115A92"/>
    <w:rsid w:val="00115AB5"/>
    <w:rsid w:val="00115E82"/>
    <w:rsid w:val="001161B4"/>
    <w:rsid w:val="00116CF4"/>
    <w:rsid w:val="00117960"/>
    <w:rsid w:val="001205E2"/>
    <w:rsid w:val="001205F7"/>
    <w:rsid w:val="00120726"/>
    <w:rsid w:val="00120986"/>
    <w:rsid w:val="00121726"/>
    <w:rsid w:val="0012172B"/>
    <w:rsid w:val="001217C2"/>
    <w:rsid w:val="00121DC9"/>
    <w:rsid w:val="00121EA7"/>
    <w:rsid w:val="0012208D"/>
    <w:rsid w:val="00122BB8"/>
    <w:rsid w:val="00123139"/>
    <w:rsid w:val="00123389"/>
    <w:rsid w:val="00123458"/>
    <w:rsid w:val="00123585"/>
    <w:rsid w:val="0012363D"/>
    <w:rsid w:val="00123CBD"/>
    <w:rsid w:val="00123FF0"/>
    <w:rsid w:val="00124534"/>
    <w:rsid w:val="00124673"/>
    <w:rsid w:val="001248FC"/>
    <w:rsid w:val="00125D1B"/>
    <w:rsid w:val="00125F1F"/>
    <w:rsid w:val="00126482"/>
    <w:rsid w:val="001267F5"/>
    <w:rsid w:val="0012692D"/>
    <w:rsid w:val="00126AF7"/>
    <w:rsid w:val="001271EA"/>
    <w:rsid w:val="00127312"/>
    <w:rsid w:val="001275B3"/>
    <w:rsid w:val="001279B1"/>
    <w:rsid w:val="00127F10"/>
    <w:rsid w:val="001302F7"/>
    <w:rsid w:val="00130529"/>
    <w:rsid w:val="00130754"/>
    <w:rsid w:val="001308BC"/>
    <w:rsid w:val="001309FE"/>
    <w:rsid w:val="00130F65"/>
    <w:rsid w:val="00131A6F"/>
    <w:rsid w:val="00132D52"/>
    <w:rsid w:val="00133148"/>
    <w:rsid w:val="00133321"/>
    <w:rsid w:val="00133673"/>
    <w:rsid w:val="001340DF"/>
    <w:rsid w:val="001344A8"/>
    <w:rsid w:val="001348FC"/>
    <w:rsid w:val="001352E6"/>
    <w:rsid w:val="001353A2"/>
    <w:rsid w:val="00135CDD"/>
    <w:rsid w:val="00136B08"/>
    <w:rsid w:val="00136FBE"/>
    <w:rsid w:val="00137083"/>
    <w:rsid w:val="001375E6"/>
    <w:rsid w:val="001379B5"/>
    <w:rsid w:val="00137A5B"/>
    <w:rsid w:val="00137A9C"/>
    <w:rsid w:val="001408B4"/>
    <w:rsid w:val="00140D72"/>
    <w:rsid w:val="00140E71"/>
    <w:rsid w:val="001411CC"/>
    <w:rsid w:val="00141BD5"/>
    <w:rsid w:val="00141E4F"/>
    <w:rsid w:val="001425C4"/>
    <w:rsid w:val="001428EF"/>
    <w:rsid w:val="00142A95"/>
    <w:rsid w:val="00142C27"/>
    <w:rsid w:val="0014341E"/>
    <w:rsid w:val="001434C5"/>
    <w:rsid w:val="001434CF"/>
    <w:rsid w:val="00143DB0"/>
    <w:rsid w:val="0014421D"/>
    <w:rsid w:val="001443E0"/>
    <w:rsid w:val="00144F3B"/>
    <w:rsid w:val="00145626"/>
    <w:rsid w:val="0014574C"/>
    <w:rsid w:val="00145ABE"/>
    <w:rsid w:val="00145D12"/>
    <w:rsid w:val="001469B7"/>
    <w:rsid w:val="001478C4"/>
    <w:rsid w:val="00147F78"/>
    <w:rsid w:val="0015001B"/>
    <w:rsid w:val="00150063"/>
    <w:rsid w:val="00151912"/>
    <w:rsid w:val="00151B27"/>
    <w:rsid w:val="00151B8A"/>
    <w:rsid w:val="001524EB"/>
    <w:rsid w:val="001525EE"/>
    <w:rsid w:val="00153B00"/>
    <w:rsid w:val="00153C03"/>
    <w:rsid w:val="0015440F"/>
    <w:rsid w:val="00154672"/>
    <w:rsid w:val="00154E5A"/>
    <w:rsid w:val="00154EF4"/>
    <w:rsid w:val="00155295"/>
    <w:rsid w:val="001557B5"/>
    <w:rsid w:val="001559C4"/>
    <w:rsid w:val="001563C5"/>
    <w:rsid w:val="001567CD"/>
    <w:rsid w:val="00156985"/>
    <w:rsid w:val="00156CB8"/>
    <w:rsid w:val="00156D3F"/>
    <w:rsid w:val="001574D6"/>
    <w:rsid w:val="001575B1"/>
    <w:rsid w:val="00157703"/>
    <w:rsid w:val="0016008D"/>
    <w:rsid w:val="001600BF"/>
    <w:rsid w:val="001603D1"/>
    <w:rsid w:val="00160A64"/>
    <w:rsid w:val="00160DC1"/>
    <w:rsid w:val="00160F03"/>
    <w:rsid w:val="00160F9E"/>
    <w:rsid w:val="00161623"/>
    <w:rsid w:val="00161759"/>
    <w:rsid w:val="0016195B"/>
    <w:rsid w:val="00161FF4"/>
    <w:rsid w:val="001628CD"/>
    <w:rsid w:val="001631B1"/>
    <w:rsid w:val="00163237"/>
    <w:rsid w:val="00164012"/>
    <w:rsid w:val="00164509"/>
    <w:rsid w:val="0016480C"/>
    <w:rsid w:val="00164BB7"/>
    <w:rsid w:val="00165278"/>
    <w:rsid w:val="00165786"/>
    <w:rsid w:val="001659E6"/>
    <w:rsid w:val="00165C3B"/>
    <w:rsid w:val="00165F1B"/>
    <w:rsid w:val="0016604D"/>
    <w:rsid w:val="001662A2"/>
    <w:rsid w:val="001666AA"/>
    <w:rsid w:val="00166F6C"/>
    <w:rsid w:val="0016752A"/>
    <w:rsid w:val="001676EA"/>
    <w:rsid w:val="00167840"/>
    <w:rsid w:val="00167F11"/>
    <w:rsid w:val="00170428"/>
    <w:rsid w:val="00170702"/>
    <w:rsid w:val="00170762"/>
    <w:rsid w:val="00170E83"/>
    <w:rsid w:val="001719CF"/>
    <w:rsid w:val="00171AAC"/>
    <w:rsid w:val="00171B9B"/>
    <w:rsid w:val="00171BD4"/>
    <w:rsid w:val="001724A0"/>
    <w:rsid w:val="001731C6"/>
    <w:rsid w:val="001731DE"/>
    <w:rsid w:val="0017357A"/>
    <w:rsid w:val="00173933"/>
    <w:rsid w:val="00173ADC"/>
    <w:rsid w:val="00173CDB"/>
    <w:rsid w:val="00174238"/>
    <w:rsid w:val="0017423A"/>
    <w:rsid w:val="00175173"/>
    <w:rsid w:val="00175EB7"/>
    <w:rsid w:val="0017675E"/>
    <w:rsid w:val="00176AAC"/>
    <w:rsid w:val="00176CC6"/>
    <w:rsid w:val="00176DC2"/>
    <w:rsid w:val="00177763"/>
    <w:rsid w:val="001777AB"/>
    <w:rsid w:val="001779A1"/>
    <w:rsid w:val="00177DCD"/>
    <w:rsid w:val="00180AF7"/>
    <w:rsid w:val="00180C00"/>
    <w:rsid w:val="00180CA9"/>
    <w:rsid w:val="00181708"/>
    <w:rsid w:val="00181816"/>
    <w:rsid w:val="001819FC"/>
    <w:rsid w:val="001820B6"/>
    <w:rsid w:val="0018238A"/>
    <w:rsid w:val="001827C8"/>
    <w:rsid w:val="0018288E"/>
    <w:rsid w:val="00182AB1"/>
    <w:rsid w:val="00182E21"/>
    <w:rsid w:val="00182F51"/>
    <w:rsid w:val="00183384"/>
    <w:rsid w:val="00183806"/>
    <w:rsid w:val="00183BF5"/>
    <w:rsid w:val="00184584"/>
    <w:rsid w:val="001845A6"/>
    <w:rsid w:val="0018502C"/>
    <w:rsid w:val="00185299"/>
    <w:rsid w:val="001854B5"/>
    <w:rsid w:val="00185A56"/>
    <w:rsid w:val="001860FF"/>
    <w:rsid w:val="0018617C"/>
    <w:rsid w:val="001866A8"/>
    <w:rsid w:val="00186900"/>
    <w:rsid w:val="00186AAC"/>
    <w:rsid w:val="00187785"/>
    <w:rsid w:val="0018793C"/>
    <w:rsid w:val="0018796A"/>
    <w:rsid w:val="00190428"/>
    <w:rsid w:val="001907E8"/>
    <w:rsid w:val="00190E14"/>
    <w:rsid w:val="001911A0"/>
    <w:rsid w:val="0019169A"/>
    <w:rsid w:val="0019184E"/>
    <w:rsid w:val="001924E7"/>
    <w:rsid w:val="00194260"/>
    <w:rsid w:val="00194715"/>
    <w:rsid w:val="00194789"/>
    <w:rsid w:val="001947E1"/>
    <w:rsid w:val="001947E4"/>
    <w:rsid w:val="00194DF6"/>
    <w:rsid w:val="00194ECC"/>
    <w:rsid w:val="00195E47"/>
    <w:rsid w:val="0019627B"/>
    <w:rsid w:val="0019695D"/>
    <w:rsid w:val="001971F2"/>
    <w:rsid w:val="001973F1"/>
    <w:rsid w:val="00197AD4"/>
    <w:rsid w:val="001A007C"/>
    <w:rsid w:val="001A0EC5"/>
    <w:rsid w:val="001A1101"/>
    <w:rsid w:val="001A1930"/>
    <w:rsid w:val="001A1F71"/>
    <w:rsid w:val="001A2371"/>
    <w:rsid w:val="001A2798"/>
    <w:rsid w:val="001A3192"/>
    <w:rsid w:val="001A34BE"/>
    <w:rsid w:val="001A3F05"/>
    <w:rsid w:val="001A4563"/>
    <w:rsid w:val="001A4DE2"/>
    <w:rsid w:val="001A58C8"/>
    <w:rsid w:val="001A5A87"/>
    <w:rsid w:val="001A5A9C"/>
    <w:rsid w:val="001A5FE4"/>
    <w:rsid w:val="001A6699"/>
    <w:rsid w:val="001A6809"/>
    <w:rsid w:val="001B0402"/>
    <w:rsid w:val="001B05A1"/>
    <w:rsid w:val="001B0841"/>
    <w:rsid w:val="001B1147"/>
    <w:rsid w:val="001B12D1"/>
    <w:rsid w:val="001B1936"/>
    <w:rsid w:val="001B2771"/>
    <w:rsid w:val="001B2C43"/>
    <w:rsid w:val="001B2F1A"/>
    <w:rsid w:val="001B31D5"/>
    <w:rsid w:val="001B32D6"/>
    <w:rsid w:val="001B3926"/>
    <w:rsid w:val="001B4007"/>
    <w:rsid w:val="001B4925"/>
    <w:rsid w:val="001B4B89"/>
    <w:rsid w:val="001B4EBA"/>
    <w:rsid w:val="001B5021"/>
    <w:rsid w:val="001B54B3"/>
    <w:rsid w:val="001B555D"/>
    <w:rsid w:val="001B5D56"/>
    <w:rsid w:val="001B5FF4"/>
    <w:rsid w:val="001B67D0"/>
    <w:rsid w:val="001B68BA"/>
    <w:rsid w:val="001B6A4C"/>
    <w:rsid w:val="001B71DD"/>
    <w:rsid w:val="001B7274"/>
    <w:rsid w:val="001B7956"/>
    <w:rsid w:val="001C0BDF"/>
    <w:rsid w:val="001C0CE1"/>
    <w:rsid w:val="001C0DD1"/>
    <w:rsid w:val="001C17BD"/>
    <w:rsid w:val="001C18EF"/>
    <w:rsid w:val="001C1B2A"/>
    <w:rsid w:val="001C1F4C"/>
    <w:rsid w:val="001C2E09"/>
    <w:rsid w:val="001C2EDA"/>
    <w:rsid w:val="001C3255"/>
    <w:rsid w:val="001C385A"/>
    <w:rsid w:val="001C3F54"/>
    <w:rsid w:val="001C443F"/>
    <w:rsid w:val="001C479C"/>
    <w:rsid w:val="001C4BAF"/>
    <w:rsid w:val="001C4EE6"/>
    <w:rsid w:val="001C52FB"/>
    <w:rsid w:val="001C558A"/>
    <w:rsid w:val="001C561F"/>
    <w:rsid w:val="001C5A9F"/>
    <w:rsid w:val="001C5FD8"/>
    <w:rsid w:val="001C6446"/>
    <w:rsid w:val="001C65EC"/>
    <w:rsid w:val="001C6C64"/>
    <w:rsid w:val="001C6EA2"/>
    <w:rsid w:val="001C6F5C"/>
    <w:rsid w:val="001C716E"/>
    <w:rsid w:val="001C766A"/>
    <w:rsid w:val="001C76B6"/>
    <w:rsid w:val="001C76ED"/>
    <w:rsid w:val="001C7FC8"/>
    <w:rsid w:val="001D01A4"/>
    <w:rsid w:val="001D074A"/>
    <w:rsid w:val="001D0DBC"/>
    <w:rsid w:val="001D1BAB"/>
    <w:rsid w:val="001D22C2"/>
    <w:rsid w:val="001D26BB"/>
    <w:rsid w:val="001D293D"/>
    <w:rsid w:val="001D2CF3"/>
    <w:rsid w:val="001D3121"/>
    <w:rsid w:val="001D3249"/>
    <w:rsid w:val="001D370A"/>
    <w:rsid w:val="001D3D95"/>
    <w:rsid w:val="001D43B9"/>
    <w:rsid w:val="001D4C61"/>
    <w:rsid w:val="001D605A"/>
    <w:rsid w:val="001D606F"/>
    <w:rsid w:val="001D667A"/>
    <w:rsid w:val="001D6F9D"/>
    <w:rsid w:val="001D72E6"/>
    <w:rsid w:val="001D7458"/>
    <w:rsid w:val="001E0399"/>
    <w:rsid w:val="001E0469"/>
    <w:rsid w:val="001E08C9"/>
    <w:rsid w:val="001E0FE6"/>
    <w:rsid w:val="001E17C3"/>
    <w:rsid w:val="001E219F"/>
    <w:rsid w:val="001E2211"/>
    <w:rsid w:val="001E2372"/>
    <w:rsid w:val="001E28F7"/>
    <w:rsid w:val="001E403E"/>
    <w:rsid w:val="001E413A"/>
    <w:rsid w:val="001E4613"/>
    <w:rsid w:val="001E49DE"/>
    <w:rsid w:val="001E4F9E"/>
    <w:rsid w:val="001E53B8"/>
    <w:rsid w:val="001E53F0"/>
    <w:rsid w:val="001E57EE"/>
    <w:rsid w:val="001E589F"/>
    <w:rsid w:val="001E625E"/>
    <w:rsid w:val="001E67E8"/>
    <w:rsid w:val="001E6AD4"/>
    <w:rsid w:val="001E6B8E"/>
    <w:rsid w:val="001E6ED7"/>
    <w:rsid w:val="001E7528"/>
    <w:rsid w:val="001F0514"/>
    <w:rsid w:val="001F0AD4"/>
    <w:rsid w:val="001F0CD8"/>
    <w:rsid w:val="001F11F1"/>
    <w:rsid w:val="001F12CC"/>
    <w:rsid w:val="001F1344"/>
    <w:rsid w:val="001F1414"/>
    <w:rsid w:val="001F19D3"/>
    <w:rsid w:val="001F1DFF"/>
    <w:rsid w:val="001F219D"/>
    <w:rsid w:val="001F21A4"/>
    <w:rsid w:val="001F2282"/>
    <w:rsid w:val="001F23C1"/>
    <w:rsid w:val="001F292A"/>
    <w:rsid w:val="001F2B4E"/>
    <w:rsid w:val="001F2B96"/>
    <w:rsid w:val="001F3F9C"/>
    <w:rsid w:val="001F48B1"/>
    <w:rsid w:val="001F4F88"/>
    <w:rsid w:val="001F5062"/>
    <w:rsid w:val="001F532E"/>
    <w:rsid w:val="001F5636"/>
    <w:rsid w:val="001F56B4"/>
    <w:rsid w:val="001F59A1"/>
    <w:rsid w:val="001F66A5"/>
    <w:rsid w:val="001F6791"/>
    <w:rsid w:val="001F692D"/>
    <w:rsid w:val="001F7592"/>
    <w:rsid w:val="001F7CCF"/>
    <w:rsid w:val="001F7E5C"/>
    <w:rsid w:val="001F7EB7"/>
    <w:rsid w:val="00200053"/>
    <w:rsid w:val="0020020F"/>
    <w:rsid w:val="00200373"/>
    <w:rsid w:val="00200E88"/>
    <w:rsid w:val="002019FC"/>
    <w:rsid w:val="00202224"/>
    <w:rsid w:val="0020244D"/>
    <w:rsid w:val="00202461"/>
    <w:rsid w:val="00202856"/>
    <w:rsid w:val="00202E83"/>
    <w:rsid w:val="00203413"/>
    <w:rsid w:val="0020345A"/>
    <w:rsid w:val="0020357E"/>
    <w:rsid w:val="00203695"/>
    <w:rsid w:val="002036F3"/>
    <w:rsid w:val="00203984"/>
    <w:rsid w:val="0020480F"/>
    <w:rsid w:val="0020524D"/>
    <w:rsid w:val="00206C43"/>
    <w:rsid w:val="0020727E"/>
    <w:rsid w:val="00207390"/>
    <w:rsid w:val="002077C5"/>
    <w:rsid w:val="002079F5"/>
    <w:rsid w:val="00207F80"/>
    <w:rsid w:val="00210275"/>
    <w:rsid w:val="0021037B"/>
    <w:rsid w:val="00210694"/>
    <w:rsid w:val="002117A9"/>
    <w:rsid w:val="00211923"/>
    <w:rsid w:val="00212AB5"/>
    <w:rsid w:val="00212BD4"/>
    <w:rsid w:val="00212E45"/>
    <w:rsid w:val="002133A8"/>
    <w:rsid w:val="002133D2"/>
    <w:rsid w:val="00213401"/>
    <w:rsid w:val="00213DB7"/>
    <w:rsid w:val="00214357"/>
    <w:rsid w:val="002143B9"/>
    <w:rsid w:val="0021453E"/>
    <w:rsid w:val="00214735"/>
    <w:rsid w:val="00214FF4"/>
    <w:rsid w:val="002150C0"/>
    <w:rsid w:val="00215232"/>
    <w:rsid w:val="00215313"/>
    <w:rsid w:val="002155D7"/>
    <w:rsid w:val="002159D1"/>
    <w:rsid w:val="00216473"/>
    <w:rsid w:val="002166B5"/>
    <w:rsid w:val="002167C5"/>
    <w:rsid w:val="002169EE"/>
    <w:rsid w:val="00216B4C"/>
    <w:rsid w:val="00216C26"/>
    <w:rsid w:val="00216EAF"/>
    <w:rsid w:val="00216F3E"/>
    <w:rsid w:val="0022026D"/>
    <w:rsid w:val="002202E4"/>
    <w:rsid w:val="00222118"/>
    <w:rsid w:val="002230AC"/>
    <w:rsid w:val="0022330B"/>
    <w:rsid w:val="002233E2"/>
    <w:rsid w:val="00223669"/>
    <w:rsid w:val="00223B64"/>
    <w:rsid w:val="00223E4E"/>
    <w:rsid w:val="002244E5"/>
    <w:rsid w:val="00224A6F"/>
    <w:rsid w:val="0022550F"/>
    <w:rsid w:val="00225D8C"/>
    <w:rsid w:val="0022674E"/>
    <w:rsid w:val="002267FA"/>
    <w:rsid w:val="002272C2"/>
    <w:rsid w:val="0023084D"/>
    <w:rsid w:val="002308EE"/>
    <w:rsid w:val="002315ED"/>
    <w:rsid w:val="002320BC"/>
    <w:rsid w:val="00233081"/>
    <w:rsid w:val="002331A9"/>
    <w:rsid w:val="0023392D"/>
    <w:rsid w:val="00233941"/>
    <w:rsid w:val="00234596"/>
    <w:rsid w:val="002358E4"/>
    <w:rsid w:val="00235C6E"/>
    <w:rsid w:val="00235C9D"/>
    <w:rsid w:val="00236BEC"/>
    <w:rsid w:val="002374B0"/>
    <w:rsid w:val="00237896"/>
    <w:rsid w:val="0023797E"/>
    <w:rsid w:val="00237A14"/>
    <w:rsid w:val="00237B36"/>
    <w:rsid w:val="0024011D"/>
    <w:rsid w:val="00240322"/>
    <w:rsid w:val="0024049A"/>
    <w:rsid w:val="002406E7"/>
    <w:rsid w:val="00240A8F"/>
    <w:rsid w:val="00241C57"/>
    <w:rsid w:val="00241DB0"/>
    <w:rsid w:val="002428F4"/>
    <w:rsid w:val="00242B89"/>
    <w:rsid w:val="00242E6D"/>
    <w:rsid w:val="00243921"/>
    <w:rsid w:val="00243CEB"/>
    <w:rsid w:val="00243E56"/>
    <w:rsid w:val="00243EA7"/>
    <w:rsid w:val="00243FF5"/>
    <w:rsid w:val="00244407"/>
    <w:rsid w:val="002444F0"/>
    <w:rsid w:val="00244B66"/>
    <w:rsid w:val="00245358"/>
    <w:rsid w:val="002459D6"/>
    <w:rsid w:val="00245A43"/>
    <w:rsid w:val="00245B05"/>
    <w:rsid w:val="00246148"/>
    <w:rsid w:val="00247C36"/>
    <w:rsid w:val="002515A2"/>
    <w:rsid w:val="00251A6F"/>
    <w:rsid w:val="00252020"/>
    <w:rsid w:val="0025265B"/>
    <w:rsid w:val="002527C3"/>
    <w:rsid w:val="00252906"/>
    <w:rsid w:val="00252C89"/>
    <w:rsid w:val="0025324F"/>
    <w:rsid w:val="002534B1"/>
    <w:rsid w:val="002534D5"/>
    <w:rsid w:val="00253CF9"/>
    <w:rsid w:val="00253E47"/>
    <w:rsid w:val="0025436F"/>
    <w:rsid w:val="0025528B"/>
    <w:rsid w:val="00255D43"/>
    <w:rsid w:val="00255FBB"/>
    <w:rsid w:val="002560E7"/>
    <w:rsid w:val="00256288"/>
    <w:rsid w:val="002571B0"/>
    <w:rsid w:val="0025796B"/>
    <w:rsid w:val="00257AB0"/>
    <w:rsid w:val="00257EC8"/>
    <w:rsid w:val="00257FFD"/>
    <w:rsid w:val="00260367"/>
    <w:rsid w:val="00260576"/>
    <w:rsid w:val="00261519"/>
    <w:rsid w:val="00261D9F"/>
    <w:rsid w:val="00261FF0"/>
    <w:rsid w:val="0026210A"/>
    <w:rsid w:val="00262533"/>
    <w:rsid w:val="0026359E"/>
    <w:rsid w:val="002635BD"/>
    <w:rsid w:val="00263BB9"/>
    <w:rsid w:val="00263DA7"/>
    <w:rsid w:val="00263FE5"/>
    <w:rsid w:val="0026550C"/>
    <w:rsid w:val="00265594"/>
    <w:rsid w:val="00265652"/>
    <w:rsid w:val="00265777"/>
    <w:rsid w:val="00265A1F"/>
    <w:rsid w:val="00265D6B"/>
    <w:rsid w:val="00265DE9"/>
    <w:rsid w:val="00265F90"/>
    <w:rsid w:val="002662D0"/>
    <w:rsid w:val="0026647A"/>
    <w:rsid w:val="00266753"/>
    <w:rsid w:val="00266781"/>
    <w:rsid w:val="00266E1A"/>
    <w:rsid w:val="00266E26"/>
    <w:rsid w:val="00267205"/>
    <w:rsid w:val="0026748F"/>
    <w:rsid w:val="002700B0"/>
    <w:rsid w:val="00270429"/>
    <w:rsid w:val="002705AE"/>
    <w:rsid w:val="00270664"/>
    <w:rsid w:val="00270B1A"/>
    <w:rsid w:val="00270C0E"/>
    <w:rsid w:val="00270D28"/>
    <w:rsid w:val="00270D3D"/>
    <w:rsid w:val="00271CC2"/>
    <w:rsid w:val="00271F50"/>
    <w:rsid w:val="00272099"/>
    <w:rsid w:val="00272C01"/>
    <w:rsid w:val="002735F0"/>
    <w:rsid w:val="00273A37"/>
    <w:rsid w:val="00274605"/>
    <w:rsid w:val="002748CA"/>
    <w:rsid w:val="002761C2"/>
    <w:rsid w:val="00276461"/>
    <w:rsid w:val="002765E5"/>
    <w:rsid w:val="00276A98"/>
    <w:rsid w:val="00276FD4"/>
    <w:rsid w:val="002778D4"/>
    <w:rsid w:val="002804A8"/>
    <w:rsid w:val="0028090F"/>
    <w:rsid w:val="0028123A"/>
    <w:rsid w:val="00281358"/>
    <w:rsid w:val="00281738"/>
    <w:rsid w:val="00282149"/>
    <w:rsid w:val="0028228A"/>
    <w:rsid w:val="00282E2F"/>
    <w:rsid w:val="00282FC3"/>
    <w:rsid w:val="002834A8"/>
    <w:rsid w:val="002836BD"/>
    <w:rsid w:val="00283BB5"/>
    <w:rsid w:val="00283CDF"/>
    <w:rsid w:val="00283CFB"/>
    <w:rsid w:val="00283D87"/>
    <w:rsid w:val="00283E9F"/>
    <w:rsid w:val="00284897"/>
    <w:rsid w:val="00284C40"/>
    <w:rsid w:val="00284DF4"/>
    <w:rsid w:val="002850D1"/>
    <w:rsid w:val="00285494"/>
    <w:rsid w:val="00285568"/>
    <w:rsid w:val="00285A98"/>
    <w:rsid w:val="00285BEE"/>
    <w:rsid w:val="0028626E"/>
    <w:rsid w:val="002869E1"/>
    <w:rsid w:val="00286D2B"/>
    <w:rsid w:val="00287E43"/>
    <w:rsid w:val="00290499"/>
    <w:rsid w:val="0029049E"/>
    <w:rsid w:val="00290D64"/>
    <w:rsid w:val="00290E67"/>
    <w:rsid w:val="0029112B"/>
    <w:rsid w:val="0029129A"/>
    <w:rsid w:val="00291F0E"/>
    <w:rsid w:val="00292753"/>
    <w:rsid w:val="00292A5C"/>
    <w:rsid w:val="00292DD5"/>
    <w:rsid w:val="002933F9"/>
    <w:rsid w:val="00293806"/>
    <w:rsid w:val="00293F5F"/>
    <w:rsid w:val="00294601"/>
    <w:rsid w:val="0029460C"/>
    <w:rsid w:val="00295128"/>
    <w:rsid w:val="00295B24"/>
    <w:rsid w:val="00295E96"/>
    <w:rsid w:val="002964BE"/>
    <w:rsid w:val="00296853"/>
    <w:rsid w:val="002977AA"/>
    <w:rsid w:val="00297F3C"/>
    <w:rsid w:val="002A094F"/>
    <w:rsid w:val="002A0E17"/>
    <w:rsid w:val="002A13F3"/>
    <w:rsid w:val="002A14B4"/>
    <w:rsid w:val="002A1929"/>
    <w:rsid w:val="002A1DBC"/>
    <w:rsid w:val="002A26F4"/>
    <w:rsid w:val="002A3618"/>
    <w:rsid w:val="002A3CFC"/>
    <w:rsid w:val="002A43A8"/>
    <w:rsid w:val="002A4752"/>
    <w:rsid w:val="002A493B"/>
    <w:rsid w:val="002A5102"/>
    <w:rsid w:val="002A57FC"/>
    <w:rsid w:val="002A6776"/>
    <w:rsid w:val="002A6915"/>
    <w:rsid w:val="002A7673"/>
    <w:rsid w:val="002A7A20"/>
    <w:rsid w:val="002A7DB1"/>
    <w:rsid w:val="002B04A8"/>
    <w:rsid w:val="002B11DF"/>
    <w:rsid w:val="002B1484"/>
    <w:rsid w:val="002B17C6"/>
    <w:rsid w:val="002B1A32"/>
    <w:rsid w:val="002B1A89"/>
    <w:rsid w:val="002B1D46"/>
    <w:rsid w:val="002B1D9F"/>
    <w:rsid w:val="002B2798"/>
    <w:rsid w:val="002B2AFD"/>
    <w:rsid w:val="002B2BE1"/>
    <w:rsid w:val="002B3D55"/>
    <w:rsid w:val="002B3D8A"/>
    <w:rsid w:val="002B406E"/>
    <w:rsid w:val="002B42DF"/>
    <w:rsid w:val="002B4887"/>
    <w:rsid w:val="002B54A7"/>
    <w:rsid w:val="002B59D9"/>
    <w:rsid w:val="002B5F41"/>
    <w:rsid w:val="002B6725"/>
    <w:rsid w:val="002B75C0"/>
    <w:rsid w:val="002B76A1"/>
    <w:rsid w:val="002B7701"/>
    <w:rsid w:val="002B7B36"/>
    <w:rsid w:val="002B7C6C"/>
    <w:rsid w:val="002C018A"/>
    <w:rsid w:val="002C02E0"/>
    <w:rsid w:val="002C1B45"/>
    <w:rsid w:val="002C2067"/>
    <w:rsid w:val="002C20D8"/>
    <w:rsid w:val="002C2716"/>
    <w:rsid w:val="002C2B03"/>
    <w:rsid w:val="002C2CBC"/>
    <w:rsid w:val="002C303F"/>
    <w:rsid w:val="002C375F"/>
    <w:rsid w:val="002C481C"/>
    <w:rsid w:val="002C48E3"/>
    <w:rsid w:val="002C4ACD"/>
    <w:rsid w:val="002C4CFD"/>
    <w:rsid w:val="002C4E7E"/>
    <w:rsid w:val="002C6140"/>
    <w:rsid w:val="002C6233"/>
    <w:rsid w:val="002C654B"/>
    <w:rsid w:val="002C7362"/>
    <w:rsid w:val="002C7B18"/>
    <w:rsid w:val="002D0024"/>
    <w:rsid w:val="002D03D9"/>
    <w:rsid w:val="002D0619"/>
    <w:rsid w:val="002D0C22"/>
    <w:rsid w:val="002D113D"/>
    <w:rsid w:val="002D128F"/>
    <w:rsid w:val="002D14EC"/>
    <w:rsid w:val="002D18FF"/>
    <w:rsid w:val="002D1C65"/>
    <w:rsid w:val="002D20E9"/>
    <w:rsid w:val="002D47B3"/>
    <w:rsid w:val="002D4939"/>
    <w:rsid w:val="002D582D"/>
    <w:rsid w:val="002D5AA5"/>
    <w:rsid w:val="002D6204"/>
    <w:rsid w:val="002D6264"/>
    <w:rsid w:val="002D7BC5"/>
    <w:rsid w:val="002D7CA9"/>
    <w:rsid w:val="002D7F47"/>
    <w:rsid w:val="002E0638"/>
    <w:rsid w:val="002E0A36"/>
    <w:rsid w:val="002E0B49"/>
    <w:rsid w:val="002E0C13"/>
    <w:rsid w:val="002E0FE3"/>
    <w:rsid w:val="002E1238"/>
    <w:rsid w:val="002E1664"/>
    <w:rsid w:val="002E16DD"/>
    <w:rsid w:val="002E17C5"/>
    <w:rsid w:val="002E1870"/>
    <w:rsid w:val="002E25F9"/>
    <w:rsid w:val="002E337A"/>
    <w:rsid w:val="002E33B4"/>
    <w:rsid w:val="002E36BF"/>
    <w:rsid w:val="002E3DB2"/>
    <w:rsid w:val="002E4060"/>
    <w:rsid w:val="002E472A"/>
    <w:rsid w:val="002E4B6A"/>
    <w:rsid w:val="002E4FEF"/>
    <w:rsid w:val="002E501E"/>
    <w:rsid w:val="002E563D"/>
    <w:rsid w:val="002E5A21"/>
    <w:rsid w:val="002E647A"/>
    <w:rsid w:val="002E6592"/>
    <w:rsid w:val="002E6960"/>
    <w:rsid w:val="002E720B"/>
    <w:rsid w:val="002E77C5"/>
    <w:rsid w:val="002F196C"/>
    <w:rsid w:val="002F2104"/>
    <w:rsid w:val="002F2116"/>
    <w:rsid w:val="002F2CAC"/>
    <w:rsid w:val="002F4C79"/>
    <w:rsid w:val="002F500A"/>
    <w:rsid w:val="002F541A"/>
    <w:rsid w:val="002F5BCB"/>
    <w:rsid w:val="002F5CA2"/>
    <w:rsid w:val="002F6364"/>
    <w:rsid w:val="002F648B"/>
    <w:rsid w:val="002F6572"/>
    <w:rsid w:val="002F71B7"/>
    <w:rsid w:val="002F7549"/>
    <w:rsid w:val="002F7778"/>
    <w:rsid w:val="002F7B28"/>
    <w:rsid w:val="002F7BD7"/>
    <w:rsid w:val="00300350"/>
    <w:rsid w:val="0030093B"/>
    <w:rsid w:val="00301019"/>
    <w:rsid w:val="00301376"/>
    <w:rsid w:val="003019BA"/>
    <w:rsid w:val="00301EF4"/>
    <w:rsid w:val="00301F2B"/>
    <w:rsid w:val="00302333"/>
    <w:rsid w:val="0030257A"/>
    <w:rsid w:val="00303243"/>
    <w:rsid w:val="0030353F"/>
    <w:rsid w:val="00303D2F"/>
    <w:rsid w:val="00304642"/>
    <w:rsid w:val="00304971"/>
    <w:rsid w:val="00304DBF"/>
    <w:rsid w:val="00305154"/>
    <w:rsid w:val="0030516F"/>
    <w:rsid w:val="003052CC"/>
    <w:rsid w:val="00305946"/>
    <w:rsid w:val="00305F78"/>
    <w:rsid w:val="003061A0"/>
    <w:rsid w:val="00306BE8"/>
    <w:rsid w:val="00306CFF"/>
    <w:rsid w:val="00307A10"/>
    <w:rsid w:val="0031052A"/>
    <w:rsid w:val="003107AC"/>
    <w:rsid w:val="0031085E"/>
    <w:rsid w:val="00310925"/>
    <w:rsid w:val="00310BF5"/>
    <w:rsid w:val="00310BFE"/>
    <w:rsid w:val="00310DC1"/>
    <w:rsid w:val="00311585"/>
    <w:rsid w:val="0031253D"/>
    <w:rsid w:val="00312596"/>
    <w:rsid w:val="003126D7"/>
    <w:rsid w:val="00312AFB"/>
    <w:rsid w:val="003131B2"/>
    <w:rsid w:val="003131C5"/>
    <w:rsid w:val="003132D5"/>
    <w:rsid w:val="00313462"/>
    <w:rsid w:val="00314294"/>
    <w:rsid w:val="0031431D"/>
    <w:rsid w:val="00314403"/>
    <w:rsid w:val="0031481D"/>
    <w:rsid w:val="0031489B"/>
    <w:rsid w:val="00314C6C"/>
    <w:rsid w:val="0031592F"/>
    <w:rsid w:val="00316299"/>
    <w:rsid w:val="0031657F"/>
    <w:rsid w:val="00316903"/>
    <w:rsid w:val="00316A42"/>
    <w:rsid w:val="00316E08"/>
    <w:rsid w:val="00317174"/>
    <w:rsid w:val="00317426"/>
    <w:rsid w:val="003175B3"/>
    <w:rsid w:val="003177CC"/>
    <w:rsid w:val="00317B79"/>
    <w:rsid w:val="00317D60"/>
    <w:rsid w:val="00320596"/>
    <w:rsid w:val="00320F9D"/>
    <w:rsid w:val="00321611"/>
    <w:rsid w:val="0032172F"/>
    <w:rsid w:val="00321E99"/>
    <w:rsid w:val="00323501"/>
    <w:rsid w:val="00323870"/>
    <w:rsid w:val="00323B25"/>
    <w:rsid w:val="00323CD8"/>
    <w:rsid w:val="003241B8"/>
    <w:rsid w:val="003241F5"/>
    <w:rsid w:val="003252B0"/>
    <w:rsid w:val="00325BB4"/>
    <w:rsid w:val="00325CD0"/>
    <w:rsid w:val="00325E2D"/>
    <w:rsid w:val="00326B34"/>
    <w:rsid w:val="0032776E"/>
    <w:rsid w:val="00327EDC"/>
    <w:rsid w:val="00327FEA"/>
    <w:rsid w:val="003302C7"/>
    <w:rsid w:val="003303BD"/>
    <w:rsid w:val="00330575"/>
    <w:rsid w:val="00330CC2"/>
    <w:rsid w:val="00330EEF"/>
    <w:rsid w:val="003311FC"/>
    <w:rsid w:val="00331570"/>
    <w:rsid w:val="00331669"/>
    <w:rsid w:val="003317BA"/>
    <w:rsid w:val="003322C6"/>
    <w:rsid w:val="003326EA"/>
    <w:rsid w:val="00332831"/>
    <w:rsid w:val="00333665"/>
    <w:rsid w:val="003338C6"/>
    <w:rsid w:val="003339D3"/>
    <w:rsid w:val="00333AFA"/>
    <w:rsid w:val="00333BB4"/>
    <w:rsid w:val="003349A0"/>
    <w:rsid w:val="00335441"/>
    <w:rsid w:val="00335566"/>
    <w:rsid w:val="003357DC"/>
    <w:rsid w:val="0033591C"/>
    <w:rsid w:val="00336114"/>
    <w:rsid w:val="003361A7"/>
    <w:rsid w:val="0033748B"/>
    <w:rsid w:val="00337625"/>
    <w:rsid w:val="003402B4"/>
    <w:rsid w:val="003406A6"/>
    <w:rsid w:val="0034109B"/>
    <w:rsid w:val="00341754"/>
    <w:rsid w:val="00342947"/>
    <w:rsid w:val="0034392F"/>
    <w:rsid w:val="00343DFF"/>
    <w:rsid w:val="00344213"/>
    <w:rsid w:val="00344842"/>
    <w:rsid w:val="00344DDE"/>
    <w:rsid w:val="003451E7"/>
    <w:rsid w:val="00345E38"/>
    <w:rsid w:val="003460CC"/>
    <w:rsid w:val="00346490"/>
    <w:rsid w:val="00346C80"/>
    <w:rsid w:val="00346CE2"/>
    <w:rsid w:val="00347146"/>
    <w:rsid w:val="003475D4"/>
    <w:rsid w:val="0034782C"/>
    <w:rsid w:val="00350313"/>
    <w:rsid w:val="0035031A"/>
    <w:rsid w:val="00350A34"/>
    <w:rsid w:val="0035109D"/>
    <w:rsid w:val="003511E1"/>
    <w:rsid w:val="003511F5"/>
    <w:rsid w:val="0035176D"/>
    <w:rsid w:val="003518AA"/>
    <w:rsid w:val="003518F8"/>
    <w:rsid w:val="00351929"/>
    <w:rsid w:val="0035192F"/>
    <w:rsid w:val="00352002"/>
    <w:rsid w:val="0035229A"/>
    <w:rsid w:val="00352C96"/>
    <w:rsid w:val="00352D95"/>
    <w:rsid w:val="00352F37"/>
    <w:rsid w:val="0035309C"/>
    <w:rsid w:val="003530BA"/>
    <w:rsid w:val="00353276"/>
    <w:rsid w:val="00353C10"/>
    <w:rsid w:val="00353C30"/>
    <w:rsid w:val="00353D18"/>
    <w:rsid w:val="00353F81"/>
    <w:rsid w:val="00354D1C"/>
    <w:rsid w:val="003553FD"/>
    <w:rsid w:val="00355527"/>
    <w:rsid w:val="0035561E"/>
    <w:rsid w:val="00355DA8"/>
    <w:rsid w:val="003560E9"/>
    <w:rsid w:val="00356895"/>
    <w:rsid w:val="003575BD"/>
    <w:rsid w:val="003576DB"/>
    <w:rsid w:val="00357EFD"/>
    <w:rsid w:val="0036043B"/>
    <w:rsid w:val="00361A9D"/>
    <w:rsid w:val="003620C9"/>
    <w:rsid w:val="0036210D"/>
    <w:rsid w:val="00362789"/>
    <w:rsid w:val="003628E2"/>
    <w:rsid w:val="00362F15"/>
    <w:rsid w:val="00363283"/>
    <w:rsid w:val="0036329B"/>
    <w:rsid w:val="0036358C"/>
    <w:rsid w:val="003635BF"/>
    <w:rsid w:val="003636D9"/>
    <w:rsid w:val="00364561"/>
    <w:rsid w:val="00364E80"/>
    <w:rsid w:val="00366D69"/>
    <w:rsid w:val="00366E43"/>
    <w:rsid w:val="00366F2A"/>
    <w:rsid w:val="003671A6"/>
    <w:rsid w:val="003677B8"/>
    <w:rsid w:val="003678E1"/>
    <w:rsid w:val="0037099F"/>
    <w:rsid w:val="00371088"/>
    <w:rsid w:val="00371364"/>
    <w:rsid w:val="00371F34"/>
    <w:rsid w:val="00371FCC"/>
    <w:rsid w:val="00372099"/>
    <w:rsid w:val="00372356"/>
    <w:rsid w:val="00372385"/>
    <w:rsid w:val="00372FDF"/>
    <w:rsid w:val="0037301C"/>
    <w:rsid w:val="00373237"/>
    <w:rsid w:val="003733B9"/>
    <w:rsid w:val="00373465"/>
    <w:rsid w:val="00373885"/>
    <w:rsid w:val="00373FF1"/>
    <w:rsid w:val="00374150"/>
    <w:rsid w:val="003745E8"/>
    <w:rsid w:val="003747B1"/>
    <w:rsid w:val="00374AB0"/>
    <w:rsid w:val="00375592"/>
    <w:rsid w:val="0037569C"/>
    <w:rsid w:val="00375BE1"/>
    <w:rsid w:val="00375CF5"/>
    <w:rsid w:val="00375D04"/>
    <w:rsid w:val="00376099"/>
    <w:rsid w:val="00376924"/>
    <w:rsid w:val="00376CB5"/>
    <w:rsid w:val="00376E1B"/>
    <w:rsid w:val="0037754F"/>
    <w:rsid w:val="0037776E"/>
    <w:rsid w:val="00377C18"/>
    <w:rsid w:val="00377D56"/>
    <w:rsid w:val="00377DB2"/>
    <w:rsid w:val="00380A84"/>
    <w:rsid w:val="00380E58"/>
    <w:rsid w:val="00381FA6"/>
    <w:rsid w:val="003820DB"/>
    <w:rsid w:val="00383EAE"/>
    <w:rsid w:val="00384512"/>
    <w:rsid w:val="003858BA"/>
    <w:rsid w:val="00385AF9"/>
    <w:rsid w:val="00385EC9"/>
    <w:rsid w:val="00386BDD"/>
    <w:rsid w:val="003874AF"/>
    <w:rsid w:val="003875DB"/>
    <w:rsid w:val="00387668"/>
    <w:rsid w:val="00387822"/>
    <w:rsid w:val="0039029B"/>
    <w:rsid w:val="00390350"/>
    <w:rsid w:val="003917DA"/>
    <w:rsid w:val="00391F66"/>
    <w:rsid w:val="00392444"/>
    <w:rsid w:val="00392710"/>
    <w:rsid w:val="00392ED5"/>
    <w:rsid w:val="0039424E"/>
    <w:rsid w:val="00394A2D"/>
    <w:rsid w:val="00394D65"/>
    <w:rsid w:val="00394D85"/>
    <w:rsid w:val="00394DFD"/>
    <w:rsid w:val="00394EA7"/>
    <w:rsid w:val="00394F45"/>
    <w:rsid w:val="0039549D"/>
    <w:rsid w:val="003959BA"/>
    <w:rsid w:val="00397350"/>
    <w:rsid w:val="003976C8"/>
    <w:rsid w:val="00397FD9"/>
    <w:rsid w:val="003A035D"/>
    <w:rsid w:val="003A065A"/>
    <w:rsid w:val="003A0DF7"/>
    <w:rsid w:val="003A0E80"/>
    <w:rsid w:val="003A120B"/>
    <w:rsid w:val="003A16D8"/>
    <w:rsid w:val="003A1D17"/>
    <w:rsid w:val="003A20C9"/>
    <w:rsid w:val="003A2B01"/>
    <w:rsid w:val="003A2E74"/>
    <w:rsid w:val="003A2EDC"/>
    <w:rsid w:val="003A310A"/>
    <w:rsid w:val="003A3D62"/>
    <w:rsid w:val="003A41B0"/>
    <w:rsid w:val="003A4B7C"/>
    <w:rsid w:val="003A4EB9"/>
    <w:rsid w:val="003A4F20"/>
    <w:rsid w:val="003A51F3"/>
    <w:rsid w:val="003A5239"/>
    <w:rsid w:val="003A587B"/>
    <w:rsid w:val="003A5BE7"/>
    <w:rsid w:val="003A5EA1"/>
    <w:rsid w:val="003A6BF0"/>
    <w:rsid w:val="003A70C8"/>
    <w:rsid w:val="003A70F4"/>
    <w:rsid w:val="003A719A"/>
    <w:rsid w:val="003A792A"/>
    <w:rsid w:val="003A7E66"/>
    <w:rsid w:val="003A7F2B"/>
    <w:rsid w:val="003B025A"/>
    <w:rsid w:val="003B02C3"/>
    <w:rsid w:val="003B0C60"/>
    <w:rsid w:val="003B0CF1"/>
    <w:rsid w:val="003B0F98"/>
    <w:rsid w:val="003B14EB"/>
    <w:rsid w:val="003B1CFC"/>
    <w:rsid w:val="003B2383"/>
    <w:rsid w:val="003B2572"/>
    <w:rsid w:val="003B374C"/>
    <w:rsid w:val="003B3FE0"/>
    <w:rsid w:val="003B4943"/>
    <w:rsid w:val="003B4A97"/>
    <w:rsid w:val="003B5079"/>
    <w:rsid w:val="003B5804"/>
    <w:rsid w:val="003B5881"/>
    <w:rsid w:val="003B5D5F"/>
    <w:rsid w:val="003B6623"/>
    <w:rsid w:val="003B682D"/>
    <w:rsid w:val="003B6890"/>
    <w:rsid w:val="003B6DD6"/>
    <w:rsid w:val="003B71E7"/>
    <w:rsid w:val="003B762F"/>
    <w:rsid w:val="003B79DF"/>
    <w:rsid w:val="003C01DB"/>
    <w:rsid w:val="003C01EC"/>
    <w:rsid w:val="003C032A"/>
    <w:rsid w:val="003C0E18"/>
    <w:rsid w:val="003C161A"/>
    <w:rsid w:val="003C20EA"/>
    <w:rsid w:val="003C21F5"/>
    <w:rsid w:val="003C21F7"/>
    <w:rsid w:val="003C257D"/>
    <w:rsid w:val="003C2DFB"/>
    <w:rsid w:val="003C329C"/>
    <w:rsid w:val="003C3683"/>
    <w:rsid w:val="003C3A96"/>
    <w:rsid w:val="003C40BB"/>
    <w:rsid w:val="003C4702"/>
    <w:rsid w:val="003C4A38"/>
    <w:rsid w:val="003C50B2"/>
    <w:rsid w:val="003C5862"/>
    <w:rsid w:val="003C623B"/>
    <w:rsid w:val="003C6598"/>
    <w:rsid w:val="003C71A7"/>
    <w:rsid w:val="003C7292"/>
    <w:rsid w:val="003C754B"/>
    <w:rsid w:val="003C7B57"/>
    <w:rsid w:val="003D024C"/>
    <w:rsid w:val="003D0409"/>
    <w:rsid w:val="003D056B"/>
    <w:rsid w:val="003D1953"/>
    <w:rsid w:val="003D1C1B"/>
    <w:rsid w:val="003D20FB"/>
    <w:rsid w:val="003D26E4"/>
    <w:rsid w:val="003D2721"/>
    <w:rsid w:val="003D274E"/>
    <w:rsid w:val="003D2E63"/>
    <w:rsid w:val="003D2F45"/>
    <w:rsid w:val="003D31CC"/>
    <w:rsid w:val="003D3891"/>
    <w:rsid w:val="003D3B23"/>
    <w:rsid w:val="003D3EBA"/>
    <w:rsid w:val="003D4CD3"/>
    <w:rsid w:val="003D4E9D"/>
    <w:rsid w:val="003D54BF"/>
    <w:rsid w:val="003D5963"/>
    <w:rsid w:val="003D5B53"/>
    <w:rsid w:val="003D5D20"/>
    <w:rsid w:val="003D6418"/>
    <w:rsid w:val="003D6837"/>
    <w:rsid w:val="003D732A"/>
    <w:rsid w:val="003D744B"/>
    <w:rsid w:val="003E0328"/>
    <w:rsid w:val="003E04C8"/>
    <w:rsid w:val="003E0885"/>
    <w:rsid w:val="003E1246"/>
    <w:rsid w:val="003E1CA6"/>
    <w:rsid w:val="003E20C6"/>
    <w:rsid w:val="003E22BD"/>
    <w:rsid w:val="003E25DC"/>
    <w:rsid w:val="003E2962"/>
    <w:rsid w:val="003E2A91"/>
    <w:rsid w:val="003E2B19"/>
    <w:rsid w:val="003E3362"/>
    <w:rsid w:val="003E33BB"/>
    <w:rsid w:val="003E3977"/>
    <w:rsid w:val="003E3CAE"/>
    <w:rsid w:val="003E44C1"/>
    <w:rsid w:val="003E491D"/>
    <w:rsid w:val="003E5139"/>
    <w:rsid w:val="003E5AA7"/>
    <w:rsid w:val="003E5C87"/>
    <w:rsid w:val="003E5CF5"/>
    <w:rsid w:val="003E60C4"/>
    <w:rsid w:val="003E63EE"/>
    <w:rsid w:val="003E6693"/>
    <w:rsid w:val="003E6C33"/>
    <w:rsid w:val="003E77A7"/>
    <w:rsid w:val="003E7C12"/>
    <w:rsid w:val="003E7F37"/>
    <w:rsid w:val="003F0695"/>
    <w:rsid w:val="003F10D7"/>
    <w:rsid w:val="003F182D"/>
    <w:rsid w:val="003F1D7B"/>
    <w:rsid w:val="003F1DEC"/>
    <w:rsid w:val="003F1F90"/>
    <w:rsid w:val="003F2539"/>
    <w:rsid w:val="003F2DAD"/>
    <w:rsid w:val="003F3210"/>
    <w:rsid w:val="003F3D56"/>
    <w:rsid w:val="003F4029"/>
    <w:rsid w:val="003F4714"/>
    <w:rsid w:val="003F4FBF"/>
    <w:rsid w:val="003F5333"/>
    <w:rsid w:val="003F5596"/>
    <w:rsid w:val="003F573B"/>
    <w:rsid w:val="003F59FC"/>
    <w:rsid w:val="003F5B25"/>
    <w:rsid w:val="003F5C0F"/>
    <w:rsid w:val="003F5F60"/>
    <w:rsid w:val="003F6263"/>
    <w:rsid w:val="003F6554"/>
    <w:rsid w:val="003F68BC"/>
    <w:rsid w:val="003F6B86"/>
    <w:rsid w:val="003F7003"/>
    <w:rsid w:val="003F7558"/>
    <w:rsid w:val="003F7804"/>
    <w:rsid w:val="003F789B"/>
    <w:rsid w:val="003F7E1D"/>
    <w:rsid w:val="004001AD"/>
    <w:rsid w:val="00400242"/>
    <w:rsid w:val="00400D54"/>
    <w:rsid w:val="00400F37"/>
    <w:rsid w:val="004010B3"/>
    <w:rsid w:val="00401458"/>
    <w:rsid w:val="00401F6F"/>
    <w:rsid w:val="00402CD4"/>
    <w:rsid w:val="00402F79"/>
    <w:rsid w:val="0040304E"/>
    <w:rsid w:val="00403178"/>
    <w:rsid w:val="00403A8A"/>
    <w:rsid w:val="00403DFB"/>
    <w:rsid w:val="004043B2"/>
    <w:rsid w:val="004047CD"/>
    <w:rsid w:val="00404DF5"/>
    <w:rsid w:val="004054D4"/>
    <w:rsid w:val="004056FB"/>
    <w:rsid w:val="004062AF"/>
    <w:rsid w:val="00410278"/>
    <w:rsid w:val="0041057E"/>
    <w:rsid w:val="004109DC"/>
    <w:rsid w:val="00410A1B"/>
    <w:rsid w:val="00410B52"/>
    <w:rsid w:val="00410F32"/>
    <w:rsid w:val="00410F5B"/>
    <w:rsid w:val="00411533"/>
    <w:rsid w:val="0041164B"/>
    <w:rsid w:val="004117DC"/>
    <w:rsid w:val="00411AE9"/>
    <w:rsid w:val="00411BA2"/>
    <w:rsid w:val="00411F56"/>
    <w:rsid w:val="00411F6A"/>
    <w:rsid w:val="00412818"/>
    <w:rsid w:val="004128D9"/>
    <w:rsid w:val="004128EC"/>
    <w:rsid w:val="004129F4"/>
    <w:rsid w:val="00412D8B"/>
    <w:rsid w:val="00412F54"/>
    <w:rsid w:val="0041325F"/>
    <w:rsid w:val="00413924"/>
    <w:rsid w:val="00413C0A"/>
    <w:rsid w:val="00413C10"/>
    <w:rsid w:val="00414239"/>
    <w:rsid w:val="0041441D"/>
    <w:rsid w:val="00414486"/>
    <w:rsid w:val="0041476C"/>
    <w:rsid w:val="00414B98"/>
    <w:rsid w:val="00414BD2"/>
    <w:rsid w:val="00414CCF"/>
    <w:rsid w:val="004156EA"/>
    <w:rsid w:val="00415FB4"/>
    <w:rsid w:val="004162EC"/>
    <w:rsid w:val="00416760"/>
    <w:rsid w:val="004169D1"/>
    <w:rsid w:val="0042037F"/>
    <w:rsid w:val="0042045D"/>
    <w:rsid w:val="00420491"/>
    <w:rsid w:val="00420F82"/>
    <w:rsid w:val="004215F9"/>
    <w:rsid w:val="0042263A"/>
    <w:rsid w:val="004227A1"/>
    <w:rsid w:val="0042298B"/>
    <w:rsid w:val="0042305C"/>
    <w:rsid w:val="0042348D"/>
    <w:rsid w:val="004235A3"/>
    <w:rsid w:val="004235B7"/>
    <w:rsid w:val="004237E8"/>
    <w:rsid w:val="00424217"/>
    <w:rsid w:val="004249F4"/>
    <w:rsid w:val="004252CB"/>
    <w:rsid w:val="00425999"/>
    <w:rsid w:val="00426108"/>
    <w:rsid w:val="0042646C"/>
    <w:rsid w:val="004265AF"/>
    <w:rsid w:val="004267AD"/>
    <w:rsid w:val="00426820"/>
    <w:rsid w:val="00426C04"/>
    <w:rsid w:val="00426C7A"/>
    <w:rsid w:val="00426D9C"/>
    <w:rsid w:val="0042705F"/>
    <w:rsid w:val="00427107"/>
    <w:rsid w:val="00427A5B"/>
    <w:rsid w:val="00430251"/>
    <w:rsid w:val="00430665"/>
    <w:rsid w:val="00430B8B"/>
    <w:rsid w:val="004311ED"/>
    <w:rsid w:val="0043137E"/>
    <w:rsid w:val="00431940"/>
    <w:rsid w:val="00432021"/>
    <w:rsid w:val="0043228E"/>
    <w:rsid w:val="0043267D"/>
    <w:rsid w:val="00432909"/>
    <w:rsid w:val="00432EA1"/>
    <w:rsid w:val="004332F8"/>
    <w:rsid w:val="00433B7B"/>
    <w:rsid w:val="0043400D"/>
    <w:rsid w:val="00434375"/>
    <w:rsid w:val="00434D9E"/>
    <w:rsid w:val="00435065"/>
    <w:rsid w:val="00435DE0"/>
    <w:rsid w:val="00435FD3"/>
    <w:rsid w:val="00436FA1"/>
    <w:rsid w:val="00437DEA"/>
    <w:rsid w:val="004411BB"/>
    <w:rsid w:val="004413D6"/>
    <w:rsid w:val="00441ADC"/>
    <w:rsid w:val="00442214"/>
    <w:rsid w:val="004426BB"/>
    <w:rsid w:val="00442B55"/>
    <w:rsid w:val="00442C2D"/>
    <w:rsid w:val="00442D31"/>
    <w:rsid w:val="00442FEF"/>
    <w:rsid w:val="004443F0"/>
    <w:rsid w:val="00444628"/>
    <w:rsid w:val="004452C9"/>
    <w:rsid w:val="00445487"/>
    <w:rsid w:val="00445595"/>
    <w:rsid w:val="004462C2"/>
    <w:rsid w:val="00446476"/>
    <w:rsid w:val="00446599"/>
    <w:rsid w:val="0044759B"/>
    <w:rsid w:val="0044762B"/>
    <w:rsid w:val="00447D10"/>
    <w:rsid w:val="0045024B"/>
    <w:rsid w:val="004506F4"/>
    <w:rsid w:val="00450EB1"/>
    <w:rsid w:val="00451565"/>
    <w:rsid w:val="00451DEF"/>
    <w:rsid w:val="0045325D"/>
    <w:rsid w:val="004538F5"/>
    <w:rsid w:val="0045413E"/>
    <w:rsid w:val="004543CF"/>
    <w:rsid w:val="00454763"/>
    <w:rsid w:val="0045488B"/>
    <w:rsid w:val="0045543A"/>
    <w:rsid w:val="00455668"/>
    <w:rsid w:val="004557E8"/>
    <w:rsid w:val="004558D0"/>
    <w:rsid w:val="00455C03"/>
    <w:rsid w:val="00455FDF"/>
    <w:rsid w:val="004563AD"/>
    <w:rsid w:val="0045716D"/>
    <w:rsid w:val="00460183"/>
    <w:rsid w:val="00460FA4"/>
    <w:rsid w:val="00461386"/>
    <w:rsid w:val="0046164A"/>
    <w:rsid w:val="004617E8"/>
    <w:rsid w:val="00461A35"/>
    <w:rsid w:val="00461D72"/>
    <w:rsid w:val="00462134"/>
    <w:rsid w:val="004621DF"/>
    <w:rsid w:val="004626C7"/>
    <w:rsid w:val="004630DE"/>
    <w:rsid w:val="0046340F"/>
    <w:rsid w:val="00463835"/>
    <w:rsid w:val="00463C00"/>
    <w:rsid w:val="00464520"/>
    <w:rsid w:val="0046466B"/>
    <w:rsid w:val="00464D9C"/>
    <w:rsid w:val="00464DE6"/>
    <w:rsid w:val="00464F4B"/>
    <w:rsid w:val="004654A1"/>
    <w:rsid w:val="0046554C"/>
    <w:rsid w:val="00465D2D"/>
    <w:rsid w:val="00466625"/>
    <w:rsid w:val="00466A4E"/>
    <w:rsid w:val="00466B08"/>
    <w:rsid w:val="004674CE"/>
    <w:rsid w:val="004677F6"/>
    <w:rsid w:val="0047022C"/>
    <w:rsid w:val="00470284"/>
    <w:rsid w:val="00470CFB"/>
    <w:rsid w:val="00470CFC"/>
    <w:rsid w:val="00471037"/>
    <w:rsid w:val="004712F6"/>
    <w:rsid w:val="004716A1"/>
    <w:rsid w:val="00472008"/>
    <w:rsid w:val="004721F0"/>
    <w:rsid w:val="00473052"/>
    <w:rsid w:val="004731A5"/>
    <w:rsid w:val="00473950"/>
    <w:rsid w:val="00473B5D"/>
    <w:rsid w:val="00473CF2"/>
    <w:rsid w:val="00473F1A"/>
    <w:rsid w:val="00474099"/>
    <w:rsid w:val="0047532A"/>
    <w:rsid w:val="004756E0"/>
    <w:rsid w:val="00475876"/>
    <w:rsid w:val="00475EDF"/>
    <w:rsid w:val="00476FAF"/>
    <w:rsid w:val="0047705C"/>
    <w:rsid w:val="0047742B"/>
    <w:rsid w:val="0048057C"/>
    <w:rsid w:val="004808D8"/>
    <w:rsid w:val="0048102D"/>
    <w:rsid w:val="0048104F"/>
    <w:rsid w:val="004812CA"/>
    <w:rsid w:val="00481454"/>
    <w:rsid w:val="00481C71"/>
    <w:rsid w:val="00482550"/>
    <w:rsid w:val="004827CD"/>
    <w:rsid w:val="0048395A"/>
    <w:rsid w:val="00483D39"/>
    <w:rsid w:val="0048448F"/>
    <w:rsid w:val="00484FA7"/>
    <w:rsid w:val="00485522"/>
    <w:rsid w:val="00485533"/>
    <w:rsid w:val="00486257"/>
    <w:rsid w:val="00486E50"/>
    <w:rsid w:val="004872DD"/>
    <w:rsid w:val="00487E06"/>
    <w:rsid w:val="00487FA1"/>
    <w:rsid w:val="00490BFC"/>
    <w:rsid w:val="00490E51"/>
    <w:rsid w:val="00490FAD"/>
    <w:rsid w:val="00491848"/>
    <w:rsid w:val="00491E33"/>
    <w:rsid w:val="00492753"/>
    <w:rsid w:val="00492799"/>
    <w:rsid w:val="004927EE"/>
    <w:rsid w:val="004932D0"/>
    <w:rsid w:val="004933D5"/>
    <w:rsid w:val="00494865"/>
    <w:rsid w:val="00494BA7"/>
    <w:rsid w:val="00495096"/>
    <w:rsid w:val="00495772"/>
    <w:rsid w:val="004960C5"/>
    <w:rsid w:val="00496426"/>
    <w:rsid w:val="0049691A"/>
    <w:rsid w:val="00497046"/>
    <w:rsid w:val="00497194"/>
    <w:rsid w:val="004972E0"/>
    <w:rsid w:val="004974A9"/>
    <w:rsid w:val="004974B6"/>
    <w:rsid w:val="004A06E4"/>
    <w:rsid w:val="004A07C9"/>
    <w:rsid w:val="004A0A6E"/>
    <w:rsid w:val="004A1D37"/>
    <w:rsid w:val="004A1DDD"/>
    <w:rsid w:val="004A20D6"/>
    <w:rsid w:val="004A25C2"/>
    <w:rsid w:val="004A262A"/>
    <w:rsid w:val="004A2CAE"/>
    <w:rsid w:val="004A2F22"/>
    <w:rsid w:val="004A31B2"/>
    <w:rsid w:val="004A3C1B"/>
    <w:rsid w:val="004A3D2C"/>
    <w:rsid w:val="004A4171"/>
    <w:rsid w:val="004A4898"/>
    <w:rsid w:val="004A497D"/>
    <w:rsid w:val="004A4A02"/>
    <w:rsid w:val="004A4A73"/>
    <w:rsid w:val="004A4DAC"/>
    <w:rsid w:val="004A5259"/>
    <w:rsid w:val="004A60CA"/>
    <w:rsid w:val="004A6F45"/>
    <w:rsid w:val="004A7325"/>
    <w:rsid w:val="004A7A4A"/>
    <w:rsid w:val="004A7C44"/>
    <w:rsid w:val="004B0B94"/>
    <w:rsid w:val="004B0E26"/>
    <w:rsid w:val="004B10DD"/>
    <w:rsid w:val="004B12E8"/>
    <w:rsid w:val="004B16FD"/>
    <w:rsid w:val="004B18C8"/>
    <w:rsid w:val="004B1BAE"/>
    <w:rsid w:val="004B23B3"/>
    <w:rsid w:val="004B2617"/>
    <w:rsid w:val="004B2CCC"/>
    <w:rsid w:val="004B2DEC"/>
    <w:rsid w:val="004B2E76"/>
    <w:rsid w:val="004B3159"/>
    <w:rsid w:val="004B3249"/>
    <w:rsid w:val="004B3F6A"/>
    <w:rsid w:val="004B3FF0"/>
    <w:rsid w:val="004B473D"/>
    <w:rsid w:val="004B4BC4"/>
    <w:rsid w:val="004B4DAF"/>
    <w:rsid w:val="004B55BE"/>
    <w:rsid w:val="004B588B"/>
    <w:rsid w:val="004B5B8E"/>
    <w:rsid w:val="004B5DC6"/>
    <w:rsid w:val="004B5FD3"/>
    <w:rsid w:val="004B626A"/>
    <w:rsid w:val="004B650B"/>
    <w:rsid w:val="004B67C5"/>
    <w:rsid w:val="004B6B55"/>
    <w:rsid w:val="004B6F01"/>
    <w:rsid w:val="004B6F50"/>
    <w:rsid w:val="004B78EA"/>
    <w:rsid w:val="004B7FB3"/>
    <w:rsid w:val="004C047F"/>
    <w:rsid w:val="004C059E"/>
    <w:rsid w:val="004C0756"/>
    <w:rsid w:val="004C0CC5"/>
    <w:rsid w:val="004C0D02"/>
    <w:rsid w:val="004C0FF0"/>
    <w:rsid w:val="004C1860"/>
    <w:rsid w:val="004C2373"/>
    <w:rsid w:val="004C262E"/>
    <w:rsid w:val="004C27B9"/>
    <w:rsid w:val="004C335F"/>
    <w:rsid w:val="004C358F"/>
    <w:rsid w:val="004C38D2"/>
    <w:rsid w:val="004C4444"/>
    <w:rsid w:val="004C45B7"/>
    <w:rsid w:val="004C4FB5"/>
    <w:rsid w:val="004C5B7C"/>
    <w:rsid w:val="004C5CDC"/>
    <w:rsid w:val="004C6528"/>
    <w:rsid w:val="004C6533"/>
    <w:rsid w:val="004C671C"/>
    <w:rsid w:val="004C6C99"/>
    <w:rsid w:val="004C7920"/>
    <w:rsid w:val="004C7C0F"/>
    <w:rsid w:val="004C7C18"/>
    <w:rsid w:val="004C7D28"/>
    <w:rsid w:val="004C7D37"/>
    <w:rsid w:val="004D0C8C"/>
    <w:rsid w:val="004D1393"/>
    <w:rsid w:val="004D185B"/>
    <w:rsid w:val="004D1920"/>
    <w:rsid w:val="004D1A1A"/>
    <w:rsid w:val="004D259B"/>
    <w:rsid w:val="004D3093"/>
    <w:rsid w:val="004D322A"/>
    <w:rsid w:val="004D3EC4"/>
    <w:rsid w:val="004D44A7"/>
    <w:rsid w:val="004D4734"/>
    <w:rsid w:val="004D4F5B"/>
    <w:rsid w:val="004D503E"/>
    <w:rsid w:val="004D561E"/>
    <w:rsid w:val="004D591A"/>
    <w:rsid w:val="004D69C5"/>
    <w:rsid w:val="004D7083"/>
    <w:rsid w:val="004D7760"/>
    <w:rsid w:val="004E065F"/>
    <w:rsid w:val="004E0DED"/>
    <w:rsid w:val="004E0E5F"/>
    <w:rsid w:val="004E1A4A"/>
    <w:rsid w:val="004E1E7F"/>
    <w:rsid w:val="004E2424"/>
    <w:rsid w:val="004E26C0"/>
    <w:rsid w:val="004E2A29"/>
    <w:rsid w:val="004E2CCA"/>
    <w:rsid w:val="004E36B7"/>
    <w:rsid w:val="004E37BD"/>
    <w:rsid w:val="004E4318"/>
    <w:rsid w:val="004E463D"/>
    <w:rsid w:val="004E484F"/>
    <w:rsid w:val="004E4AB5"/>
    <w:rsid w:val="004E4DA1"/>
    <w:rsid w:val="004E51E3"/>
    <w:rsid w:val="004E548C"/>
    <w:rsid w:val="004E57A6"/>
    <w:rsid w:val="004E57D7"/>
    <w:rsid w:val="004E58A4"/>
    <w:rsid w:val="004E5D0F"/>
    <w:rsid w:val="004E6A33"/>
    <w:rsid w:val="004E6CB1"/>
    <w:rsid w:val="004E71E3"/>
    <w:rsid w:val="004E7605"/>
    <w:rsid w:val="004E7997"/>
    <w:rsid w:val="004E7CC1"/>
    <w:rsid w:val="004E7E00"/>
    <w:rsid w:val="004F029D"/>
    <w:rsid w:val="004F0AD5"/>
    <w:rsid w:val="004F0D04"/>
    <w:rsid w:val="004F10A0"/>
    <w:rsid w:val="004F1188"/>
    <w:rsid w:val="004F131A"/>
    <w:rsid w:val="004F14EE"/>
    <w:rsid w:val="004F15D1"/>
    <w:rsid w:val="004F17B8"/>
    <w:rsid w:val="004F1DAE"/>
    <w:rsid w:val="004F1F31"/>
    <w:rsid w:val="004F26C8"/>
    <w:rsid w:val="004F2BB6"/>
    <w:rsid w:val="004F3158"/>
    <w:rsid w:val="004F318B"/>
    <w:rsid w:val="004F3E6F"/>
    <w:rsid w:val="004F3FC7"/>
    <w:rsid w:val="004F4571"/>
    <w:rsid w:val="004F49A1"/>
    <w:rsid w:val="004F4A31"/>
    <w:rsid w:val="004F4B40"/>
    <w:rsid w:val="004F4E3E"/>
    <w:rsid w:val="004F5129"/>
    <w:rsid w:val="004F5DBA"/>
    <w:rsid w:val="004F6119"/>
    <w:rsid w:val="004F6F2D"/>
    <w:rsid w:val="004F7B6E"/>
    <w:rsid w:val="004F7FB0"/>
    <w:rsid w:val="00500138"/>
    <w:rsid w:val="00500D30"/>
    <w:rsid w:val="00500F00"/>
    <w:rsid w:val="00501180"/>
    <w:rsid w:val="00501863"/>
    <w:rsid w:val="00501F01"/>
    <w:rsid w:val="0050238A"/>
    <w:rsid w:val="0050242F"/>
    <w:rsid w:val="00502925"/>
    <w:rsid w:val="00502B33"/>
    <w:rsid w:val="00502CF0"/>
    <w:rsid w:val="00502FCC"/>
    <w:rsid w:val="005031B9"/>
    <w:rsid w:val="0050371B"/>
    <w:rsid w:val="005038D5"/>
    <w:rsid w:val="0050469E"/>
    <w:rsid w:val="00504847"/>
    <w:rsid w:val="00504FDB"/>
    <w:rsid w:val="00505091"/>
    <w:rsid w:val="005050FE"/>
    <w:rsid w:val="00505447"/>
    <w:rsid w:val="005055A5"/>
    <w:rsid w:val="005056CD"/>
    <w:rsid w:val="00505A00"/>
    <w:rsid w:val="00505FC3"/>
    <w:rsid w:val="005068EB"/>
    <w:rsid w:val="00507098"/>
    <w:rsid w:val="0050738D"/>
    <w:rsid w:val="00507988"/>
    <w:rsid w:val="00510109"/>
    <w:rsid w:val="005102E6"/>
    <w:rsid w:val="0051032A"/>
    <w:rsid w:val="00510A96"/>
    <w:rsid w:val="005112E3"/>
    <w:rsid w:val="005118C3"/>
    <w:rsid w:val="00512412"/>
    <w:rsid w:val="0051285B"/>
    <w:rsid w:val="0051285C"/>
    <w:rsid w:val="0051387A"/>
    <w:rsid w:val="00513C3F"/>
    <w:rsid w:val="005141D4"/>
    <w:rsid w:val="00514824"/>
    <w:rsid w:val="00514A8D"/>
    <w:rsid w:val="00514C8F"/>
    <w:rsid w:val="005150FE"/>
    <w:rsid w:val="00515621"/>
    <w:rsid w:val="0051562A"/>
    <w:rsid w:val="005157FD"/>
    <w:rsid w:val="00516166"/>
    <w:rsid w:val="0051631E"/>
    <w:rsid w:val="0051644A"/>
    <w:rsid w:val="00517A43"/>
    <w:rsid w:val="0052035E"/>
    <w:rsid w:val="005207C8"/>
    <w:rsid w:val="00520864"/>
    <w:rsid w:val="00520EE9"/>
    <w:rsid w:val="0052101A"/>
    <w:rsid w:val="005210ED"/>
    <w:rsid w:val="0052214B"/>
    <w:rsid w:val="005226C8"/>
    <w:rsid w:val="00522E7D"/>
    <w:rsid w:val="00523307"/>
    <w:rsid w:val="00523E1C"/>
    <w:rsid w:val="00524355"/>
    <w:rsid w:val="005246DF"/>
    <w:rsid w:val="005246F7"/>
    <w:rsid w:val="005249A2"/>
    <w:rsid w:val="00525A0A"/>
    <w:rsid w:val="00526D8A"/>
    <w:rsid w:val="00527153"/>
    <w:rsid w:val="00527EE1"/>
    <w:rsid w:val="00531839"/>
    <w:rsid w:val="005323C4"/>
    <w:rsid w:val="0053241B"/>
    <w:rsid w:val="0053283F"/>
    <w:rsid w:val="00532D8C"/>
    <w:rsid w:val="0053422A"/>
    <w:rsid w:val="0053436A"/>
    <w:rsid w:val="0053459F"/>
    <w:rsid w:val="00534637"/>
    <w:rsid w:val="00534880"/>
    <w:rsid w:val="00535261"/>
    <w:rsid w:val="00535930"/>
    <w:rsid w:val="00535BD9"/>
    <w:rsid w:val="00535FB8"/>
    <w:rsid w:val="00536E42"/>
    <w:rsid w:val="005371A9"/>
    <w:rsid w:val="00537405"/>
    <w:rsid w:val="00537E3C"/>
    <w:rsid w:val="00537F94"/>
    <w:rsid w:val="00537FE3"/>
    <w:rsid w:val="005400E3"/>
    <w:rsid w:val="0054045E"/>
    <w:rsid w:val="00541660"/>
    <w:rsid w:val="00541971"/>
    <w:rsid w:val="00541EC0"/>
    <w:rsid w:val="00542503"/>
    <w:rsid w:val="00542B7A"/>
    <w:rsid w:val="00543762"/>
    <w:rsid w:val="00543CD3"/>
    <w:rsid w:val="00543D0B"/>
    <w:rsid w:val="00544643"/>
    <w:rsid w:val="00544A46"/>
    <w:rsid w:val="00544DFF"/>
    <w:rsid w:val="0054562E"/>
    <w:rsid w:val="00545AA2"/>
    <w:rsid w:val="005460C7"/>
    <w:rsid w:val="0054687F"/>
    <w:rsid w:val="00546C2A"/>
    <w:rsid w:val="005474A7"/>
    <w:rsid w:val="00547AF4"/>
    <w:rsid w:val="00547C15"/>
    <w:rsid w:val="005508A4"/>
    <w:rsid w:val="00550DBE"/>
    <w:rsid w:val="00551665"/>
    <w:rsid w:val="00551887"/>
    <w:rsid w:val="00551891"/>
    <w:rsid w:val="00552428"/>
    <w:rsid w:val="00552A77"/>
    <w:rsid w:val="00553295"/>
    <w:rsid w:val="00553781"/>
    <w:rsid w:val="00553C83"/>
    <w:rsid w:val="00553E17"/>
    <w:rsid w:val="005540FB"/>
    <w:rsid w:val="00554120"/>
    <w:rsid w:val="005547A3"/>
    <w:rsid w:val="00554CF1"/>
    <w:rsid w:val="00554DE7"/>
    <w:rsid w:val="0055568F"/>
    <w:rsid w:val="0055575E"/>
    <w:rsid w:val="00555CCF"/>
    <w:rsid w:val="00555CF3"/>
    <w:rsid w:val="005562A1"/>
    <w:rsid w:val="005566DE"/>
    <w:rsid w:val="00556E1C"/>
    <w:rsid w:val="00557516"/>
    <w:rsid w:val="00557CF4"/>
    <w:rsid w:val="0056187D"/>
    <w:rsid w:val="00561A59"/>
    <w:rsid w:val="00562123"/>
    <w:rsid w:val="005621B4"/>
    <w:rsid w:val="00562E9B"/>
    <w:rsid w:val="005631F0"/>
    <w:rsid w:val="00563377"/>
    <w:rsid w:val="00563983"/>
    <w:rsid w:val="00563C46"/>
    <w:rsid w:val="00563E19"/>
    <w:rsid w:val="005651FA"/>
    <w:rsid w:val="0056559F"/>
    <w:rsid w:val="00565C96"/>
    <w:rsid w:val="005662B6"/>
    <w:rsid w:val="00567A47"/>
    <w:rsid w:val="0057045E"/>
    <w:rsid w:val="0057054F"/>
    <w:rsid w:val="0057059E"/>
    <w:rsid w:val="00570841"/>
    <w:rsid w:val="00570A00"/>
    <w:rsid w:val="00570CAA"/>
    <w:rsid w:val="005712E5"/>
    <w:rsid w:val="00571CC8"/>
    <w:rsid w:val="00572731"/>
    <w:rsid w:val="0057298F"/>
    <w:rsid w:val="00572DB7"/>
    <w:rsid w:val="00573004"/>
    <w:rsid w:val="00573387"/>
    <w:rsid w:val="005733D6"/>
    <w:rsid w:val="00573888"/>
    <w:rsid w:val="00573DD7"/>
    <w:rsid w:val="00573E9B"/>
    <w:rsid w:val="0057469A"/>
    <w:rsid w:val="0057525D"/>
    <w:rsid w:val="00575B6D"/>
    <w:rsid w:val="00575CD7"/>
    <w:rsid w:val="0057630B"/>
    <w:rsid w:val="00576A46"/>
    <w:rsid w:val="00577648"/>
    <w:rsid w:val="005776D5"/>
    <w:rsid w:val="0058016C"/>
    <w:rsid w:val="00580874"/>
    <w:rsid w:val="00580C79"/>
    <w:rsid w:val="00581392"/>
    <w:rsid w:val="00581394"/>
    <w:rsid w:val="0058157C"/>
    <w:rsid w:val="00582789"/>
    <w:rsid w:val="00582DBF"/>
    <w:rsid w:val="005833B5"/>
    <w:rsid w:val="005833E4"/>
    <w:rsid w:val="00583624"/>
    <w:rsid w:val="00583865"/>
    <w:rsid w:val="00583ABF"/>
    <w:rsid w:val="00583AD7"/>
    <w:rsid w:val="00583C39"/>
    <w:rsid w:val="00583E79"/>
    <w:rsid w:val="00583FDC"/>
    <w:rsid w:val="00584187"/>
    <w:rsid w:val="005841D1"/>
    <w:rsid w:val="0058433E"/>
    <w:rsid w:val="00585135"/>
    <w:rsid w:val="005861D9"/>
    <w:rsid w:val="00586264"/>
    <w:rsid w:val="005863F3"/>
    <w:rsid w:val="00586828"/>
    <w:rsid w:val="00586BE7"/>
    <w:rsid w:val="00587310"/>
    <w:rsid w:val="00587750"/>
    <w:rsid w:val="005877E7"/>
    <w:rsid w:val="00587BBE"/>
    <w:rsid w:val="0059083F"/>
    <w:rsid w:val="00590938"/>
    <w:rsid w:val="00590A02"/>
    <w:rsid w:val="00591266"/>
    <w:rsid w:val="0059170D"/>
    <w:rsid w:val="00591D94"/>
    <w:rsid w:val="00591EC9"/>
    <w:rsid w:val="00591F0F"/>
    <w:rsid w:val="005927ED"/>
    <w:rsid w:val="00592D7B"/>
    <w:rsid w:val="005930DE"/>
    <w:rsid w:val="00593AE6"/>
    <w:rsid w:val="00593C33"/>
    <w:rsid w:val="00593C48"/>
    <w:rsid w:val="00593C8C"/>
    <w:rsid w:val="005940A5"/>
    <w:rsid w:val="00594237"/>
    <w:rsid w:val="00594737"/>
    <w:rsid w:val="005947CB"/>
    <w:rsid w:val="00594B4A"/>
    <w:rsid w:val="00594EEC"/>
    <w:rsid w:val="005950D9"/>
    <w:rsid w:val="00595315"/>
    <w:rsid w:val="00595BEC"/>
    <w:rsid w:val="00595C6E"/>
    <w:rsid w:val="00596068"/>
    <w:rsid w:val="005963B3"/>
    <w:rsid w:val="00596FBD"/>
    <w:rsid w:val="005A024B"/>
    <w:rsid w:val="005A028A"/>
    <w:rsid w:val="005A067B"/>
    <w:rsid w:val="005A12D7"/>
    <w:rsid w:val="005A217C"/>
    <w:rsid w:val="005A28BC"/>
    <w:rsid w:val="005A3031"/>
    <w:rsid w:val="005A30B2"/>
    <w:rsid w:val="005A30E3"/>
    <w:rsid w:val="005A37BC"/>
    <w:rsid w:val="005A41BC"/>
    <w:rsid w:val="005A4A35"/>
    <w:rsid w:val="005A4C0D"/>
    <w:rsid w:val="005A4CDE"/>
    <w:rsid w:val="005A5175"/>
    <w:rsid w:val="005A6053"/>
    <w:rsid w:val="005A60AB"/>
    <w:rsid w:val="005A658A"/>
    <w:rsid w:val="005A6B86"/>
    <w:rsid w:val="005A6CFE"/>
    <w:rsid w:val="005A74E7"/>
    <w:rsid w:val="005A7ADC"/>
    <w:rsid w:val="005A7E6F"/>
    <w:rsid w:val="005B014B"/>
    <w:rsid w:val="005B0198"/>
    <w:rsid w:val="005B050F"/>
    <w:rsid w:val="005B0B18"/>
    <w:rsid w:val="005B0C38"/>
    <w:rsid w:val="005B133C"/>
    <w:rsid w:val="005B13CA"/>
    <w:rsid w:val="005B1690"/>
    <w:rsid w:val="005B2470"/>
    <w:rsid w:val="005B29D2"/>
    <w:rsid w:val="005B2DCB"/>
    <w:rsid w:val="005B3682"/>
    <w:rsid w:val="005B36F2"/>
    <w:rsid w:val="005B3743"/>
    <w:rsid w:val="005B39E3"/>
    <w:rsid w:val="005B3C9C"/>
    <w:rsid w:val="005B4DC9"/>
    <w:rsid w:val="005B5899"/>
    <w:rsid w:val="005B5BB2"/>
    <w:rsid w:val="005B62F1"/>
    <w:rsid w:val="005B6637"/>
    <w:rsid w:val="005B7113"/>
    <w:rsid w:val="005B72E3"/>
    <w:rsid w:val="005B7B95"/>
    <w:rsid w:val="005B7BFB"/>
    <w:rsid w:val="005C054D"/>
    <w:rsid w:val="005C06B8"/>
    <w:rsid w:val="005C06C2"/>
    <w:rsid w:val="005C1622"/>
    <w:rsid w:val="005C18C8"/>
    <w:rsid w:val="005C195B"/>
    <w:rsid w:val="005C1D4A"/>
    <w:rsid w:val="005C1E32"/>
    <w:rsid w:val="005C27C2"/>
    <w:rsid w:val="005C2913"/>
    <w:rsid w:val="005C2F62"/>
    <w:rsid w:val="005C331B"/>
    <w:rsid w:val="005C3358"/>
    <w:rsid w:val="005C3F55"/>
    <w:rsid w:val="005C4213"/>
    <w:rsid w:val="005C480A"/>
    <w:rsid w:val="005C4F18"/>
    <w:rsid w:val="005C4F21"/>
    <w:rsid w:val="005C5CD6"/>
    <w:rsid w:val="005C61A5"/>
    <w:rsid w:val="005C67D7"/>
    <w:rsid w:val="005C6A19"/>
    <w:rsid w:val="005C7385"/>
    <w:rsid w:val="005C790D"/>
    <w:rsid w:val="005C7B86"/>
    <w:rsid w:val="005D0282"/>
    <w:rsid w:val="005D04A0"/>
    <w:rsid w:val="005D08A1"/>
    <w:rsid w:val="005D1085"/>
    <w:rsid w:val="005D129A"/>
    <w:rsid w:val="005D1502"/>
    <w:rsid w:val="005D17FE"/>
    <w:rsid w:val="005D1A60"/>
    <w:rsid w:val="005D2D84"/>
    <w:rsid w:val="005D2E09"/>
    <w:rsid w:val="005D3150"/>
    <w:rsid w:val="005D331E"/>
    <w:rsid w:val="005D3B54"/>
    <w:rsid w:val="005D3BE3"/>
    <w:rsid w:val="005D3F44"/>
    <w:rsid w:val="005D443E"/>
    <w:rsid w:val="005D4514"/>
    <w:rsid w:val="005D4870"/>
    <w:rsid w:val="005D4A7D"/>
    <w:rsid w:val="005D52AE"/>
    <w:rsid w:val="005D52EF"/>
    <w:rsid w:val="005D53F5"/>
    <w:rsid w:val="005D5464"/>
    <w:rsid w:val="005D56B6"/>
    <w:rsid w:val="005D6346"/>
    <w:rsid w:val="005D68AF"/>
    <w:rsid w:val="005D68CE"/>
    <w:rsid w:val="005D69F2"/>
    <w:rsid w:val="005D6C2D"/>
    <w:rsid w:val="005D7817"/>
    <w:rsid w:val="005D7974"/>
    <w:rsid w:val="005E0090"/>
    <w:rsid w:val="005E033F"/>
    <w:rsid w:val="005E0689"/>
    <w:rsid w:val="005E09FC"/>
    <w:rsid w:val="005E0C1F"/>
    <w:rsid w:val="005E147B"/>
    <w:rsid w:val="005E15CD"/>
    <w:rsid w:val="005E16A2"/>
    <w:rsid w:val="005E1BF0"/>
    <w:rsid w:val="005E1FA7"/>
    <w:rsid w:val="005E27AE"/>
    <w:rsid w:val="005E28AF"/>
    <w:rsid w:val="005E2B78"/>
    <w:rsid w:val="005E2BA1"/>
    <w:rsid w:val="005E31E2"/>
    <w:rsid w:val="005E3A8F"/>
    <w:rsid w:val="005E4298"/>
    <w:rsid w:val="005E443D"/>
    <w:rsid w:val="005E47D6"/>
    <w:rsid w:val="005E5679"/>
    <w:rsid w:val="005E59B4"/>
    <w:rsid w:val="005E608F"/>
    <w:rsid w:val="005E65BE"/>
    <w:rsid w:val="005E662B"/>
    <w:rsid w:val="005E7216"/>
    <w:rsid w:val="005E7BFF"/>
    <w:rsid w:val="005E7D69"/>
    <w:rsid w:val="005F0529"/>
    <w:rsid w:val="005F0741"/>
    <w:rsid w:val="005F0AE9"/>
    <w:rsid w:val="005F122E"/>
    <w:rsid w:val="005F12A7"/>
    <w:rsid w:val="005F212D"/>
    <w:rsid w:val="005F2335"/>
    <w:rsid w:val="005F245B"/>
    <w:rsid w:val="005F2798"/>
    <w:rsid w:val="005F2D08"/>
    <w:rsid w:val="005F2D57"/>
    <w:rsid w:val="005F317A"/>
    <w:rsid w:val="005F3548"/>
    <w:rsid w:val="005F3690"/>
    <w:rsid w:val="005F3E18"/>
    <w:rsid w:val="005F58B8"/>
    <w:rsid w:val="005F5EBE"/>
    <w:rsid w:val="005F605A"/>
    <w:rsid w:val="005F60D5"/>
    <w:rsid w:val="005F641A"/>
    <w:rsid w:val="005F6926"/>
    <w:rsid w:val="005F6B6E"/>
    <w:rsid w:val="005F7311"/>
    <w:rsid w:val="005F7691"/>
    <w:rsid w:val="005F77EC"/>
    <w:rsid w:val="005F7DA7"/>
    <w:rsid w:val="005F7EBA"/>
    <w:rsid w:val="00600242"/>
    <w:rsid w:val="006005FB"/>
    <w:rsid w:val="00600877"/>
    <w:rsid w:val="00600D07"/>
    <w:rsid w:val="00601271"/>
    <w:rsid w:val="00601828"/>
    <w:rsid w:val="00601873"/>
    <w:rsid w:val="006018A7"/>
    <w:rsid w:val="00601D5D"/>
    <w:rsid w:val="006022EE"/>
    <w:rsid w:val="00602705"/>
    <w:rsid w:val="00603636"/>
    <w:rsid w:val="00603E54"/>
    <w:rsid w:val="00603F07"/>
    <w:rsid w:val="0060480F"/>
    <w:rsid w:val="00604C3F"/>
    <w:rsid w:val="00605DB3"/>
    <w:rsid w:val="00606F3E"/>
    <w:rsid w:val="0060749C"/>
    <w:rsid w:val="006077C8"/>
    <w:rsid w:val="00607818"/>
    <w:rsid w:val="006102C4"/>
    <w:rsid w:val="00610823"/>
    <w:rsid w:val="00610BF3"/>
    <w:rsid w:val="00611F96"/>
    <w:rsid w:val="00612242"/>
    <w:rsid w:val="00612494"/>
    <w:rsid w:val="00612760"/>
    <w:rsid w:val="006129C7"/>
    <w:rsid w:val="00612D1C"/>
    <w:rsid w:val="00613482"/>
    <w:rsid w:val="0061365C"/>
    <w:rsid w:val="006139F7"/>
    <w:rsid w:val="00613FDF"/>
    <w:rsid w:val="00614329"/>
    <w:rsid w:val="00614503"/>
    <w:rsid w:val="00614A66"/>
    <w:rsid w:val="00614AA1"/>
    <w:rsid w:val="00614C61"/>
    <w:rsid w:val="00614CEB"/>
    <w:rsid w:val="00615B45"/>
    <w:rsid w:val="00615FDA"/>
    <w:rsid w:val="0061628B"/>
    <w:rsid w:val="00616660"/>
    <w:rsid w:val="00616960"/>
    <w:rsid w:val="00617047"/>
    <w:rsid w:val="00617146"/>
    <w:rsid w:val="00617E7D"/>
    <w:rsid w:val="006209A2"/>
    <w:rsid w:val="0062212B"/>
    <w:rsid w:val="00622318"/>
    <w:rsid w:val="006226C5"/>
    <w:rsid w:val="006229A5"/>
    <w:rsid w:val="00622A6B"/>
    <w:rsid w:val="00622A83"/>
    <w:rsid w:val="00622C4D"/>
    <w:rsid w:val="0062343B"/>
    <w:rsid w:val="006239F0"/>
    <w:rsid w:val="0062439D"/>
    <w:rsid w:val="00624F49"/>
    <w:rsid w:val="00625019"/>
    <w:rsid w:val="00625CB5"/>
    <w:rsid w:val="00626827"/>
    <w:rsid w:val="00626A2F"/>
    <w:rsid w:val="00626AD7"/>
    <w:rsid w:val="00626B68"/>
    <w:rsid w:val="00626EE3"/>
    <w:rsid w:val="006272BD"/>
    <w:rsid w:val="00627851"/>
    <w:rsid w:val="0062792C"/>
    <w:rsid w:val="00627B5F"/>
    <w:rsid w:val="00627D7C"/>
    <w:rsid w:val="0063023E"/>
    <w:rsid w:val="006307FA"/>
    <w:rsid w:val="00630C21"/>
    <w:rsid w:val="00630DC3"/>
    <w:rsid w:val="00631679"/>
    <w:rsid w:val="006320C0"/>
    <w:rsid w:val="00633488"/>
    <w:rsid w:val="0063381A"/>
    <w:rsid w:val="00633979"/>
    <w:rsid w:val="006339A3"/>
    <w:rsid w:val="00633C00"/>
    <w:rsid w:val="0063417A"/>
    <w:rsid w:val="006345C3"/>
    <w:rsid w:val="006350AB"/>
    <w:rsid w:val="00635B2E"/>
    <w:rsid w:val="00635D5C"/>
    <w:rsid w:val="00635D8D"/>
    <w:rsid w:val="00635FD5"/>
    <w:rsid w:val="006360DE"/>
    <w:rsid w:val="006363F1"/>
    <w:rsid w:val="00637650"/>
    <w:rsid w:val="006379CF"/>
    <w:rsid w:val="00640097"/>
    <w:rsid w:val="00640131"/>
    <w:rsid w:val="0064071A"/>
    <w:rsid w:val="00640823"/>
    <w:rsid w:val="00640F33"/>
    <w:rsid w:val="00641109"/>
    <w:rsid w:val="006413BD"/>
    <w:rsid w:val="0064162A"/>
    <w:rsid w:val="006417DC"/>
    <w:rsid w:val="00641FBF"/>
    <w:rsid w:val="006421DB"/>
    <w:rsid w:val="00643FC9"/>
    <w:rsid w:val="00644155"/>
    <w:rsid w:val="0064432D"/>
    <w:rsid w:val="00644362"/>
    <w:rsid w:val="00644A63"/>
    <w:rsid w:val="00645354"/>
    <w:rsid w:val="00645765"/>
    <w:rsid w:val="006462F3"/>
    <w:rsid w:val="0064656A"/>
    <w:rsid w:val="006467EF"/>
    <w:rsid w:val="00646DAD"/>
    <w:rsid w:val="0064761B"/>
    <w:rsid w:val="00647757"/>
    <w:rsid w:val="006479D0"/>
    <w:rsid w:val="00647A44"/>
    <w:rsid w:val="00647CDC"/>
    <w:rsid w:val="006513EC"/>
    <w:rsid w:val="00651C79"/>
    <w:rsid w:val="0065225A"/>
    <w:rsid w:val="00652674"/>
    <w:rsid w:val="00652C57"/>
    <w:rsid w:val="0065403E"/>
    <w:rsid w:val="00654153"/>
    <w:rsid w:val="0065435E"/>
    <w:rsid w:val="00654C50"/>
    <w:rsid w:val="00654E0E"/>
    <w:rsid w:val="00654E35"/>
    <w:rsid w:val="00655C5D"/>
    <w:rsid w:val="00655C9C"/>
    <w:rsid w:val="00655F3C"/>
    <w:rsid w:val="006562D8"/>
    <w:rsid w:val="00656819"/>
    <w:rsid w:val="00656B03"/>
    <w:rsid w:val="006604AB"/>
    <w:rsid w:val="006607CF"/>
    <w:rsid w:val="006610DB"/>
    <w:rsid w:val="00662254"/>
    <w:rsid w:val="00662995"/>
    <w:rsid w:val="0066301D"/>
    <w:rsid w:val="006636B7"/>
    <w:rsid w:val="00663ADD"/>
    <w:rsid w:val="00664136"/>
    <w:rsid w:val="00664FC5"/>
    <w:rsid w:val="00665255"/>
    <w:rsid w:val="00665783"/>
    <w:rsid w:val="00666D18"/>
    <w:rsid w:val="006670F3"/>
    <w:rsid w:val="00667A62"/>
    <w:rsid w:val="00667AD5"/>
    <w:rsid w:val="00670516"/>
    <w:rsid w:val="0067051B"/>
    <w:rsid w:val="00670BE2"/>
    <w:rsid w:val="00670FE2"/>
    <w:rsid w:val="0067239B"/>
    <w:rsid w:val="00672BDF"/>
    <w:rsid w:val="00672EE0"/>
    <w:rsid w:val="00674401"/>
    <w:rsid w:val="006747BC"/>
    <w:rsid w:val="00674809"/>
    <w:rsid w:val="006750BA"/>
    <w:rsid w:val="006750C1"/>
    <w:rsid w:val="00675F33"/>
    <w:rsid w:val="006763D3"/>
    <w:rsid w:val="006768A6"/>
    <w:rsid w:val="00677231"/>
    <w:rsid w:val="00677C75"/>
    <w:rsid w:val="00677E1C"/>
    <w:rsid w:val="006806DA"/>
    <w:rsid w:val="006810E2"/>
    <w:rsid w:val="006813DB"/>
    <w:rsid w:val="006813EB"/>
    <w:rsid w:val="00681894"/>
    <w:rsid w:val="00681952"/>
    <w:rsid w:val="00681C2E"/>
    <w:rsid w:val="00681E33"/>
    <w:rsid w:val="0068256A"/>
    <w:rsid w:val="00682CDB"/>
    <w:rsid w:val="0068302E"/>
    <w:rsid w:val="00683281"/>
    <w:rsid w:val="006836CD"/>
    <w:rsid w:val="00683763"/>
    <w:rsid w:val="006838D8"/>
    <w:rsid w:val="00684009"/>
    <w:rsid w:val="006840D7"/>
    <w:rsid w:val="00684306"/>
    <w:rsid w:val="006845E7"/>
    <w:rsid w:val="006848D2"/>
    <w:rsid w:val="00685186"/>
    <w:rsid w:val="00685610"/>
    <w:rsid w:val="00685CC8"/>
    <w:rsid w:val="006863E6"/>
    <w:rsid w:val="00686578"/>
    <w:rsid w:val="00686994"/>
    <w:rsid w:val="00686BFD"/>
    <w:rsid w:val="00687334"/>
    <w:rsid w:val="00687376"/>
    <w:rsid w:val="0068741C"/>
    <w:rsid w:val="006878DB"/>
    <w:rsid w:val="006879B1"/>
    <w:rsid w:val="00687D82"/>
    <w:rsid w:val="00687E84"/>
    <w:rsid w:val="00690610"/>
    <w:rsid w:val="00690B7B"/>
    <w:rsid w:val="006910CD"/>
    <w:rsid w:val="00691413"/>
    <w:rsid w:val="0069217E"/>
    <w:rsid w:val="0069233F"/>
    <w:rsid w:val="00692B87"/>
    <w:rsid w:val="00692BC6"/>
    <w:rsid w:val="00692EF6"/>
    <w:rsid w:val="006935E2"/>
    <w:rsid w:val="00693775"/>
    <w:rsid w:val="00693873"/>
    <w:rsid w:val="00693900"/>
    <w:rsid w:val="00693C3A"/>
    <w:rsid w:val="00693D66"/>
    <w:rsid w:val="00693F7E"/>
    <w:rsid w:val="006940B6"/>
    <w:rsid w:val="006940E9"/>
    <w:rsid w:val="00694276"/>
    <w:rsid w:val="006943B3"/>
    <w:rsid w:val="00694715"/>
    <w:rsid w:val="00694CFD"/>
    <w:rsid w:val="00695044"/>
    <w:rsid w:val="006952B1"/>
    <w:rsid w:val="006955DB"/>
    <w:rsid w:val="00695BC8"/>
    <w:rsid w:val="00695CF2"/>
    <w:rsid w:val="00695FBF"/>
    <w:rsid w:val="006966FD"/>
    <w:rsid w:val="00697B58"/>
    <w:rsid w:val="006A02CC"/>
    <w:rsid w:val="006A05EE"/>
    <w:rsid w:val="006A09E5"/>
    <w:rsid w:val="006A16CE"/>
    <w:rsid w:val="006A20D3"/>
    <w:rsid w:val="006A220D"/>
    <w:rsid w:val="006A2447"/>
    <w:rsid w:val="006A2520"/>
    <w:rsid w:val="006A2816"/>
    <w:rsid w:val="006A2BCA"/>
    <w:rsid w:val="006A2DA0"/>
    <w:rsid w:val="006A2F29"/>
    <w:rsid w:val="006A3143"/>
    <w:rsid w:val="006A35A8"/>
    <w:rsid w:val="006A3C2D"/>
    <w:rsid w:val="006A3CA3"/>
    <w:rsid w:val="006A45C7"/>
    <w:rsid w:val="006A4BDC"/>
    <w:rsid w:val="006A4D54"/>
    <w:rsid w:val="006A4E96"/>
    <w:rsid w:val="006A4F1B"/>
    <w:rsid w:val="006A57C7"/>
    <w:rsid w:val="006A58BF"/>
    <w:rsid w:val="006A61EB"/>
    <w:rsid w:val="006A621A"/>
    <w:rsid w:val="006A6E4C"/>
    <w:rsid w:val="006A700B"/>
    <w:rsid w:val="006A743D"/>
    <w:rsid w:val="006A7B5E"/>
    <w:rsid w:val="006B00EE"/>
    <w:rsid w:val="006B0265"/>
    <w:rsid w:val="006B05AE"/>
    <w:rsid w:val="006B0689"/>
    <w:rsid w:val="006B0862"/>
    <w:rsid w:val="006B092B"/>
    <w:rsid w:val="006B0D02"/>
    <w:rsid w:val="006B13C7"/>
    <w:rsid w:val="006B144A"/>
    <w:rsid w:val="006B24C4"/>
    <w:rsid w:val="006B2611"/>
    <w:rsid w:val="006B2CE3"/>
    <w:rsid w:val="006B2E4F"/>
    <w:rsid w:val="006B3160"/>
    <w:rsid w:val="006B3417"/>
    <w:rsid w:val="006B3818"/>
    <w:rsid w:val="006B38E5"/>
    <w:rsid w:val="006B4132"/>
    <w:rsid w:val="006B49CB"/>
    <w:rsid w:val="006B4A73"/>
    <w:rsid w:val="006B4DB0"/>
    <w:rsid w:val="006B536C"/>
    <w:rsid w:val="006B5882"/>
    <w:rsid w:val="006B5B49"/>
    <w:rsid w:val="006B5FE1"/>
    <w:rsid w:val="006B627B"/>
    <w:rsid w:val="006B6358"/>
    <w:rsid w:val="006B6430"/>
    <w:rsid w:val="006B646F"/>
    <w:rsid w:val="006B68D6"/>
    <w:rsid w:val="006B6903"/>
    <w:rsid w:val="006B698F"/>
    <w:rsid w:val="006B6ACA"/>
    <w:rsid w:val="006B6FAA"/>
    <w:rsid w:val="006B708D"/>
    <w:rsid w:val="006C002A"/>
    <w:rsid w:val="006C0381"/>
    <w:rsid w:val="006C05AB"/>
    <w:rsid w:val="006C076E"/>
    <w:rsid w:val="006C0D56"/>
    <w:rsid w:val="006C1128"/>
    <w:rsid w:val="006C1185"/>
    <w:rsid w:val="006C1187"/>
    <w:rsid w:val="006C1235"/>
    <w:rsid w:val="006C12C1"/>
    <w:rsid w:val="006C1A9E"/>
    <w:rsid w:val="006C230D"/>
    <w:rsid w:val="006C255A"/>
    <w:rsid w:val="006C2B2A"/>
    <w:rsid w:val="006C3E87"/>
    <w:rsid w:val="006C43E3"/>
    <w:rsid w:val="006C4E71"/>
    <w:rsid w:val="006C513A"/>
    <w:rsid w:val="006C5E4B"/>
    <w:rsid w:val="006C759B"/>
    <w:rsid w:val="006C75B3"/>
    <w:rsid w:val="006C7DB0"/>
    <w:rsid w:val="006D0455"/>
    <w:rsid w:val="006D0507"/>
    <w:rsid w:val="006D08DB"/>
    <w:rsid w:val="006D08E3"/>
    <w:rsid w:val="006D15B3"/>
    <w:rsid w:val="006D16FB"/>
    <w:rsid w:val="006D1ABA"/>
    <w:rsid w:val="006D2122"/>
    <w:rsid w:val="006D237B"/>
    <w:rsid w:val="006D27F4"/>
    <w:rsid w:val="006D2BBD"/>
    <w:rsid w:val="006D5333"/>
    <w:rsid w:val="006D5344"/>
    <w:rsid w:val="006D5B19"/>
    <w:rsid w:val="006D5D81"/>
    <w:rsid w:val="006D5E8A"/>
    <w:rsid w:val="006D6200"/>
    <w:rsid w:val="006D649D"/>
    <w:rsid w:val="006D6FC5"/>
    <w:rsid w:val="006D70A7"/>
    <w:rsid w:val="006D713B"/>
    <w:rsid w:val="006D74C2"/>
    <w:rsid w:val="006D7679"/>
    <w:rsid w:val="006D7E47"/>
    <w:rsid w:val="006E003B"/>
    <w:rsid w:val="006E00BD"/>
    <w:rsid w:val="006E0AA4"/>
    <w:rsid w:val="006E0D29"/>
    <w:rsid w:val="006E16B4"/>
    <w:rsid w:val="006E196C"/>
    <w:rsid w:val="006E1CB4"/>
    <w:rsid w:val="006E1CCD"/>
    <w:rsid w:val="006E1CF2"/>
    <w:rsid w:val="006E1DCC"/>
    <w:rsid w:val="006E205F"/>
    <w:rsid w:val="006E2318"/>
    <w:rsid w:val="006E2541"/>
    <w:rsid w:val="006E272B"/>
    <w:rsid w:val="006E27A0"/>
    <w:rsid w:val="006E294A"/>
    <w:rsid w:val="006E2B7A"/>
    <w:rsid w:val="006E3686"/>
    <w:rsid w:val="006E4071"/>
    <w:rsid w:val="006E408F"/>
    <w:rsid w:val="006E4334"/>
    <w:rsid w:val="006E5951"/>
    <w:rsid w:val="006E5F94"/>
    <w:rsid w:val="006E600B"/>
    <w:rsid w:val="006E6A6F"/>
    <w:rsid w:val="006E6AAB"/>
    <w:rsid w:val="006E6E51"/>
    <w:rsid w:val="006E7110"/>
    <w:rsid w:val="006E74CB"/>
    <w:rsid w:val="006E762A"/>
    <w:rsid w:val="006F0295"/>
    <w:rsid w:val="006F04F0"/>
    <w:rsid w:val="006F0746"/>
    <w:rsid w:val="006F0F30"/>
    <w:rsid w:val="006F154B"/>
    <w:rsid w:val="006F18FE"/>
    <w:rsid w:val="006F19B6"/>
    <w:rsid w:val="006F1CEC"/>
    <w:rsid w:val="006F1D6B"/>
    <w:rsid w:val="006F3811"/>
    <w:rsid w:val="006F384E"/>
    <w:rsid w:val="006F3CE3"/>
    <w:rsid w:val="006F3E7D"/>
    <w:rsid w:val="006F435E"/>
    <w:rsid w:val="006F57CB"/>
    <w:rsid w:val="006F59DE"/>
    <w:rsid w:val="006F5C4B"/>
    <w:rsid w:val="006F5F62"/>
    <w:rsid w:val="006F5FD6"/>
    <w:rsid w:val="006F6A4F"/>
    <w:rsid w:val="006F72BE"/>
    <w:rsid w:val="006F78F5"/>
    <w:rsid w:val="0070004C"/>
    <w:rsid w:val="00700100"/>
    <w:rsid w:val="00700553"/>
    <w:rsid w:val="00700635"/>
    <w:rsid w:val="00700CCD"/>
    <w:rsid w:val="00700FE1"/>
    <w:rsid w:val="00701092"/>
    <w:rsid w:val="00701363"/>
    <w:rsid w:val="00701508"/>
    <w:rsid w:val="007018FA"/>
    <w:rsid w:val="007019D9"/>
    <w:rsid w:val="00702975"/>
    <w:rsid w:val="00703668"/>
    <w:rsid w:val="00703914"/>
    <w:rsid w:val="00703F12"/>
    <w:rsid w:val="00704447"/>
    <w:rsid w:val="0070474D"/>
    <w:rsid w:val="0070484C"/>
    <w:rsid w:val="00704886"/>
    <w:rsid w:val="007048C2"/>
    <w:rsid w:val="00704AE0"/>
    <w:rsid w:val="00704AE5"/>
    <w:rsid w:val="00704C71"/>
    <w:rsid w:val="00704D76"/>
    <w:rsid w:val="00705A51"/>
    <w:rsid w:val="00705CFC"/>
    <w:rsid w:val="0070604A"/>
    <w:rsid w:val="00706AC2"/>
    <w:rsid w:val="00706C04"/>
    <w:rsid w:val="007102C0"/>
    <w:rsid w:val="00710465"/>
    <w:rsid w:val="00710B4F"/>
    <w:rsid w:val="00712453"/>
    <w:rsid w:val="0071252E"/>
    <w:rsid w:val="00712B0C"/>
    <w:rsid w:val="00713669"/>
    <w:rsid w:val="00713DC1"/>
    <w:rsid w:val="0071401E"/>
    <w:rsid w:val="007141E5"/>
    <w:rsid w:val="00714E9F"/>
    <w:rsid w:val="0071517B"/>
    <w:rsid w:val="0071562B"/>
    <w:rsid w:val="00715863"/>
    <w:rsid w:val="00715A5A"/>
    <w:rsid w:val="00715D62"/>
    <w:rsid w:val="00715D86"/>
    <w:rsid w:val="00715EBB"/>
    <w:rsid w:val="00717124"/>
    <w:rsid w:val="00717970"/>
    <w:rsid w:val="00720321"/>
    <w:rsid w:val="00720397"/>
    <w:rsid w:val="00720D68"/>
    <w:rsid w:val="00721ED5"/>
    <w:rsid w:val="0072281C"/>
    <w:rsid w:val="00722EC0"/>
    <w:rsid w:val="00723428"/>
    <w:rsid w:val="00723BC4"/>
    <w:rsid w:val="00723D1B"/>
    <w:rsid w:val="00723D9A"/>
    <w:rsid w:val="007243F9"/>
    <w:rsid w:val="007244D9"/>
    <w:rsid w:val="0072450E"/>
    <w:rsid w:val="0072466E"/>
    <w:rsid w:val="00724BF8"/>
    <w:rsid w:val="00725583"/>
    <w:rsid w:val="00725876"/>
    <w:rsid w:val="00725B93"/>
    <w:rsid w:val="00726141"/>
    <w:rsid w:val="00726CA8"/>
    <w:rsid w:val="00726D7E"/>
    <w:rsid w:val="00726ED3"/>
    <w:rsid w:val="007272A4"/>
    <w:rsid w:val="0072734B"/>
    <w:rsid w:val="00727E28"/>
    <w:rsid w:val="007302BB"/>
    <w:rsid w:val="0073096D"/>
    <w:rsid w:val="00731C89"/>
    <w:rsid w:val="00731EFA"/>
    <w:rsid w:val="00732240"/>
    <w:rsid w:val="00732559"/>
    <w:rsid w:val="00732A79"/>
    <w:rsid w:val="00732BD8"/>
    <w:rsid w:val="007333EF"/>
    <w:rsid w:val="0073404B"/>
    <w:rsid w:val="00734170"/>
    <w:rsid w:val="007345E7"/>
    <w:rsid w:val="00734F38"/>
    <w:rsid w:val="007357EF"/>
    <w:rsid w:val="0073610B"/>
    <w:rsid w:val="00736F23"/>
    <w:rsid w:val="007370FB"/>
    <w:rsid w:val="007374A9"/>
    <w:rsid w:val="00740194"/>
    <w:rsid w:val="0074027F"/>
    <w:rsid w:val="00740641"/>
    <w:rsid w:val="0074099B"/>
    <w:rsid w:val="00740A36"/>
    <w:rsid w:val="007412F2"/>
    <w:rsid w:val="007412FE"/>
    <w:rsid w:val="0074143E"/>
    <w:rsid w:val="00741566"/>
    <w:rsid w:val="007415FC"/>
    <w:rsid w:val="0074171F"/>
    <w:rsid w:val="00741E72"/>
    <w:rsid w:val="00742189"/>
    <w:rsid w:val="0074247A"/>
    <w:rsid w:val="007424FE"/>
    <w:rsid w:val="00742893"/>
    <w:rsid w:val="00742AEB"/>
    <w:rsid w:val="00743AA3"/>
    <w:rsid w:val="00743AEA"/>
    <w:rsid w:val="00743CD1"/>
    <w:rsid w:val="00743D75"/>
    <w:rsid w:val="00743F26"/>
    <w:rsid w:val="0074491C"/>
    <w:rsid w:val="00745207"/>
    <w:rsid w:val="00745501"/>
    <w:rsid w:val="00745A59"/>
    <w:rsid w:val="00745F93"/>
    <w:rsid w:val="0074624D"/>
    <w:rsid w:val="0074674A"/>
    <w:rsid w:val="00746958"/>
    <w:rsid w:val="00746D97"/>
    <w:rsid w:val="0074724B"/>
    <w:rsid w:val="0074728C"/>
    <w:rsid w:val="007472D0"/>
    <w:rsid w:val="007475E9"/>
    <w:rsid w:val="00747741"/>
    <w:rsid w:val="00747B9C"/>
    <w:rsid w:val="00747D20"/>
    <w:rsid w:val="00747DE7"/>
    <w:rsid w:val="00750261"/>
    <w:rsid w:val="00751325"/>
    <w:rsid w:val="00751DBF"/>
    <w:rsid w:val="00751F78"/>
    <w:rsid w:val="00751FB3"/>
    <w:rsid w:val="00752061"/>
    <w:rsid w:val="00752120"/>
    <w:rsid w:val="00752306"/>
    <w:rsid w:val="00752B11"/>
    <w:rsid w:val="00752CDA"/>
    <w:rsid w:val="00753836"/>
    <w:rsid w:val="00753DEC"/>
    <w:rsid w:val="00753EAD"/>
    <w:rsid w:val="00753ED2"/>
    <w:rsid w:val="00754938"/>
    <w:rsid w:val="00755DD7"/>
    <w:rsid w:val="00755F95"/>
    <w:rsid w:val="0075608D"/>
    <w:rsid w:val="00756472"/>
    <w:rsid w:val="0075672C"/>
    <w:rsid w:val="00757148"/>
    <w:rsid w:val="007577C5"/>
    <w:rsid w:val="00757A50"/>
    <w:rsid w:val="00757D9F"/>
    <w:rsid w:val="00757DD4"/>
    <w:rsid w:val="00757EA6"/>
    <w:rsid w:val="007605E0"/>
    <w:rsid w:val="00760EB8"/>
    <w:rsid w:val="0076242A"/>
    <w:rsid w:val="00762A50"/>
    <w:rsid w:val="00762B5C"/>
    <w:rsid w:val="00762C2D"/>
    <w:rsid w:val="00762DD6"/>
    <w:rsid w:val="00763BA5"/>
    <w:rsid w:val="00764156"/>
    <w:rsid w:val="00764551"/>
    <w:rsid w:val="00764EE0"/>
    <w:rsid w:val="00765F41"/>
    <w:rsid w:val="00766244"/>
    <w:rsid w:val="007670CE"/>
    <w:rsid w:val="00767113"/>
    <w:rsid w:val="00767F7C"/>
    <w:rsid w:val="00770D05"/>
    <w:rsid w:val="00771351"/>
    <w:rsid w:val="00771A6A"/>
    <w:rsid w:val="00771C9F"/>
    <w:rsid w:val="00772254"/>
    <w:rsid w:val="0077247D"/>
    <w:rsid w:val="007725FB"/>
    <w:rsid w:val="00772985"/>
    <w:rsid w:val="0077317D"/>
    <w:rsid w:val="00773CEC"/>
    <w:rsid w:val="00774A10"/>
    <w:rsid w:val="00774E02"/>
    <w:rsid w:val="00775657"/>
    <w:rsid w:val="00775CBB"/>
    <w:rsid w:val="00776356"/>
    <w:rsid w:val="00776921"/>
    <w:rsid w:val="00776B14"/>
    <w:rsid w:val="00777168"/>
    <w:rsid w:val="007778A2"/>
    <w:rsid w:val="00777CCA"/>
    <w:rsid w:val="00780881"/>
    <w:rsid w:val="00780ED6"/>
    <w:rsid w:val="00781BEA"/>
    <w:rsid w:val="007823DC"/>
    <w:rsid w:val="00782CA4"/>
    <w:rsid w:val="0078301D"/>
    <w:rsid w:val="007839E4"/>
    <w:rsid w:val="00783C09"/>
    <w:rsid w:val="00783C44"/>
    <w:rsid w:val="007848B3"/>
    <w:rsid w:val="00784A67"/>
    <w:rsid w:val="00784DA2"/>
    <w:rsid w:val="00785334"/>
    <w:rsid w:val="00786551"/>
    <w:rsid w:val="00787086"/>
    <w:rsid w:val="00787099"/>
    <w:rsid w:val="007879A4"/>
    <w:rsid w:val="0079005C"/>
    <w:rsid w:val="007905C0"/>
    <w:rsid w:val="007911B3"/>
    <w:rsid w:val="00791469"/>
    <w:rsid w:val="00791740"/>
    <w:rsid w:val="00791B52"/>
    <w:rsid w:val="00792803"/>
    <w:rsid w:val="00792B64"/>
    <w:rsid w:val="00792DFF"/>
    <w:rsid w:val="007931BF"/>
    <w:rsid w:val="00794337"/>
    <w:rsid w:val="0079472F"/>
    <w:rsid w:val="0079481C"/>
    <w:rsid w:val="00794916"/>
    <w:rsid w:val="00795183"/>
    <w:rsid w:val="0079524D"/>
    <w:rsid w:val="0079584E"/>
    <w:rsid w:val="007959D6"/>
    <w:rsid w:val="00795A50"/>
    <w:rsid w:val="00795B7F"/>
    <w:rsid w:val="00795DDA"/>
    <w:rsid w:val="00795E6D"/>
    <w:rsid w:val="0079643A"/>
    <w:rsid w:val="00796783"/>
    <w:rsid w:val="00796BA2"/>
    <w:rsid w:val="0079782C"/>
    <w:rsid w:val="007978BD"/>
    <w:rsid w:val="00797DAD"/>
    <w:rsid w:val="00797E91"/>
    <w:rsid w:val="00797F0B"/>
    <w:rsid w:val="007A0124"/>
    <w:rsid w:val="007A0F7D"/>
    <w:rsid w:val="007A1358"/>
    <w:rsid w:val="007A150C"/>
    <w:rsid w:val="007A1F17"/>
    <w:rsid w:val="007A2199"/>
    <w:rsid w:val="007A2862"/>
    <w:rsid w:val="007A3446"/>
    <w:rsid w:val="007A372E"/>
    <w:rsid w:val="007A39D9"/>
    <w:rsid w:val="007A3E29"/>
    <w:rsid w:val="007A45C2"/>
    <w:rsid w:val="007A46CC"/>
    <w:rsid w:val="007A4A15"/>
    <w:rsid w:val="007A4D7A"/>
    <w:rsid w:val="007A52BB"/>
    <w:rsid w:val="007A5A93"/>
    <w:rsid w:val="007A615D"/>
    <w:rsid w:val="007A6321"/>
    <w:rsid w:val="007A6355"/>
    <w:rsid w:val="007A6E79"/>
    <w:rsid w:val="007A6F4D"/>
    <w:rsid w:val="007A6F70"/>
    <w:rsid w:val="007B0073"/>
    <w:rsid w:val="007B045F"/>
    <w:rsid w:val="007B047C"/>
    <w:rsid w:val="007B07DC"/>
    <w:rsid w:val="007B1547"/>
    <w:rsid w:val="007B16CA"/>
    <w:rsid w:val="007B1757"/>
    <w:rsid w:val="007B19AE"/>
    <w:rsid w:val="007B220F"/>
    <w:rsid w:val="007B307B"/>
    <w:rsid w:val="007B36EB"/>
    <w:rsid w:val="007B385A"/>
    <w:rsid w:val="007B3ECC"/>
    <w:rsid w:val="007B4605"/>
    <w:rsid w:val="007B465D"/>
    <w:rsid w:val="007B47E6"/>
    <w:rsid w:val="007B49D0"/>
    <w:rsid w:val="007B4A2F"/>
    <w:rsid w:val="007B50D9"/>
    <w:rsid w:val="007B54D6"/>
    <w:rsid w:val="007B596F"/>
    <w:rsid w:val="007B5AE0"/>
    <w:rsid w:val="007B5C9A"/>
    <w:rsid w:val="007B6AF8"/>
    <w:rsid w:val="007B71A5"/>
    <w:rsid w:val="007B72EA"/>
    <w:rsid w:val="007B78A5"/>
    <w:rsid w:val="007C042F"/>
    <w:rsid w:val="007C1083"/>
    <w:rsid w:val="007C1691"/>
    <w:rsid w:val="007C178A"/>
    <w:rsid w:val="007C215D"/>
    <w:rsid w:val="007C32A2"/>
    <w:rsid w:val="007C333A"/>
    <w:rsid w:val="007C41BB"/>
    <w:rsid w:val="007C4276"/>
    <w:rsid w:val="007C477D"/>
    <w:rsid w:val="007C5530"/>
    <w:rsid w:val="007C741B"/>
    <w:rsid w:val="007C75DF"/>
    <w:rsid w:val="007C7CAF"/>
    <w:rsid w:val="007D02EA"/>
    <w:rsid w:val="007D0351"/>
    <w:rsid w:val="007D063F"/>
    <w:rsid w:val="007D066E"/>
    <w:rsid w:val="007D086A"/>
    <w:rsid w:val="007D0A9E"/>
    <w:rsid w:val="007D0BBF"/>
    <w:rsid w:val="007D1E3E"/>
    <w:rsid w:val="007D1F80"/>
    <w:rsid w:val="007D1FC9"/>
    <w:rsid w:val="007D2332"/>
    <w:rsid w:val="007D2FA2"/>
    <w:rsid w:val="007D33E1"/>
    <w:rsid w:val="007D36A6"/>
    <w:rsid w:val="007D3CAF"/>
    <w:rsid w:val="007D4D13"/>
    <w:rsid w:val="007D503A"/>
    <w:rsid w:val="007D52E9"/>
    <w:rsid w:val="007D5552"/>
    <w:rsid w:val="007D5BDC"/>
    <w:rsid w:val="007D600D"/>
    <w:rsid w:val="007D7026"/>
    <w:rsid w:val="007D757D"/>
    <w:rsid w:val="007D76B1"/>
    <w:rsid w:val="007D789F"/>
    <w:rsid w:val="007D7DCF"/>
    <w:rsid w:val="007D7EDA"/>
    <w:rsid w:val="007E013D"/>
    <w:rsid w:val="007E0495"/>
    <w:rsid w:val="007E0B33"/>
    <w:rsid w:val="007E0BEC"/>
    <w:rsid w:val="007E0CCE"/>
    <w:rsid w:val="007E0E32"/>
    <w:rsid w:val="007E1750"/>
    <w:rsid w:val="007E1856"/>
    <w:rsid w:val="007E19CD"/>
    <w:rsid w:val="007E1DAC"/>
    <w:rsid w:val="007E2BE3"/>
    <w:rsid w:val="007E2F76"/>
    <w:rsid w:val="007E30A8"/>
    <w:rsid w:val="007E30CE"/>
    <w:rsid w:val="007E3363"/>
    <w:rsid w:val="007E38EF"/>
    <w:rsid w:val="007E3B67"/>
    <w:rsid w:val="007E4117"/>
    <w:rsid w:val="007E510E"/>
    <w:rsid w:val="007E564D"/>
    <w:rsid w:val="007E5BF8"/>
    <w:rsid w:val="007E6814"/>
    <w:rsid w:val="007E6897"/>
    <w:rsid w:val="007E6FC5"/>
    <w:rsid w:val="007E7516"/>
    <w:rsid w:val="007E760E"/>
    <w:rsid w:val="007E796B"/>
    <w:rsid w:val="007E79A6"/>
    <w:rsid w:val="007E7E1E"/>
    <w:rsid w:val="007F0023"/>
    <w:rsid w:val="007F0BBB"/>
    <w:rsid w:val="007F140E"/>
    <w:rsid w:val="007F1F3C"/>
    <w:rsid w:val="007F2361"/>
    <w:rsid w:val="007F251C"/>
    <w:rsid w:val="007F3104"/>
    <w:rsid w:val="007F315E"/>
    <w:rsid w:val="007F3A2A"/>
    <w:rsid w:val="007F3C0D"/>
    <w:rsid w:val="007F3F70"/>
    <w:rsid w:val="007F475F"/>
    <w:rsid w:val="007F48CE"/>
    <w:rsid w:val="007F48E2"/>
    <w:rsid w:val="007F4F65"/>
    <w:rsid w:val="007F5B19"/>
    <w:rsid w:val="007F5E51"/>
    <w:rsid w:val="007F5F04"/>
    <w:rsid w:val="007F68B0"/>
    <w:rsid w:val="007F7424"/>
    <w:rsid w:val="008000FF"/>
    <w:rsid w:val="00800433"/>
    <w:rsid w:val="0080048A"/>
    <w:rsid w:val="00800567"/>
    <w:rsid w:val="00800D81"/>
    <w:rsid w:val="00801876"/>
    <w:rsid w:val="00801C27"/>
    <w:rsid w:val="00801EE0"/>
    <w:rsid w:val="008021BE"/>
    <w:rsid w:val="008027B8"/>
    <w:rsid w:val="0080285A"/>
    <w:rsid w:val="00803158"/>
    <w:rsid w:val="00803161"/>
    <w:rsid w:val="00803DF8"/>
    <w:rsid w:val="00803EF2"/>
    <w:rsid w:val="00804A85"/>
    <w:rsid w:val="0080632D"/>
    <w:rsid w:val="00806778"/>
    <w:rsid w:val="00806816"/>
    <w:rsid w:val="008073FD"/>
    <w:rsid w:val="00810DFD"/>
    <w:rsid w:val="0081105A"/>
    <w:rsid w:val="008114EB"/>
    <w:rsid w:val="008114F0"/>
    <w:rsid w:val="008115D2"/>
    <w:rsid w:val="008116BE"/>
    <w:rsid w:val="0081208E"/>
    <w:rsid w:val="00812B2B"/>
    <w:rsid w:val="00812C29"/>
    <w:rsid w:val="00812D25"/>
    <w:rsid w:val="00812DFB"/>
    <w:rsid w:val="00812E80"/>
    <w:rsid w:val="00813111"/>
    <w:rsid w:val="00813301"/>
    <w:rsid w:val="008136AE"/>
    <w:rsid w:val="00813D5C"/>
    <w:rsid w:val="00813DA8"/>
    <w:rsid w:val="00813E16"/>
    <w:rsid w:val="008158F2"/>
    <w:rsid w:val="00815BF2"/>
    <w:rsid w:val="00816147"/>
    <w:rsid w:val="008162CA"/>
    <w:rsid w:val="00816897"/>
    <w:rsid w:val="00816B2F"/>
    <w:rsid w:val="00816DAC"/>
    <w:rsid w:val="00817032"/>
    <w:rsid w:val="008172D2"/>
    <w:rsid w:val="0081735E"/>
    <w:rsid w:val="008174C8"/>
    <w:rsid w:val="00817916"/>
    <w:rsid w:val="00817C80"/>
    <w:rsid w:val="00817DB2"/>
    <w:rsid w:val="00817E59"/>
    <w:rsid w:val="00820296"/>
    <w:rsid w:val="00820769"/>
    <w:rsid w:val="00820B47"/>
    <w:rsid w:val="00820FEE"/>
    <w:rsid w:val="0082140A"/>
    <w:rsid w:val="00821841"/>
    <w:rsid w:val="00821D13"/>
    <w:rsid w:val="00821FDD"/>
    <w:rsid w:val="00822048"/>
    <w:rsid w:val="008227F6"/>
    <w:rsid w:val="00822BD0"/>
    <w:rsid w:val="00822BE7"/>
    <w:rsid w:val="008231CA"/>
    <w:rsid w:val="00823DC6"/>
    <w:rsid w:val="00823ED2"/>
    <w:rsid w:val="00823FA8"/>
    <w:rsid w:val="008251FA"/>
    <w:rsid w:val="008261B6"/>
    <w:rsid w:val="00826217"/>
    <w:rsid w:val="00826453"/>
    <w:rsid w:val="00826D57"/>
    <w:rsid w:val="0082750A"/>
    <w:rsid w:val="00827E0F"/>
    <w:rsid w:val="008306AC"/>
    <w:rsid w:val="00830BA6"/>
    <w:rsid w:val="00830BCF"/>
    <w:rsid w:val="00830F22"/>
    <w:rsid w:val="0083145D"/>
    <w:rsid w:val="008318F7"/>
    <w:rsid w:val="00831A0B"/>
    <w:rsid w:val="00831F8C"/>
    <w:rsid w:val="00832132"/>
    <w:rsid w:val="008321D0"/>
    <w:rsid w:val="00832BCE"/>
    <w:rsid w:val="00832F11"/>
    <w:rsid w:val="00833084"/>
    <w:rsid w:val="008339A3"/>
    <w:rsid w:val="00833F20"/>
    <w:rsid w:val="008348AB"/>
    <w:rsid w:val="008348AF"/>
    <w:rsid w:val="00835733"/>
    <w:rsid w:val="00835D43"/>
    <w:rsid w:val="00835D9D"/>
    <w:rsid w:val="00836209"/>
    <w:rsid w:val="0083654A"/>
    <w:rsid w:val="00836934"/>
    <w:rsid w:val="008376EE"/>
    <w:rsid w:val="00840137"/>
    <w:rsid w:val="008408DF"/>
    <w:rsid w:val="00840C8B"/>
    <w:rsid w:val="008412FB"/>
    <w:rsid w:val="00841FC0"/>
    <w:rsid w:val="0084228C"/>
    <w:rsid w:val="008429E1"/>
    <w:rsid w:val="008430E4"/>
    <w:rsid w:val="0084332B"/>
    <w:rsid w:val="0084350F"/>
    <w:rsid w:val="00843830"/>
    <w:rsid w:val="00843C8E"/>
    <w:rsid w:val="00843EE3"/>
    <w:rsid w:val="008449EB"/>
    <w:rsid w:val="008458E7"/>
    <w:rsid w:val="00845D4E"/>
    <w:rsid w:val="00845E30"/>
    <w:rsid w:val="00845EDD"/>
    <w:rsid w:val="008471D1"/>
    <w:rsid w:val="0084784E"/>
    <w:rsid w:val="00847BF9"/>
    <w:rsid w:val="00850077"/>
    <w:rsid w:val="0085093A"/>
    <w:rsid w:val="00850A8B"/>
    <w:rsid w:val="00850F9E"/>
    <w:rsid w:val="008511E8"/>
    <w:rsid w:val="008513EE"/>
    <w:rsid w:val="00851BB6"/>
    <w:rsid w:val="00851D27"/>
    <w:rsid w:val="008522EB"/>
    <w:rsid w:val="00852329"/>
    <w:rsid w:val="0085234F"/>
    <w:rsid w:val="00852496"/>
    <w:rsid w:val="00852BD4"/>
    <w:rsid w:val="008530B7"/>
    <w:rsid w:val="0085310A"/>
    <w:rsid w:val="008534AC"/>
    <w:rsid w:val="0085380A"/>
    <w:rsid w:val="00853BAD"/>
    <w:rsid w:val="00854F1E"/>
    <w:rsid w:val="0085518A"/>
    <w:rsid w:val="0085572B"/>
    <w:rsid w:val="00855921"/>
    <w:rsid w:val="008567B9"/>
    <w:rsid w:val="00856D36"/>
    <w:rsid w:val="00857B2C"/>
    <w:rsid w:val="00860689"/>
    <w:rsid w:val="008606EB"/>
    <w:rsid w:val="00860C16"/>
    <w:rsid w:val="00860F8A"/>
    <w:rsid w:val="008611FC"/>
    <w:rsid w:val="00862377"/>
    <w:rsid w:val="00862859"/>
    <w:rsid w:val="00862981"/>
    <w:rsid w:val="008637C7"/>
    <w:rsid w:val="00863834"/>
    <w:rsid w:val="00863AD6"/>
    <w:rsid w:val="00863B42"/>
    <w:rsid w:val="0086532E"/>
    <w:rsid w:val="00865373"/>
    <w:rsid w:val="0086560A"/>
    <w:rsid w:val="0086619D"/>
    <w:rsid w:val="008667C8"/>
    <w:rsid w:val="008676DF"/>
    <w:rsid w:val="008679B1"/>
    <w:rsid w:val="00867E93"/>
    <w:rsid w:val="00870920"/>
    <w:rsid w:val="00870B2F"/>
    <w:rsid w:val="00870B33"/>
    <w:rsid w:val="0087171F"/>
    <w:rsid w:val="00872A20"/>
    <w:rsid w:val="00872D02"/>
    <w:rsid w:val="008735A2"/>
    <w:rsid w:val="008735B0"/>
    <w:rsid w:val="008736BF"/>
    <w:rsid w:val="00873C0E"/>
    <w:rsid w:val="00874091"/>
    <w:rsid w:val="00874708"/>
    <w:rsid w:val="00874AA6"/>
    <w:rsid w:val="00874F41"/>
    <w:rsid w:val="008751D1"/>
    <w:rsid w:val="00875929"/>
    <w:rsid w:val="00875E9C"/>
    <w:rsid w:val="0087602B"/>
    <w:rsid w:val="008767BF"/>
    <w:rsid w:val="0087721E"/>
    <w:rsid w:val="008774A0"/>
    <w:rsid w:val="008776C7"/>
    <w:rsid w:val="00877987"/>
    <w:rsid w:val="00877B33"/>
    <w:rsid w:val="008807AB"/>
    <w:rsid w:val="00881286"/>
    <w:rsid w:val="00881A61"/>
    <w:rsid w:val="00881DF5"/>
    <w:rsid w:val="0088244D"/>
    <w:rsid w:val="0088320F"/>
    <w:rsid w:val="0088337E"/>
    <w:rsid w:val="00883913"/>
    <w:rsid w:val="008840BC"/>
    <w:rsid w:val="00884649"/>
    <w:rsid w:val="00884696"/>
    <w:rsid w:val="00884932"/>
    <w:rsid w:val="00884F11"/>
    <w:rsid w:val="00885B71"/>
    <w:rsid w:val="008866C9"/>
    <w:rsid w:val="00886AFC"/>
    <w:rsid w:val="00886BF6"/>
    <w:rsid w:val="00886D2F"/>
    <w:rsid w:val="00886F69"/>
    <w:rsid w:val="0088733F"/>
    <w:rsid w:val="00887836"/>
    <w:rsid w:val="008879C1"/>
    <w:rsid w:val="00887A7B"/>
    <w:rsid w:val="00887BE0"/>
    <w:rsid w:val="008905D6"/>
    <w:rsid w:val="00890AA1"/>
    <w:rsid w:val="00891146"/>
    <w:rsid w:val="008917BB"/>
    <w:rsid w:val="00891997"/>
    <w:rsid w:val="00891E4C"/>
    <w:rsid w:val="00891F47"/>
    <w:rsid w:val="008921F1"/>
    <w:rsid w:val="0089236E"/>
    <w:rsid w:val="008928D6"/>
    <w:rsid w:val="00892D59"/>
    <w:rsid w:val="00893549"/>
    <w:rsid w:val="00893576"/>
    <w:rsid w:val="00893DEA"/>
    <w:rsid w:val="0089418B"/>
    <w:rsid w:val="008944E3"/>
    <w:rsid w:val="00894B2A"/>
    <w:rsid w:val="008953C3"/>
    <w:rsid w:val="008954E6"/>
    <w:rsid w:val="00895628"/>
    <w:rsid w:val="00895BC7"/>
    <w:rsid w:val="00895E65"/>
    <w:rsid w:val="008965C3"/>
    <w:rsid w:val="0089767F"/>
    <w:rsid w:val="00897959"/>
    <w:rsid w:val="00897AFC"/>
    <w:rsid w:val="00897E2C"/>
    <w:rsid w:val="008A00AB"/>
    <w:rsid w:val="008A09BD"/>
    <w:rsid w:val="008A0C42"/>
    <w:rsid w:val="008A0C45"/>
    <w:rsid w:val="008A11DA"/>
    <w:rsid w:val="008A2B83"/>
    <w:rsid w:val="008A3142"/>
    <w:rsid w:val="008A3516"/>
    <w:rsid w:val="008A3B41"/>
    <w:rsid w:val="008A3BDB"/>
    <w:rsid w:val="008A48B9"/>
    <w:rsid w:val="008A4E6F"/>
    <w:rsid w:val="008A50E7"/>
    <w:rsid w:val="008A58D0"/>
    <w:rsid w:val="008A5BC4"/>
    <w:rsid w:val="008A6197"/>
    <w:rsid w:val="008A62F0"/>
    <w:rsid w:val="008A651F"/>
    <w:rsid w:val="008A669C"/>
    <w:rsid w:val="008A704A"/>
    <w:rsid w:val="008A7A53"/>
    <w:rsid w:val="008B03F8"/>
    <w:rsid w:val="008B06E7"/>
    <w:rsid w:val="008B0C7C"/>
    <w:rsid w:val="008B100E"/>
    <w:rsid w:val="008B1070"/>
    <w:rsid w:val="008B11C9"/>
    <w:rsid w:val="008B1582"/>
    <w:rsid w:val="008B1A36"/>
    <w:rsid w:val="008B2D93"/>
    <w:rsid w:val="008B2E37"/>
    <w:rsid w:val="008B425B"/>
    <w:rsid w:val="008B44C1"/>
    <w:rsid w:val="008B4ABD"/>
    <w:rsid w:val="008B4AE3"/>
    <w:rsid w:val="008B503E"/>
    <w:rsid w:val="008B61C6"/>
    <w:rsid w:val="008B63A6"/>
    <w:rsid w:val="008B6465"/>
    <w:rsid w:val="008B698B"/>
    <w:rsid w:val="008B6CB6"/>
    <w:rsid w:val="008B6E76"/>
    <w:rsid w:val="008B77FB"/>
    <w:rsid w:val="008C05DA"/>
    <w:rsid w:val="008C0692"/>
    <w:rsid w:val="008C0FC8"/>
    <w:rsid w:val="008C1112"/>
    <w:rsid w:val="008C129E"/>
    <w:rsid w:val="008C12C9"/>
    <w:rsid w:val="008C2BD5"/>
    <w:rsid w:val="008C3131"/>
    <w:rsid w:val="008C34E3"/>
    <w:rsid w:val="008C4E30"/>
    <w:rsid w:val="008C5650"/>
    <w:rsid w:val="008C5C11"/>
    <w:rsid w:val="008C5EEF"/>
    <w:rsid w:val="008C636E"/>
    <w:rsid w:val="008C7196"/>
    <w:rsid w:val="008C7561"/>
    <w:rsid w:val="008C7BAD"/>
    <w:rsid w:val="008D0587"/>
    <w:rsid w:val="008D1376"/>
    <w:rsid w:val="008D13D4"/>
    <w:rsid w:val="008D164F"/>
    <w:rsid w:val="008D186D"/>
    <w:rsid w:val="008D1C0D"/>
    <w:rsid w:val="008D2AC3"/>
    <w:rsid w:val="008D2C2F"/>
    <w:rsid w:val="008D3631"/>
    <w:rsid w:val="008D40A8"/>
    <w:rsid w:val="008D4122"/>
    <w:rsid w:val="008D4566"/>
    <w:rsid w:val="008D46C0"/>
    <w:rsid w:val="008D4882"/>
    <w:rsid w:val="008D4CED"/>
    <w:rsid w:val="008D53E0"/>
    <w:rsid w:val="008D582B"/>
    <w:rsid w:val="008D5BEF"/>
    <w:rsid w:val="008D6308"/>
    <w:rsid w:val="008D6427"/>
    <w:rsid w:val="008D6751"/>
    <w:rsid w:val="008D728A"/>
    <w:rsid w:val="008D7704"/>
    <w:rsid w:val="008D79F5"/>
    <w:rsid w:val="008D7D92"/>
    <w:rsid w:val="008E0097"/>
    <w:rsid w:val="008E0635"/>
    <w:rsid w:val="008E07A8"/>
    <w:rsid w:val="008E1080"/>
    <w:rsid w:val="008E1487"/>
    <w:rsid w:val="008E1575"/>
    <w:rsid w:val="008E1FF5"/>
    <w:rsid w:val="008E225B"/>
    <w:rsid w:val="008E267F"/>
    <w:rsid w:val="008E2A8F"/>
    <w:rsid w:val="008E2C0C"/>
    <w:rsid w:val="008E321E"/>
    <w:rsid w:val="008E3239"/>
    <w:rsid w:val="008E33F0"/>
    <w:rsid w:val="008E354C"/>
    <w:rsid w:val="008E3934"/>
    <w:rsid w:val="008E3AE6"/>
    <w:rsid w:val="008E3CE1"/>
    <w:rsid w:val="008E58A6"/>
    <w:rsid w:val="008E5F16"/>
    <w:rsid w:val="008E5F36"/>
    <w:rsid w:val="008E6198"/>
    <w:rsid w:val="008E64CD"/>
    <w:rsid w:val="008E68C8"/>
    <w:rsid w:val="008E7197"/>
    <w:rsid w:val="008F000C"/>
    <w:rsid w:val="008F0905"/>
    <w:rsid w:val="008F0BBC"/>
    <w:rsid w:val="008F1531"/>
    <w:rsid w:val="008F1773"/>
    <w:rsid w:val="008F1FB2"/>
    <w:rsid w:val="008F27F7"/>
    <w:rsid w:val="008F2D25"/>
    <w:rsid w:val="008F2FE8"/>
    <w:rsid w:val="008F31CD"/>
    <w:rsid w:val="008F3607"/>
    <w:rsid w:val="008F3703"/>
    <w:rsid w:val="008F375D"/>
    <w:rsid w:val="008F3959"/>
    <w:rsid w:val="008F4237"/>
    <w:rsid w:val="008F4317"/>
    <w:rsid w:val="008F4519"/>
    <w:rsid w:val="008F47F5"/>
    <w:rsid w:val="008F4933"/>
    <w:rsid w:val="008F4F3B"/>
    <w:rsid w:val="008F585E"/>
    <w:rsid w:val="008F622F"/>
    <w:rsid w:val="008F63B9"/>
    <w:rsid w:val="008F7451"/>
    <w:rsid w:val="008F74DC"/>
    <w:rsid w:val="008F7D40"/>
    <w:rsid w:val="00900929"/>
    <w:rsid w:val="00900C1F"/>
    <w:rsid w:val="00901062"/>
    <w:rsid w:val="00901A2E"/>
    <w:rsid w:val="00901DC8"/>
    <w:rsid w:val="0090352D"/>
    <w:rsid w:val="009035F1"/>
    <w:rsid w:val="0090373D"/>
    <w:rsid w:val="009038E0"/>
    <w:rsid w:val="00903997"/>
    <w:rsid w:val="00903B90"/>
    <w:rsid w:val="0090436A"/>
    <w:rsid w:val="00904E96"/>
    <w:rsid w:val="00905F75"/>
    <w:rsid w:val="009061A5"/>
    <w:rsid w:val="009064A5"/>
    <w:rsid w:val="0090674E"/>
    <w:rsid w:val="009102C4"/>
    <w:rsid w:val="009106C5"/>
    <w:rsid w:val="00911085"/>
    <w:rsid w:val="00911930"/>
    <w:rsid w:val="00911B33"/>
    <w:rsid w:val="00911E0F"/>
    <w:rsid w:val="0091230C"/>
    <w:rsid w:val="009126D7"/>
    <w:rsid w:val="00913105"/>
    <w:rsid w:val="009132F3"/>
    <w:rsid w:val="00913342"/>
    <w:rsid w:val="00913680"/>
    <w:rsid w:val="0091383B"/>
    <w:rsid w:val="00913ABF"/>
    <w:rsid w:val="00913BB4"/>
    <w:rsid w:val="00913CF1"/>
    <w:rsid w:val="00913E93"/>
    <w:rsid w:val="0091409E"/>
    <w:rsid w:val="00914161"/>
    <w:rsid w:val="009148BC"/>
    <w:rsid w:val="00914D43"/>
    <w:rsid w:val="00915B39"/>
    <w:rsid w:val="009163C6"/>
    <w:rsid w:val="0091694A"/>
    <w:rsid w:val="0091695B"/>
    <w:rsid w:val="00916A57"/>
    <w:rsid w:val="00916CE3"/>
    <w:rsid w:val="009175AC"/>
    <w:rsid w:val="00917A75"/>
    <w:rsid w:val="00917BD2"/>
    <w:rsid w:val="00920148"/>
    <w:rsid w:val="009202E8"/>
    <w:rsid w:val="009210BA"/>
    <w:rsid w:val="00921337"/>
    <w:rsid w:val="00921763"/>
    <w:rsid w:val="009221E8"/>
    <w:rsid w:val="00922225"/>
    <w:rsid w:val="00922304"/>
    <w:rsid w:val="00923483"/>
    <w:rsid w:val="00923E25"/>
    <w:rsid w:val="00923EC9"/>
    <w:rsid w:val="0092483B"/>
    <w:rsid w:val="00924888"/>
    <w:rsid w:val="00924956"/>
    <w:rsid w:val="00925187"/>
    <w:rsid w:val="00925A54"/>
    <w:rsid w:val="009271DB"/>
    <w:rsid w:val="00927361"/>
    <w:rsid w:val="00927A3C"/>
    <w:rsid w:val="00927DBA"/>
    <w:rsid w:val="00930327"/>
    <w:rsid w:val="00930CF1"/>
    <w:rsid w:val="00930FB6"/>
    <w:rsid w:val="0093127F"/>
    <w:rsid w:val="0093147E"/>
    <w:rsid w:val="0093166E"/>
    <w:rsid w:val="00931978"/>
    <w:rsid w:val="00931C8D"/>
    <w:rsid w:val="0093296C"/>
    <w:rsid w:val="00932E3C"/>
    <w:rsid w:val="00932F2A"/>
    <w:rsid w:val="0093375A"/>
    <w:rsid w:val="0093402A"/>
    <w:rsid w:val="009342F5"/>
    <w:rsid w:val="00934604"/>
    <w:rsid w:val="00934704"/>
    <w:rsid w:val="009348CE"/>
    <w:rsid w:val="00934BB8"/>
    <w:rsid w:val="0093596F"/>
    <w:rsid w:val="00935A1E"/>
    <w:rsid w:val="009364A6"/>
    <w:rsid w:val="009368E4"/>
    <w:rsid w:val="009372B9"/>
    <w:rsid w:val="00937707"/>
    <w:rsid w:val="00937FCB"/>
    <w:rsid w:val="00937FED"/>
    <w:rsid w:val="00940523"/>
    <w:rsid w:val="009406E0"/>
    <w:rsid w:val="0094114B"/>
    <w:rsid w:val="00941225"/>
    <w:rsid w:val="0094193F"/>
    <w:rsid w:val="00941EE8"/>
    <w:rsid w:val="00941FD3"/>
    <w:rsid w:val="009427B2"/>
    <w:rsid w:val="009428BA"/>
    <w:rsid w:val="00942933"/>
    <w:rsid w:val="009429DC"/>
    <w:rsid w:val="00942ED8"/>
    <w:rsid w:val="009440A1"/>
    <w:rsid w:val="009440B5"/>
    <w:rsid w:val="00944506"/>
    <w:rsid w:val="009448DC"/>
    <w:rsid w:val="00945513"/>
    <w:rsid w:val="00946028"/>
    <w:rsid w:val="00946293"/>
    <w:rsid w:val="0094729B"/>
    <w:rsid w:val="009473FA"/>
    <w:rsid w:val="0094754D"/>
    <w:rsid w:val="0094767B"/>
    <w:rsid w:val="009478AE"/>
    <w:rsid w:val="00947ABA"/>
    <w:rsid w:val="00947ABF"/>
    <w:rsid w:val="009508A6"/>
    <w:rsid w:val="009509B3"/>
    <w:rsid w:val="00950F86"/>
    <w:rsid w:val="00951A99"/>
    <w:rsid w:val="0095370D"/>
    <w:rsid w:val="009544B3"/>
    <w:rsid w:val="00954DFA"/>
    <w:rsid w:val="00954F6D"/>
    <w:rsid w:val="00955C0C"/>
    <w:rsid w:val="009560DA"/>
    <w:rsid w:val="009563A0"/>
    <w:rsid w:val="00956D18"/>
    <w:rsid w:val="0095725E"/>
    <w:rsid w:val="009572A7"/>
    <w:rsid w:val="009576F5"/>
    <w:rsid w:val="00957BE4"/>
    <w:rsid w:val="00957CFF"/>
    <w:rsid w:val="00957E17"/>
    <w:rsid w:val="009600C4"/>
    <w:rsid w:val="00960652"/>
    <w:rsid w:val="009607A0"/>
    <w:rsid w:val="00960B2F"/>
    <w:rsid w:val="00960C82"/>
    <w:rsid w:val="00961962"/>
    <w:rsid w:val="009619CA"/>
    <w:rsid w:val="00961E5F"/>
    <w:rsid w:val="009623A6"/>
    <w:rsid w:val="0096241F"/>
    <w:rsid w:val="00962D7F"/>
    <w:rsid w:val="00963619"/>
    <w:rsid w:val="00963635"/>
    <w:rsid w:val="009636E8"/>
    <w:rsid w:val="0096374F"/>
    <w:rsid w:val="0096397E"/>
    <w:rsid w:val="00964424"/>
    <w:rsid w:val="009648DE"/>
    <w:rsid w:val="009649C3"/>
    <w:rsid w:val="00964A0D"/>
    <w:rsid w:val="0096533C"/>
    <w:rsid w:val="0096558E"/>
    <w:rsid w:val="009659E5"/>
    <w:rsid w:val="00965A12"/>
    <w:rsid w:val="00965B05"/>
    <w:rsid w:val="00966394"/>
    <w:rsid w:val="00966396"/>
    <w:rsid w:val="0096669D"/>
    <w:rsid w:val="00967017"/>
    <w:rsid w:val="00967030"/>
    <w:rsid w:val="009716BB"/>
    <w:rsid w:val="00971960"/>
    <w:rsid w:val="009721B6"/>
    <w:rsid w:val="00972320"/>
    <w:rsid w:val="009730C1"/>
    <w:rsid w:val="009730D3"/>
    <w:rsid w:val="00973578"/>
    <w:rsid w:val="00973AD7"/>
    <w:rsid w:val="00974087"/>
    <w:rsid w:val="00974DE0"/>
    <w:rsid w:val="00974F5D"/>
    <w:rsid w:val="009751B0"/>
    <w:rsid w:val="00975497"/>
    <w:rsid w:val="009754CC"/>
    <w:rsid w:val="00975B31"/>
    <w:rsid w:val="00975B8E"/>
    <w:rsid w:val="00976EF6"/>
    <w:rsid w:val="00977872"/>
    <w:rsid w:val="009778B9"/>
    <w:rsid w:val="00977A9D"/>
    <w:rsid w:val="00977D64"/>
    <w:rsid w:val="00977E11"/>
    <w:rsid w:val="00980472"/>
    <w:rsid w:val="009806C0"/>
    <w:rsid w:val="0098080D"/>
    <w:rsid w:val="009819D8"/>
    <w:rsid w:val="00982A27"/>
    <w:rsid w:val="00982CB4"/>
    <w:rsid w:val="00982FD3"/>
    <w:rsid w:val="00983052"/>
    <w:rsid w:val="00983509"/>
    <w:rsid w:val="0098388A"/>
    <w:rsid w:val="00983936"/>
    <w:rsid w:val="00984BBB"/>
    <w:rsid w:val="009851F1"/>
    <w:rsid w:val="009851FB"/>
    <w:rsid w:val="009857F7"/>
    <w:rsid w:val="0098582D"/>
    <w:rsid w:val="009858D6"/>
    <w:rsid w:val="00985CEA"/>
    <w:rsid w:val="009864BB"/>
    <w:rsid w:val="009865BE"/>
    <w:rsid w:val="009866BA"/>
    <w:rsid w:val="00986A22"/>
    <w:rsid w:val="00986C97"/>
    <w:rsid w:val="00987123"/>
    <w:rsid w:val="0098727E"/>
    <w:rsid w:val="0098738C"/>
    <w:rsid w:val="00987A6B"/>
    <w:rsid w:val="0099020C"/>
    <w:rsid w:val="0099048C"/>
    <w:rsid w:val="009905B5"/>
    <w:rsid w:val="00990BA2"/>
    <w:rsid w:val="00990DB3"/>
    <w:rsid w:val="009919B2"/>
    <w:rsid w:val="009925E9"/>
    <w:rsid w:val="00992D3E"/>
    <w:rsid w:val="00992F40"/>
    <w:rsid w:val="0099316C"/>
    <w:rsid w:val="0099376B"/>
    <w:rsid w:val="009938BD"/>
    <w:rsid w:val="009946F5"/>
    <w:rsid w:val="00994E4C"/>
    <w:rsid w:val="0099532D"/>
    <w:rsid w:val="00995474"/>
    <w:rsid w:val="009961E1"/>
    <w:rsid w:val="009962D2"/>
    <w:rsid w:val="00996E9B"/>
    <w:rsid w:val="00997722"/>
    <w:rsid w:val="009978C3"/>
    <w:rsid w:val="00997962"/>
    <w:rsid w:val="00997A22"/>
    <w:rsid w:val="009A0918"/>
    <w:rsid w:val="009A0E46"/>
    <w:rsid w:val="009A10FA"/>
    <w:rsid w:val="009A176E"/>
    <w:rsid w:val="009A1E54"/>
    <w:rsid w:val="009A200E"/>
    <w:rsid w:val="009A2AA7"/>
    <w:rsid w:val="009A34E8"/>
    <w:rsid w:val="009A3587"/>
    <w:rsid w:val="009A3749"/>
    <w:rsid w:val="009A4029"/>
    <w:rsid w:val="009A409F"/>
    <w:rsid w:val="009A42CC"/>
    <w:rsid w:val="009A4A79"/>
    <w:rsid w:val="009A500B"/>
    <w:rsid w:val="009A5089"/>
    <w:rsid w:val="009A509C"/>
    <w:rsid w:val="009A518E"/>
    <w:rsid w:val="009A5B95"/>
    <w:rsid w:val="009A5CC7"/>
    <w:rsid w:val="009A6020"/>
    <w:rsid w:val="009A6377"/>
    <w:rsid w:val="009A6B6E"/>
    <w:rsid w:val="009A7F4B"/>
    <w:rsid w:val="009B08AF"/>
    <w:rsid w:val="009B0A3C"/>
    <w:rsid w:val="009B0B02"/>
    <w:rsid w:val="009B122F"/>
    <w:rsid w:val="009B1657"/>
    <w:rsid w:val="009B1AF8"/>
    <w:rsid w:val="009B1B24"/>
    <w:rsid w:val="009B2182"/>
    <w:rsid w:val="009B23AF"/>
    <w:rsid w:val="009B28BE"/>
    <w:rsid w:val="009B2DF9"/>
    <w:rsid w:val="009B3319"/>
    <w:rsid w:val="009B35B6"/>
    <w:rsid w:val="009B3687"/>
    <w:rsid w:val="009B3752"/>
    <w:rsid w:val="009B37A2"/>
    <w:rsid w:val="009B395D"/>
    <w:rsid w:val="009B4DD5"/>
    <w:rsid w:val="009B5138"/>
    <w:rsid w:val="009B5343"/>
    <w:rsid w:val="009B5559"/>
    <w:rsid w:val="009B5957"/>
    <w:rsid w:val="009B5A8D"/>
    <w:rsid w:val="009B5CB2"/>
    <w:rsid w:val="009B6479"/>
    <w:rsid w:val="009B6496"/>
    <w:rsid w:val="009B6A8C"/>
    <w:rsid w:val="009B7C4B"/>
    <w:rsid w:val="009B7F57"/>
    <w:rsid w:val="009C09A4"/>
    <w:rsid w:val="009C0AC4"/>
    <w:rsid w:val="009C18BD"/>
    <w:rsid w:val="009C2788"/>
    <w:rsid w:val="009C2CD3"/>
    <w:rsid w:val="009C2E03"/>
    <w:rsid w:val="009C2FBE"/>
    <w:rsid w:val="009C4028"/>
    <w:rsid w:val="009C4221"/>
    <w:rsid w:val="009C4535"/>
    <w:rsid w:val="009C4D8C"/>
    <w:rsid w:val="009C4EA8"/>
    <w:rsid w:val="009C54A9"/>
    <w:rsid w:val="009C551C"/>
    <w:rsid w:val="009C558A"/>
    <w:rsid w:val="009C59AF"/>
    <w:rsid w:val="009C5EA5"/>
    <w:rsid w:val="009C5F9B"/>
    <w:rsid w:val="009C61BD"/>
    <w:rsid w:val="009C67A5"/>
    <w:rsid w:val="009C6B72"/>
    <w:rsid w:val="009C6E0E"/>
    <w:rsid w:val="009C72F6"/>
    <w:rsid w:val="009C7D00"/>
    <w:rsid w:val="009C7D9A"/>
    <w:rsid w:val="009D0412"/>
    <w:rsid w:val="009D0554"/>
    <w:rsid w:val="009D06E7"/>
    <w:rsid w:val="009D08D7"/>
    <w:rsid w:val="009D0997"/>
    <w:rsid w:val="009D0B43"/>
    <w:rsid w:val="009D0E3F"/>
    <w:rsid w:val="009D1057"/>
    <w:rsid w:val="009D1072"/>
    <w:rsid w:val="009D1A1D"/>
    <w:rsid w:val="009D1BCA"/>
    <w:rsid w:val="009D2259"/>
    <w:rsid w:val="009D2594"/>
    <w:rsid w:val="009D2FCD"/>
    <w:rsid w:val="009D320C"/>
    <w:rsid w:val="009D33DD"/>
    <w:rsid w:val="009D3785"/>
    <w:rsid w:val="009D3F33"/>
    <w:rsid w:val="009D40FE"/>
    <w:rsid w:val="009D46CD"/>
    <w:rsid w:val="009D50E1"/>
    <w:rsid w:val="009D535E"/>
    <w:rsid w:val="009D5510"/>
    <w:rsid w:val="009D55A9"/>
    <w:rsid w:val="009D58C4"/>
    <w:rsid w:val="009D5E6E"/>
    <w:rsid w:val="009D68F8"/>
    <w:rsid w:val="009D69EC"/>
    <w:rsid w:val="009D6A45"/>
    <w:rsid w:val="009D6CBE"/>
    <w:rsid w:val="009D6E20"/>
    <w:rsid w:val="009D6EDE"/>
    <w:rsid w:val="009D6FE6"/>
    <w:rsid w:val="009D739F"/>
    <w:rsid w:val="009D7584"/>
    <w:rsid w:val="009D76FF"/>
    <w:rsid w:val="009E09A3"/>
    <w:rsid w:val="009E0A59"/>
    <w:rsid w:val="009E1176"/>
    <w:rsid w:val="009E1362"/>
    <w:rsid w:val="009E13EE"/>
    <w:rsid w:val="009E159F"/>
    <w:rsid w:val="009E1D63"/>
    <w:rsid w:val="009E1F8B"/>
    <w:rsid w:val="009E2D75"/>
    <w:rsid w:val="009E2F97"/>
    <w:rsid w:val="009E30A5"/>
    <w:rsid w:val="009E3179"/>
    <w:rsid w:val="009E3247"/>
    <w:rsid w:val="009E3C25"/>
    <w:rsid w:val="009E41AF"/>
    <w:rsid w:val="009E41FD"/>
    <w:rsid w:val="009E45D7"/>
    <w:rsid w:val="009E4832"/>
    <w:rsid w:val="009E4CF6"/>
    <w:rsid w:val="009E58C3"/>
    <w:rsid w:val="009E625F"/>
    <w:rsid w:val="009E6786"/>
    <w:rsid w:val="009E6CCF"/>
    <w:rsid w:val="009E709B"/>
    <w:rsid w:val="009E70CB"/>
    <w:rsid w:val="009E7160"/>
    <w:rsid w:val="009E71F1"/>
    <w:rsid w:val="009E7933"/>
    <w:rsid w:val="009E7A26"/>
    <w:rsid w:val="009E7E92"/>
    <w:rsid w:val="009E7F01"/>
    <w:rsid w:val="009F0191"/>
    <w:rsid w:val="009F0402"/>
    <w:rsid w:val="009F07FD"/>
    <w:rsid w:val="009F0974"/>
    <w:rsid w:val="009F0E20"/>
    <w:rsid w:val="009F159B"/>
    <w:rsid w:val="009F1F3A"/>
    <w:rsid w:val="009F282E"/>
    <w:rsid w:val="009F2A03"/>
    <w:rsid w:val="009F2E7F"/>
    <w:rsid w:val="009F2EAC"/>
    <w:rsid w:val="009F2F0A"/>
    <w:rsid w:val="009F4309"/>
    <w:rsid w:val="009F47C9"/>
    <w:rsid w:val="009F4A0E"/>
    <w:rsid w:val="009F4CD7"/>
    <w:rsid w:val="009F603A"/>
    <w:rsid w:val="009F60FA"/>
    <w:rsid w:val="009F62A6"/>
    <w:rsid w:val="009F65A4"/>
    <w:rsid w:val="009F66FC"/>
    <w:rsid w:val="009F6DFF"/>
    <w:rsid w:val="009F6E13"/>
    <w:rsid w:val="00A00225"/>
    <w:rsid w:val="00A00282"/>
    <w:rsid w:val="00A002CC"/>
    <w:rsid w:val="00A012CC"/>
    <w:rsid w:val="00A0142B"/>
    <w:rsid w:val="00A01688"/>
    <w:rsid w:val="00A0273D"/>
    <w:rsid w:val="00A02933"/>
    <w:rsid w:val="00A02CD8"/>
    <w:rsid w:val="00A0347D"/>
    <w:rsid w:val="00A03F94"/>
    <w:rsid w:val="00A0434D"/>
    <w:rsid w:val="00A043AB"/>
    <w:rsid w:val="00A04771"/>
    <w:rsid w:val="00A0488A"/>
    <w:rsid w:val="00A048E3"/>
    <w:rsid w:val="00A04D70"/>
    <w:rsid w:val="00A0539B"/>
    <w:rsid w:val="00A0560C"/>
    <w:rsid w:val="00A05944"/>
    <w:rsid w:val="00A059D4"/>
    <w:rsid w:val="00A060B0"/>
    <w:rsid w:val="00A0631B"/>
    <w:rsid w:val="00A06724"/>
    <w:rsid w:val="00A06875"/>
    <w:rsid w:val="00A06E56"/>
    <w:rsid w:val="00A06F18"/>
    <w:rsid w:val="00A07364"/>
    <w:rsid w:val="00A07A17"/>
    <w:rsid w:val="00A07A25"/>
    <w:rsid w:val="00A07D29"/>
    <w:rsid w:val="00A07DE8"/>
    <w:rsid w:val="00A10481"/>
    <w:rsid w:val="00A10945"/>
    <w:rsid w:val="00A10AE2"/>
    <w:rsid w:val="00A10C25"/>
    <w:rsid w:val="00A10FB7"/>
    <w:rsid w:val="00A10FE5"/>
    <w:rsid w:val="00A1122F"/>
    <w:rsid w:val="00A11288"/>
    <w:rsid w:val="00A114AA"/>
    <w:rsid w:val="00A11E21"/>
    <w:rsid w:val="00A1240A"/>
    <w:rsid w:val="00A12C06"/>
    <w:rsid w:val="00A13649"/>
    <w:rsid w:val="00A13973"/>
    <w:rsid w:val="00A13E62"/>
    <w:rsid w:val="00A13EA6"/>
    <w:rsid w:val="00A1411A"/>
    <w:rsid w:val="00A1500A"/>
    <w:rsid w:val="00A155E2"/>
    <w:rsid w:val="00A163E2"/>
    <w:rsid w:val="00A16778"/>
    <w:rsid w:val="00A16789"/>
    <w:rsid w:val="00A16AC9"/>
    <w:rsid w:val="00A16DE5"/>
    <w:rsid w:val="00A16DF1"/>
    <w:rsid w:val="00A171BD"/>
    <w:rsid w:val="00A17F88"/>
    <w:rsid w:val="00A20A17"/>
    <w:rsid w:val="00A20C7C"/>
    <w:rsid w:val="00A20D70"/>
    <w:rsid w:val="00A21DF3"/>
    <w:rsid w:val="00A220BA"/>
    <w:rsid w:val="00A22760"/>
    <w:rsid w:val="00A23141"/>
    <w:rsid w:val="00A23911"/>
    <w:rsid w:val="00A24452"/>
    <w:rsid w:val="00A2561F"/>
    <w:rsid w:val="00A256DC"/>
    <w:rsid w:val="00A25886"/>
    <w:rsid w:val="00A25AD7"/>
    <w:rsid w:val="00A25B88"/>
    <w:rsid w:val="00A25DDC"/>
    <w:rsid w:val="00A264DC"/>
    <w:rsid w:val="00A267B7"/>
    <w:rsid w:val="00A26841"/>
    <w:rsid w:val="00A269CA"/>
    <w:rsid w:val="00A26B94"/>
    <w:rsid w:val="00A26C34"/>
    <w:rsid w:val="00A26C37"/>
    <w:rsid w:val="00A272B8"/>
    <w:rsid w:val="00A301A0"/>
    <w:rsid w:val="00A3169B"/>
    <w:rsid w:val="00A32235"/>
    <w:rsid w:val="00A322D2"/>
    <w:rsid w:val="00A3257D"/>
    <w:rsid w:val="00A32607"/>
    <w:rsid w:val="00A326FB"/>
    <w:rsid w:val="00A3355E"/>
    <w:rsid w:val="00A33860"/>
    <w:rsid w:val="00A33F64"/>
    <w:rsid w:val="00A352E1"/>
    <w:rsid w:val="00A35523"/>
    <w:rsid w:val="00A3597A"/>
    <w:rsid w:val="00A36A45"/>
    <w:rsid w:val="00A37B93"/>
    <w:rsid w:val="00A4024A"/>
    <w:rsid w:val="00A405A4"/>
    <w:rsid w:val="00A40615"/>
    <w:rsid w:val="00A40957"/>
    <w:rsid w:val="00A40AB7"/>
    <w:rsid w:val="00A418A3"/>
    <w:rsid w:val="00A41BC1"/>
    <w:rsid w:val="00A4242C"/>
    <w:rsid w:val="00A42BAF"/>
    <w:rsid w:val="00A42CF5"/>
    <w:rsid w:val="00A433A1"/>
    <w:rsid w:val="00A43766"/>
    <w:rsid w:val="00A44826"/>
    <w:rsid w:val="00A449F2"/>
    <w:rsid w:val="00A44EEA"/>
    <w:rsid w:val="00A45E08"/>
    <w:rsid w:val="00A4620D"/>
    <w:rsid w:val="00A467AC"/>
    <w:rsid w:val="00A469F0"/>
    <w:rsid w:val="00A46B4F"/>
    <w:rsid w:val="00A46B9F"/>
    <w:rsid w:val="00A47764"/>
    <w:rsid w:val="00A47AB8"/>
    <w:rsid w:val="00A50099"/>
    <w:rsid w:val="00A50201"/>
    <w:rsid w:val="00A50439"/>
    <w:rsid w:val="00A50595"/>
    <w:rsid w:val="00A506E4"/>
    <w:rsid w:val="00A50E34"/>
    <w:rsid w:val="00A518F3"/>
    <w:rsid w:val="00A51D94"/>
    <w:rsid w:val="00A5202A"/>
    <w:rsid w:val="00A523AC"/>
    <w:rsid w:val="00A524D0"/>
    <w:rsid w:val="00A52C57"/>
    <w:rsid w:val="00A52E34"/>
    <w:rsid w:val="00A53665"/>
    <w:rsid w:val="00A556A4"/>
    <w:rsid w:val="00A55A6D"/>
    <w:rsid w:val="00A561B1"/>
    <w:rsid w:val="00A5622F"/>
    <w:rsid w:val="00A5652E"/>
    <w:rsid w:val="00A566B0"/>
    <w:rsid w:val="00A57378"/>
    <w:rsid w:val="00A57C58"/>
    <w:rsid w:val="00A57D85"/>
    <w:rsid w:val="00A60239"/>
    <w:rsid w:val="00A60542"/>
    <w:rsid w:val="00A6085D"/>
    <w:rsid w:val="00A61021"/>
    <w:rsid w:val="00A61324"/>
    <w:rsid w:val="00A61692"/>
    <w:rsid w:val="00A61F15"/>
    <w:rsid w:val="00A62541"/>
    <w:rsid w:val="00A6254F"/>
    <w:rsid w:val="00A6265D"/>
    <w:rsid w:val="00A626D1"/>
    <w:rsid w:val="00A62C25"/>
    <w:rsid w:val="00A62D74"/>
    <w:rsid w:val="00A63065"/>
    <w:rsid w:val="00A6399B"/>
    <w:rsid w:val="00A63ACE"/>
    <w:rsid w:val="00A63BC4"/>
    <w:rsid w:val="00A64395"/>
    <w:rsid w:val="00A65DF0"/>
    <w:rsid w:val="00A6604E"/>
    <w:rsid w:val="00A66364"/>
    <w:rsid w:val="00A66745"/>
    <w:rsid w:val="00A669B7"/>
    <w:rsid w:val="00A66BA7"/>
    <w:rsid w:val="00A6721F"/>
    <w:rsid w:val="00A67C62"/>
    <w:rsid w:val="00A703AA"/>
    <w:rsid w:val="00A70E80"/>
    <w:rsid w:val="00A728F7"/>
    <w:rsid w:val="00A72913"/>
    <w:rsid w:val="00A736B6"/>
    <w:rsid w:val="00A738C5"/>
    <w:rsid w:val="00A75540"/>
    <w:rsid w:val="00A756AD"/>
    <w:rsid w:val="00A75F80"/>
    <w:rsid w:val="00A77320"/>
    <w:rsid w:val="00A77524"/>
    <w:rsid w:val="00A775F2"/>
    <w:rsid w:val="00A77836"/>
    <w:rsid w:val="00A77ABB"/>
    <w:rsid w:val="00A77AC6"/>
    <w:rsid w:val="00A77B0C"/>
    <w:rsid w:val="00A805FA"/>
    <w:rsid w:val="00A80BFF"/>
    <w:rsid w:val="00A81552"/>
    <w:rsid w:val="00A81BB5"/>
    <w:rsid w:val="00A8263D"/>
    <w:rsid w:val="00A8276F"/>
    <w:rsid w:val="00A832FF"/>
    <w:rsid w:val="00A836AE"/>
    <w:rsid w:val="00A83DA4"/>
    <w:rsid w:val="00A8413F"/>
    <w:rsid w:val="00A8518F"/>
    <w:rsid w:val="00A85A9C"/>
    <w:rsid w:val="00A860DE"/>
    <w:rsid w:val="00A862AA"/>
    <w:rsid w:val="00A864B9"/>
    <w:rsid w:val="00A866FE"/>
    <w:rsid w:val="00A86E53"/>
    <w:rsid w:val="00A86EE5"/>
    <w:rsid w:val="00A86FFF"/>
    <w:rsid w:val="00A87386"/>
    <w:rsid w:val="00A877D3"/>
    <w:rsid w:val="00A87C59"/>
    <w:rsid w:val="00A9069F"/>
    <w:rsid w:val="00A9115A"/>
    <w:rsid w:val="00A9145A"/>
    <w:rsid w:val="00A923CE"/>
    <w:rsid w:val="00A924BC"/>
    <w:rsid w:val="00A93348"/>
    <w:rsid w:val="00A93D0D"/>
    <w:rsid w:val="00A93DEF"/>
    <w:rsid w:val="00A957D3"/>
    <w:rsid w:val="00A95C7D"/>
    <w:rsid w:val="00A95E35"/>
    <w:rsid w:val="00A96E07"/>
    <w:rsid w:val="00A979F6"/>
    <w:rsid w:val="00A97D64"/>
    <w:rsid w:val="00AA000E"/>
    <w:rsid w:val="00AA0925"/>
    <w:rsid w:val="00AA0C8D"/>
    <w:rsid w:val="00AA0FF9"/>
    <w:rsid w:val="00AA14DD"/>
    <w:rsid w:val="00AA15BD"/>
    <w:rsid w:val="00AA1681"/>
    <w:rsid w:val="00AA189E"/>
    <w:rsid w:val="00AA1BF2"/>
    <w:rsid w:val="00AA21B4"/>
    <w:rsid w:val="00AA2E2B"/>
    <w:rsid w:val="00AA345B"/>
    <w:rsid w:val="00AA39A9"/>
    <w:rsid w:val="00AA3A9F"/>
    <w:rsid w:val="00AA4150"/>
    <w:rsid w:val="00AA4655"/>
    <w:rsid w:val="00AA575E"/>
    <w:rsid w:val="00AA5883"/>
    <w:rsid w:val="00AA58E4"/>
    <w:rsid w:val="00AA5C84"/>
    <w:rsid w:val="00AA6020"/>
    <w:rsid w:val="00AA6864"/>
    <w:rsid w:val="00AA701B"/>
    <w:rsid w:val="00AA710B"/>
    <w:rsid w:val="00AA7266"/>
    <w:rsid w:val="00AA76DF"/>
    <w:rsid w:val="00AA7BF8"/>
    <w:rsid w:val="00AA7D19"/>
    <w:rsid w:val="00AB0B9C"/>
    <w:rsid w:val="00AB105F"/>
    <w:rsid w:val="00AB1519"/>
    <w:rsid w:val="00AB1A9D"/>
    <w:rsid w:val="00AB1DEA"/>
    <w:rsid w:val="00AB221E"/>
    <w:rsid w:val="00AB228A"/>
    <w:rsid w:val="00AB22A3"/>
    <w:rsid w:val="00AB2483"/>
    <w:rsid w:val="00AB26B3"/>
    <w:rsid w:val="00AB37CB"/>
    <w:rsid w:val="00AB3F37"/>
    <w:rsid w:val="00AB3F51"/>
    <w:rsid w:val="00AB46D0"/>
    <w:rsid w:val="00AB4ECB"/>
    <w:rsid w:val="00AB5080"/>
    <w:rsid w:val="00AB53D7"/>
    <w:rsid w:val="00AB5C65"/>
    <w:rsid w:val="00AB662C"/>
    <w:rsid w:val="00AB68C8"/>
    <w:rsid w:val="00AB68DE"/>
    <w:rsid w:val="00AB6A08"/>
    <w:rsid w:val="00AB7B28"/>
    <w:rsid w:val="00AC02F5"/>
    <w:rsid w:val="00AC093B"/>
    <w:rsid w:val="00AC0AE6"/>
    <w:rsid w:val="00AC0FA0"/>
    <w:rsid w:val="00AC12A7"/>
    <w:rsid w:val="00AC1698"/>
    <w:rsid w:val="00AC2036"/>
    <w:rsid w:val="00AC27A0"/>
    <w:rsid w:val="00AC28A7"/>
    <w:rsid w:val="00AC2CD2"/>
    <w:rsid w:val="00AC315E"/>
    <w:rsid w:val="00AC31AD"/>
    <w:rsid w:val="00AC3661"/>
    <w:rsid w:val="00AC3669"/>
    <w:rsid w:val="00AC3964"/>
    <w:rsid w:val="00AC41EC"/>
    <w:rsid w:val="00AC4620"/>
    <w:rsid w:val="00AC4EDE"/>
    <w:rsid w:val="00AC5218"/>
    <w:rsid w:val="00AC524C"/>
    <w:rsid w:val="00AC595F"/>
    <w:rsid w:val="00AC640B"/>
    <w:rsid w:val="00AC6638"/>
    <w:rsid w:val="00AC6822"/>
    <w:rsid w:val="00AC68E3"/>
    <w:rsid w:val="00AC6C42"/>
    <w:rsid w:val="00AC785C"/>
    <w:rsid w:val="00AC7FE9"/>
    <w:rsid w:val="00AD0216"/>
    <w:rsid w:val="00AD146D"/>
    <w:rsid w:val="00AD17C5"/>
    <w:rsid w:val="00AD17F5"/>
    <w:rsid w:val="00AD226D"/>
    <w:rsid w:val="00AD2853"/>
    <w:rsid w:val="00AD2BC8"/>
    <w:rsid w:val="00AD2E7B"/>
    <w:rsid w:val="00AD3182"/>
    <w:rsid w:val="00AD4296"/>
    <w:rsid w:val="00AD4CEE"/>
    <w:rsid w:val="00AD5922"/>
    <w:rsid w:val="00AD5A22"/>
    <w:rsid w:val="00AD5A81"/>
    <w:rsid w:val="00AD5E2A"/>
    <w:rsid w:val="00AD6984"/>
    <w:rsid w:val="00AD6F91"/>
    <w:rsid w:val="00AD7EBA"/>
    <w:rsid w:val="00AD7EC0"/>
    <w:rsid w:val="00AE00BB"/>
    <w:rsid w:val="00AE01C8"/>
    <w:rsid w:val="00AE0E3D"/>
    <w:rsid w:val="00AE12EF"/>
    <w:rsid w:val="00AE2146"/>
    <w:rsid w:val="00AE2BF2"/>
    <w:rsid w:val="00AE3398"/>
    <w:rsid w:val="00AE3491"/>
    <w:rsid w:val="00AE394D"/>
    <w:rsid w:val="00AE3F74"/>
    <w:rsid w:val="00AE41D4"/>
    <w:rsid w:val="00AE45B2"/>
    <w:rsid w:val="00AE5733"/>
    <w:rsid w:val="00AE5D12"/>
    <w:rsid w:val="00AE6BEE"/>
    <w:rsid w:val="00AE71D6"/>
    <w:rsid w:val="00AE77EE"/>
    <w:rsid w:val="00AE7916"/>
    <w:rsid w:val="00AE7FA6"/>
    <w:rsid w:val="00AF0180"/>
    <w:rsid w:val="00AF03E0"/>
    <w:rsid w:val="00AF0BF1"/>
    <w:rsid w:val="00AF0D15"/>
    <w:rsid w:val="00AF1684"/>
    <w:rsid w:val="00AF16AB"/>
    <w:rsid w:val="00AF1EAF"/>
    <w:rsid w:val="00AF283C"/>
    <w:rsid w:val="00AF2E43"/>
    <w:rsid w:val="00AF3620"/>
    <w:rsid w:val="00AF396D"/>
    <w:rsid w:val="00AF4BA6"/>
    <w:rsid w:val="00AF4FFC"/>
    <w:rsid w:val="00AF5254"/>
    <w:rsid w:val="00AF580B"/>
    <w:rsid w:val="00AF632B"/>
    <w:rsid w:val="00AF6C92"/>
    <w:rsid w:val="00AF6F43"/>
    <w:rsid w:val="00AF756E"/>
    <w:rsid w:val="00AF7AF3"/>
    <w:rsid w:val="00B002E1"/>
    <w:rsid w:val="00B005E7"/>
    <w:rsid w:val="00B0162C"/>
    <w:rsid w:val="00B01A22"/>
    <w:rsid w:val="00B01D08"/>
    <w:rsid w:val="00B020EA"/>
    <w:rsid w:val="00B02D14"/>
    <w:rsid w:val="00B03BBF"/>
    <w:rsid w:val="00B0427A"/>
    <w:rsid w:val="00B042A5"/>
    <w:rsid w:val="00B045A5"/>
    <w:rsid w:val="00B0473B"/>
    <w:rsid w:val="00B04B70"/>
    <w:rsid w:val="00B04BC2"/>
    <w:rsid w:val="00B04E0D"/>
    <w:rsid w:val="00B04EDE"/>
    <w:rsid w:val="00B05076"/>
    <w:rsid w:val="00B050B3"/>
    <w:rsid w:val="00B051DB"/>
    <w:rsid w:val="00B052CE"/>
    <w:rsid w:val="00B056DE"/>
    <w:rsid w:val="00B0579D"/>
    <w:rsid w:val="00B058FA"/>
    <w:rsid w:val="00B05B26"/>
    <w:rsid w:val="00B05DCC"/>
    <w:rsid w:val="00B06415"/>
    <w:rsid w:val="00B06938"/>
    <w:rsid w:val="00B06B72"/>
    <w:rsid w:val="00B06CDE"/>
    <w:rsid w:val="00B07084"/>
    <w:rsid w:val="00B07AD0"/>
    <w:rsid w:val="00B07E8A"/>
    <w:rsid w:val="00B102FB"/>
    <w:rsid w:val="00B10762"/>
    <w:rsid w:val="00B10A23"/>
    <w:rsid w:val="00B10DA1"/>
    <w:rsid w:val="00B10F61"/>
    <w:rsid w:val="00B1192E"/>
    <w:rsid w:val="00B12013"/>
    <w:rsid w:val="00B121C6"/>
    <w:rsid w:val="00B12741"/>
    <w:rsid w:val="00B12820"/>
    <w:rsid w:val="00B12D78"/>
    <w:rsid w:val="00B12DDE"/>
    <w:rsid w:val="00B13B70"/>
    <w:rsid w:val="00B14640"/>
    <w:rsid w:val="00B147F0"/>
    <w:rsid w:val="00B14BAB"/>
    <w:rsid w:val="00B15423"/>
    <w:rsid w:val="00B17CB4"/>
    <w:rsid w:val="00B2030C"/>
    <w:rsid w:val="00B203E5"/>
    <w:rsid w:val="00B20B69"/>
    <w:rsid w:val="00B215FB"/>
    <w:rsid w:val="00B222FB"/>
    <w:rsid w:val="00B23166"/>
    <w:rsid w:val="00B2373F"/>
    <w:rsid w:val="00B2399E"/>
    <w:rsid w:val="00B24032"/>
    <w:rsid w:val="00B240F0"/>
    <w:rsid w:val="00B2452A"/>
    <w:rsid w:val="00B248AB"/>
    <w:rsid w:val="00B24C41"/>
    <w:rsid w:val="00B24C52"/>
    <w:rsid w:val="00B2626C"/>
    <w:rsid w:val="00B26841"/>
    <w:rsid w:val="00B26D82"/>
    <w:rsid w:val="00B26FC5"/>
    <w:rsid w:val="00B27AAA"/>
    <w:rsid w:val="00B27C93"/>
    <w:rsid w:val="00B27DA6"/>
    <w:rsid w:val="00B302FF"/>
    <w:rsid w:val="00B30E88"/>
    <w:rsid w:val="00B3109C"/>
    <w:rsid w:val="00B311E5"/>
    <w:rsid w:val="00B31322"/>
    <w:rsid w:val="00B313B1"/>
    <w:rsid w:val="00B31753"/>
    <w:rsid w:val="00B31E5C"/>
    <w:rsid w:val="00B31FF1"/>
    <w:rsid w:val="00B322D3"/>
    <w:rsid w:val="00B32492"/>
    <w:rsid w:val="00B336C6"/>
    <w:rsid w:val="00B33C72"/>
    <w:rsid w:val="00B33CC7"/>
    <w:rsid w:val="00B340F9"/>
    <w:rsid w:val="00B34131"/>
    <w:rsid w:val="00B34C25"/>
    <w:rsid w:val="00B357AA"/>
    <w:rsid w:val="00B3590E"/>
    <w:rsid w:val="00B35A19"/>
    <w:rsid w:val="00B37135"/>
    <w:rsid w:val="00B374EA"/>
    <w:rsid w:val="00B37C99"/>
    <w:rsid w:val="00B37D79"/>
    <w:rsid w:val="00B37DAA"/>
    <w:rsid w:val="00B37E15"/>
    <w:rsid w:val="00B406B5"/>
    <w:rsid w:val="00B410D1"/>
    <w:rsid w:val="00B4199D"/>
    <w:rsid w:val="00B41A77"/>
    <w:rsid w:val="00B41DB6"/>
    <w:rsid w:val="00B425F8"/>
    <w:rsid w:val="00B4282A"/>
    <w:rsid w:val="00B42F7A"/>
    <w:rsid w:val="00B432D9"/>
    <w:rsid w:val="00B4374D"/>
    <w:rsid w:val="00B43BB4"/>
    <w:rsid w:val="00B43C84"/>
    <w:rsid w:val="00B43E01"/>
    <w:rsid w:val="00B44527"/>
    <w:rsid w:val="00B45D4E"/>
    <w:rsid w:val="00B45EB7"/>
    <w:rsid w:val="00B45FAD"/>
    <w:rsid w:val="00B46209"/>
    <w:rsid w:val="00B46C5E"/>
    <w:rsid w:val="00B4731E"/>
    <w:rsid w:val="00B477FD"/>
    <w:rsid w:val="00B47A0B"/>
    <w:rsid w:val="00B47F13"/>
    <w:rsid w:val="00B50060"/>
    <w:rsid w:val="00B5011A"/>
    <w:rsid w:val="00B50268"/>
    <w:rsid w:val="00B507AD"/>
    <w:rsid w:val="00B50840"/>
    <w:rsid w:val="00B50C8A"/>
    <w:rsid w:val="00B50FF5"/>
    <w:rsid w:val="00B51115"/>
    <w:rsid w:val="00B514E3"/>
    <w:rsid w:val="00B51629"/>
    <w:rsid w:val="00B517A4"/>
    <w:rsid w:val="00B51849"/>
    <w:rsid w:val="00B51B31"/>
    <w:rsid w:val="00B51EEA"/>
    <w:rsid w:val="00B523ED"/>
    <w:rsid w:val="00B52AF3"/>
    <w:rsid w:val="00B52F36"/>
    <w:rsid w:val="00B5334C"/>
    <w:rsid w:val="00B5392E"/>
    <w:rsid w:val="00B541A3"/>
    <w:rsid w:val="00B54358"/>
    <w:rsid w:val="00B54B2A"/>
    <w:rsid w:val="00B55426"/>
    <w:rsid w:val="00B5588B"/>
    <w:rsid w:val="00B558E9"/>
    <w:rsid w:val="00B55C9F"/>
    <w:rsid w:val="00B55CD5"/>
    <w:rsid w:val="00B56780"/>
    <w:rsid w:val="00B567C9"/>
    <w:rsid w:val="00B5760B"/>
    <w:rsid w:val="00B5773C"/>
    <w:rsid w:val="00B57BBE"/>
    <w:rsid w:val="00B57DF4"/>
    <w:rsid w:val="00B60DA3"/>
    <w:rsid w:val="00B611BB"/>
    <w:rsid w:val="00B614D8"/>
    <w:rsid w:val="00B6188B"/>
    <w:rsid w:val="00B61B85"/>
    <w:rsid w:val="00B61C1B"/>
    <w:rsid w:val="00B629EA"/>
    <w:rsid w:val="00B62C61"/>
    <w:rsid w:val="00B63229"/>
    <w:rsid w:val="00B6325C"/>
    <w:rsid w:val="00B6344F"/>
    <w:rsid w:val="00B63ADA"/>
    <w:rsid w:val="00B64018"/>
    <w:rsid w:val="00B64041"/>
    <w:rsid w:val="00B64948"/>
    <w:rsid w:val="00B64979"/>
    <w:rsid w:val="00B65F52"/>
    <w:rsid w:val="00B66A3A"/>
    <w:rsid w:val="00B6794D"/>
    <w:rsid w:val="00B67F7D"/>
    <w:rsid w:val="00B70260"/>
    <w:rsid w:val="00B70EE9"/>
    <w:rsid w:val="00B70F41"/>
    <w:rsid w:val="00B71194"/>
    <w:rsid w:val="00B71249"/>
    <w:rsid w:val="00B71AF8"/>
    <w:rsid w:val="00B720FC"/>
    <w:rsid w:val="00B72158"/>
    <w:rsid w:val="00B72272"/>
    <w:rsid w:val="00B725EC"/>
    <w:rsid w:val="00B729A7"/>
    <w:rsid w:val="00B72FD8"/>
    <w:rsid w:val="00B7305C"/>
    <w:rsid w:val="00B7306F"/>
    <w:rsid w:val="00B758E0"/>
    <w:rsid w:val="00B75D4C"/>
    <w:rsid w:val="00B7652B"/>
    <w:rsid w:val="00B76D32"/>
    <w:rsid w:val="00B772D2"/>
    <w:rsid w:val="00B77BDE"/>
    <w:rsid w:val="00B77C2A"/>
    <w:rsid w:val="00B80673"/>
    <w:rsid w:val="00B80C68"/>
    <w:rsid w:val="00B80E54"/>
    <w:rsid w:val="00B819F0"/>
    <w:rsid w:val="00B81C0D"/>
    <w:rsid w:val="00B81F43"/>
    <w:rsid w:val="00B822E0"/>
    <w:rsid w:val="00B82E77"/>
    <w:rsid w:val="00B838C6"/>
    <w:rsid w:val="00B845FE"/>
    <w:rsid w:val="00B84902"/>
    <w:rsid w:val="00B84BFA"/>
    <w:rsid w:val="00B85168"/>
    <w:rsid w:val="00B852F0"/>
    <w:rsid w:val="00B853D6"/>
    <w:rsid w:val="00B85452"/>
    <w:rsid w:val="00B8613F"/>
    <w:rsid w:val="00B8624A"/>
    <w:rsid w:val="00B86990"/>
    <w:rsid w:val="00B86EB7"/>
    <w:rsid w:val="00B8712B"/>
    <w:rsid w:val="00B876F3"/>
    <w:rsid w:val="00B877B6"/>
    <w:rsid w:val="00B8786E"/>
    <w:rsid w:val="00B87A98"/>
    <w:rsid w:val="00B87B9F"/>
    <w:rsid w:val="00B87C3A"/>
    <w:rsid w:val="00B87D0D"/>
    <w:rsid w:val="00B87FCE"/>
    <w:rsid w:val="00B91124"/>
    <w:rsid w:val="00B9113A"/>
    <w:rsid w:val="00B91232"/>
    <w:rsid w:val="00B91285"/>
    <w:rsid w:val="00B91869"/>
    <w:rsid w:val="00B9205F"/>
    <w:rsid w:val="00B921D0"/>
    <w:rsid w:val="00B92849"/>
    <w:rsid w:val="00B92ACC"/>
    <w:rsid w:val="00B92E85"/>
    <w:rsid w:val="00B930FC"/>
    <w:rsid w:val="00B9353A"/>
    <w:rsid w:val="00B93E8E"/>
    <w:rsid w:val="00B93EE0"/>
    <w:rsid w:val="00B940A8"/>
    <w:rsid w:val="00B940E6"/>
    <w:rsid w:val="00B943E0"/>
    <w:rsid w:val="00B946AB"/>
    <w:rsid w:val="00B94D1D"/>
    <w:rsid w:val="00B950E9"/>
    <w:rsid w:val="00B95A5D"/>
    <w:rsid w:val="00B95A79"/>
    <w:rsid w:val="00B95CC9"/>
    <w:rsid w:val="00B96822"/>
    <w:rsid w:val="00B96D2D"/>
    <w:rsid w:val="00B9775A"/>
    <w:rsid w:val="00B978FC"/>
    <w:rsid w:val="00BA01CB"/>
    <w:rsid w:val="00BA0A90"/>
    <w:rsid w:val="00BA0C4B"/>
    <w:rsid w:val="00BA106A"/>
    <w:rsid w:val="00BA1B55"/>
    <w:rsid w:val="00BA2B19"/>
    <w:rsid w:val="00BA2B26"/>
    <w:rsid w:val="00BA3DC6"/>
    <w:rsid w:val="00BA408F"/>
    <w:rsid w:val="00BA55DB"/>
    <w:rsid w:val="00BA6302"/>
    <w:rsid w:val="00BA647B"/>
    <w:rsid w:val="00BA6FEC"/>
    <w:rsid w:val="00BA772A"/>
    <w:rsid w:val="00BA7E8C"/>
    <w:rsid w:val="00BB06A5"/>
    <w:rsid w:val="00BB118C"/>
    <w:rsid w:val="00BB1574"/>
    <w:rsid w:val="00BB1B61"/>
    <w:rsid w:val="00BB1B94"/>
    <w:rsid w:val="00BB1DCF"/>
    <w:rsid w:val="00BB2426"/>
    <w:rsid w:val="00BB2985"/>
    <w:rsid w:val="00BB2BBA"/>
    <w:rsid w:val="00BB2C51"/>
    <w:rsid w:val="00BB304E"/>
    <w:rsid w:val="00BB3441"/>
    <w:rsid w:val="00BB3D35"/>
    <w:rsid w:val="00BB3FD3"/>
    <w:rsid w:val="00BB481B"/>
    <w:rsid w:val="00BB4F87"/>
    <w:rsid w:val="00BB515B"/>
    <w:rsid w:val="00BB54F5"/>
    <w:rsid w:val="00BB5731"/>
    <w:rsid w:val="00BB5CAC"/>
    <w:rsid w:val="00BB6003"/>
    <w:rsid w:val="00BB61BE"/>
    <w:rsid w:val="00BB6C5F"/>
    <w:rsid w:val="00BB6E94"/>
    <w:rsid w:val="00BB6FA2"/>
    <w:rsid w:val="00BB77EF"/>
    <w:rsid w:val="00BB7CA1"/>
    <w:rsid w:val="00BC03D3"/>
    <w:rsid w:val="00BC1540"/>
    <w:rsid w:val="00BC1874"/>
    <w:rsid w:val="00BC2542"/>
    <w:rsid w:val="00BC2665"/>
    <w:rsid w:val="00BC3426"/>
    <w:rsid w:val="00BC3844"/>
    <w:rsid w:val="00BC39A2"/>
    <w:rsid w:val="00BC3AEB"/>
    <w:rsid w:val="00BC3DE8"/>
    <w:rsid w:val="00BC428D"/>
    <w:rsid w:val="00BC4A74"/>
    <w:rsid w:val="00BC5C64"/>
    <w:rsid w:val="00BC6183"/>
    <w:rsid w:val="00BC734E"/>
    <w:rsid w:val="00BC75E4"/>
    <w:rsid w:val="00BC78D7"/>
    <w:rsid w:val="00BD02D7"/>
    <w:rsid w:val="00BD08CE"/>
    <w:rsid w:val="00BD0C0C"/>
    <w:rsid w:val="00BD1337"/>
    <w:rsid w:val="00BD135E"/>
    <w:rsid w:val="00BD1A16"/>
    <w:rsid w:val="00BD2092"/>
    <w:rsid w:val="00BD2289"/>
    <w:rsid w:val="00BD286C"/>
    <w:rsid w:val="00BD30B8"/>
    <w:rsid w:val="00BD390E"/>
    <w:rsid w:val="00BD3F93"/>
    <w:rsid w:val="00BD3FFD"/>
    <w:rsid w:val="00BD43A9"/>
    <w:rsid w:val="00BD4894"/>
    <w:rsid w:val="00BD545B"/>
    <w:rsid w:val="00BD5A09"/>
    <w:rsid w:val="00BD64E8"/>
    <w:rsid w:val="00BD67C8"/>
    <w:rsid w:val="00BD6B9A"/>
    <w:rsid w:val="00BD6DEF"/>
    <w:rsid w:val="00BD7140"/>
    <w:rsid w:val="00BD732A"/>
    <w:rsid w:val="00BD745D"/>
    <w:rsid w:val="00BD77D4"/>
    <w:rsid w:val="00BD7900"/>
    <w:rsid w:val="00BD798B"/>
    <w:rsid w:val="00BD79B9"/>
    <w:rsid w:val="00BD7B5D"/>
    <w:rsid w:val="00BE00EA"/>
    <w:rsid w:val="00BE075A"/>
    <w:rsid w:val="00BE092C"/>
    <w:rsid w:val="00BE102D"/>
    <w:rsid w:val="00BE1060"/>
    <w:rsid w:val="00BE117F"/>
    <w:rsid w:val="00BE1396"/>
    <w:rsid w:val="00BE13CA"/>
    <w:rsid w:val="00BE1403"/>
    <w:rsid w:val="00BE155B"/>
    <w:rsid w:val="00BE1CAB"/>
    <w:rsid w:val="00BE1EBD"/>
    <w:rsid w:val="00BE1ED3"/>
    <w:rsid w:val="00BE2E38"/>
    <w:rsid w:val="00BE3615"/>
    <w:rsid w:val="00BE3B49"/>
    <w:rsid w:val="00BE4428"/>
    <w:rsid w:val="00BE44FB"/>
    <w:rsid w:val="00BE4561"/>
    <w:rsid w:val="00BE4B2C"/>
    <w:rsid w:val="00BE4CDF"/>
    <w:rsid w:val="00BE5272"/>
    <w:rsid w:val="00BE537A"/>
    <w:rsid w:val="00BE54FA"/>
    <w:rsid w:val="00BE55DE"/>
    <w:rsid w:val="00BE5E4A"/>
    <w:rsid w:val="00BE5F08"/>
    <w:rsid w:val="00BE60BD"/>
    <w:rsid w:val="00BE6710"/>
    <w:rsid w:val="00BE70D4"/>
    <w:rsid w:val="00BE7494"/>
    <w:rsid w:val="00BE78F7"/>
    <w:rsid w:val="00BE7E26"/>
    <w:rsid w:val="00BE7E88"/>
    <w:rsid w:val="00BF0A90"/>
    <w:rsid w:val="00BF0E67"/>
    <w:rsid w:val="00BF1B5E"/>
    <w:rsid w:val="00BF23FD"/>
    <w:rsid w:val="00BF2785"/>
    <w:rsid w:val="00BF31F9"/>
    <w:rsid w:val="00BF33BD"/>
    <w:rsid w:val="00BF396A"/>
    <w:rsid w:val="00BF39AA"/>
    <w:rsid w:val="00BF443D"/>
    <w:rsid w:val="00BF4461"/>
    <w:rsid w:val="00BF44D3"/>
    <w:rsid w:val="00BF4924"/>
    <w:rsid w:val="00BF5690"/>
    <w:rsid w:val="00BF5EA3"/>
    <w:rsid w:val="00BF60B6"/>
    <w:rsid w:val="00BF6457"/>
    <w:rsid w:val="00BF64A6"/>
    <w:rsid w:val="00BF73DB"/>
    <w:rsid w:val="00BF79F4"/>
    <w:rsid w:val="00BF7B9E"/>
    <w:rsid w:val="00C0017A"/>
    <w:rsid w:val="00C00555"/>
    <w:rsid w:val="00C00F0E"/>
    <w:rsid w:val="00C015AD"/>
    <w:rsid w:val="00C01811"/>
    <w:rsid w:val="00C01E9E"/>
    <w:rsid w:val="00C022D0"/>
    <w:rsid w:val="00C03283"/>
    <w:rsid w:val="00C047BC"/>
    <w:rsid w:val="00C04985"/>
    <w:rsid w:val="00C04EB1"/>
    <w:rsid w:val="00C0597B"/>
    <w:rsid w:val="00C05F28"/>
    <w:rsid w:val="00C067E3"/>
    <w:rsid w:val="00C06BCE"/>
    <w:rsid w:val="00C06CD2"/>
    <w:rsid w:val="00C0716F"/>
    <w:rsid w:val="00C075A4"/>
    <w:rsid w:val="00C07CB3"/>
    <w:rsid w:val="00C07F81"/>
    <w:rsid w:val="00C100EC"/>
    <w:rsid w:val="00C10DDB"/>
    <w:rsid w:val="00C11B04"/>
    <w:rsid w:val="00C12482"/>
    <w:rsid w:val="00C130D2"/>
    <w:rsid w:val="00C139F2"/>
    <w:rsid w:val="00C1408B"/>
    <w:rsid w:val="00C143F8"/>
    <w:rsid w:val="00C14485"/>
    <w:rsid w:val="00C148F3"/>
    <w:rsid w:val="00C14A45"/>
    <w:rsid w:val="00C14F14"/>
    <w:rsid w:val="00C15117"/>
    <w:rsid w:val="00C1519B"/>
    <w:rsid w:val="00C15283"/>
    <w:rsid w:val="00C153F8"/>
    <w:rsid w:val="00C15D22"/>
    <w:rsid w:val="00C15E5D"/>
    <w:rsid w:val="00C1610B"/>
    <w:rsid w:val="00C1648C"/>
    <w:rsid w:val="00C17706"/>
    <w:rsid w:val="00C17A76"/>
    <w:rsid w:val="00C17D0F"/>
    <w:rsid w:val="00C17D41"/>
    <w:rsid w:val="00C17D60"/>
    <w:rsid w:val="00C17DC0"/>
    <w:rsid w:val="00C17E82"/>
    <w:rsid w:val="00C2012C"/>
    <w:rsid w:val="00C203C8"/>
    <w:rsid w:val="00C20BFD"/>
    <w:rsid w:val="00C20C6F"/>
    <w:rsid w:val="00C21222"/>
    <w:rsid w:val="00C21778"/>
    <w:rsid w:val="00C22148"/>
    <w:rsid w:val="00C2215B"/>
    <w:rsid w:val="00C2332A"/>
    <w:rsid w:val="00C235DB"/>
    <w:rsid w:val="00C23999"/>
    <w:rsid w:val="00C23D14"/>
    <w:rsid w:val="00C23E98"/>
    <w:rsid w:val="00C241F0"/>
    <w:rsid w:val="00C244E4"/>
    <w:rsid w:val="00C25510"/>
    <w:rsid w:val="00C257C8"/>
    <w:rsid w:val="00C25DA6"/>
    <w:rsid w:val="00C266C1"/>
    <w:rsid w:val="00C26985"/>
    <w:rsid w:val="00C26E15"/>
    <w:rsid w:val="00C26E96"/>
    <w:rsid w:val="00C274C6"/>
    <w:rsid w:val="00C302DC"/>
    <w:rsid w:val="00C304C5"/>
    <w:rsid w:val="00C313EE"/>
    <w:rsid w:val="00C32357"/>
    <w:rsid w:val="00C33520"/>
    <w:rsid w:val="00C33E90"/>
    <w:rsid w:val="00C34EA1"/>
    <w:rsid w:val="00C3587E"/>
    <w:rsid w:val="00C35B2E"/>
    <w:rsid w:val="00C36526"/>
    <w:rsid w:val="00C3685C"/>
    <w:rsid w:val="00C369F6"/>
    <w:rsid w:val="00C36CD1"/>
    <w:rsid w:val="00C36DD4"/>
    <w:rsid w:val="00C36E5F"/>
    <w:rsid w:val="00C37210"/>
    <w:rsid w:val="00C3730B"/>
    <w:rsid w:val="00C37675"/>
    <w:rsid w:val="00C37A21"/>
    <w:rsid w:val="00C37A73"/>
    <w:rsid w:val="00C37CC7"/>
    <w:rsid w:val="00C40283"/>
    <w:rsid w:val="00C40B32"/>
    <w:rsid w:val="00C40E77"/>
    <w:rsid w:val="00C40ED7"/>
    <w:rsid w:val="00C422A1"/>
    <w:rsid w:val="00C42E50"/>
    <w:rsid w:val="00C42FCD"/>
    <w:rsid w:val="00C441A2"/>
    <w:rsid w:val="00C4424E"/>
    <w:rsid w:val="00C4468C"/>
    <w:rsid w:val="00C44963"/>
    <w:rsid w:val="00C449A8"/>
    <w:rsid w:val="00C44A6E"/>
    <w:rsid w:val="00C44EAE"/>
    <w:rsid w:val="00C459F0"/>
    <w:rsid w:val="00C462F7"/>
    <w:rsid w:val="00C46DCB"/>
    <w:rsid w:val="00C4782B"/>
    <w:rsid w:val="00C50C67"/>
    <w:rsid w:val="00C50C8B"/>
    <w:rsid w:val="00C5126A"/>
    <w:rsid w:val="00C513DC"/>
    <w:rsid w:val="00C51506"/>
    <w:rsid w:val="00C51588"/>
    <w:rsid w:val="00C51859"/>
    <w:rsid w:val="00C52375"/>
    <w:rsid w:val="00C52FCD"/>
    <w:rsid w:val="00C53647"/>
    <w:rsid w:val="00C5369B"/>
    <w:rsid w:val="00C53765"/>
    <w:rsid w:val="00C53E24"/>
    <w:rsid w:val="00C55222"/>
    <w:rsid w:val="00C55C58"/>
    <w:rsid w:val="00C55F67"/>
    <w:rsid w:val="00C561A6"/>
    <w:rsid w:val="00C5623B"/>
    <w:rsid w:val="00C563B9"/>
    <w:rsid w:val="00C56A0A"/>
    <w:rsid w:val="00C56A3E"/>
    <w:rsid w:val="00C56A64"/>
    <w:rsid w:val="00C56F85"/>
    <w:rsid w:val="00C576A5"/>
    <w:rsid w:val="00C577E4"/>
    <w:rsid w:val="00C600CB"/>
    <w:rsid w:val="00C60553"/>
    <w:rsid w:val="00C60797"/>
    <w:rsid w:val="00C60E86"/>
    <w:rsid w:val="00C60F8C"/>
    <w:rsid w:val="00C60FF2"/>
    <w:rsid w:val="00C6141B"/>
    <w:rsid w:val="00C61A6B"/>
    <w:rsid w:val="00C62892"/>
    <w:rsid w:val="00C62AB7"/>
    <w:rsid w:val="00C62BC4"/>
    <w:rsid w:val="00C6309B"/>
    <w:rsid w:val="00C636AC"/>
    <w:rsid w:val="00C6373D"/>
    <w:rsid w:val="00C63C8B"/>
    <w:rsid w:val="00C63EE1"/>
    <w:rsid w:val="00C64333"/>
    <w:rsid w:val="00C643F6"/>
    <w:rsid w:val="00C6440D"/>
    <w:rsid w:val="00C64473"/>
    <w:rsid w:val="00C644C3"/>
    <w:rsid w:val="00C6459B"/>
    <w:rsid w:val="00C6466A"/>
    <w:rsid w:val="00C64D2E"/>
    <w:rsid w:val="00C64F26"/>
    <w:rsid w:val="00C64FEA"/>
    <w:rsid w:val="00C652A3"/>
    <w:rsid w:val="00C65BE6"/>
    <w:rsid w:val="00C6601A"/>
    <w:rsid w:val="00C662F9"/>
    <w:rsid w:val="00C66AF8"/>
    <w:rsid w:val="00C672B6"/>
    <w:rsid w:val="00C6784A"/>
    <w:rsid w:val="00C67D82"/>
    <w:rsid w:val="00C70259"/>
    <w:rsid w:val="00C70282"/>
    <w:rsid w:val="00C70412"/>
    <w:rsid w:val="00C70415"/>
    <w:rsid w:val="00C709E9"/>
    <w:rsid w:val="00C71D9F"/>
    <w:rsid w:val="00C71FC6"/>
    <w:rsid w:val="00C720DA"/>
    <w:rsid w:val="00C725F7"/>
    <w:rsid w:val="00C72754"/>
    <w:rsid w:val="00C72A7F"/>
    <w:rsid w:val="00C73555"/>
    <w:rsid w:val="00C73E7E"/>
    <w:rsid w:val="00C744F2"/>
    <w:rsid w:val="00C745CE"/>
    <w:rsid w:val="00C74675"/>
    <w:rsid w:val="00C74DF6"/>
    <w:rsid w:val="00C74EF6"/>
    <w:rsid w:val="00C755EF"/>
    <w:rsid w:val="00C756BB"/>
    <w:rsid w:val="00C7583B"/>
    <w:rsid w:val="00C75CD6"/>
    <w:rsid w:val="00C7642B"/>
    <w:rsid w:val="00C766BD"/>
    <w:rsid w:val="00C767A5"/>
    <w:rsid w:val="00C76B15"/>
    <w:rsid w:val="00C7744B"/>
    <w:rsid w:val="00C779E4"/>
    <w:rsid w:val="00C77E3E"/>
    <w:rsid w:val="00C77E73"/>
    <w:rsid w:val="00C8009D"/>
    <w:rsid w:val="00C80703"/>
    <w:rsid w:val="00C81145"/>
    <w:rsid w:val="00C815C1"/>
    <w:rsid w:val="00C81D23"/>
    <w:rsid w:val="00C81FBF"/>
    <w:rsid w:val="00C8205F"/>
    <w:rsid w:val="00C828A6"/>
    <w:rsid w:val="00C829EE"/>
    <w:rsid w:val="00C82D34"/>
    <w:rsid w:val="00C83086"/>
    <w:rsid w:val="00C84489"/>
    <w:rsid w:val="00C845D6"/>
    <w:rsid w:val="00C84E4B"/>
    <w:rsid w:val="00C8550A"/>
    <w:rsid w:val="00C85638"/>
    <w:rsid w:val="00C8635E"/>
    <w:rsid w:val="00C866CA"/>
    <w:rsid w:val="00C86C9E"/>
    <w:rsid w:val="00C86D08"/>
    <w:rsid w:val="00C870A8"/>
    <w:rsid w:val="00C8726C"/>
    <w:rsid w:val="00C8742C"/>
    <w:rsid w:val="00C87B5B"/>
    <w:rsid w:val="00C87B92"/>
    <w:rsid w:val="00C90092"/>
    <w:rsid w:val="00C900EB"/>
    <w:rsid w:val="00C91293"/>
    <w:rsid w:val="00C91836"/>
    <w:rsid w:val="00C91DA9"/>
    <w:rsid w:val="00C9209A"/>
    <w:rsid w:val="00C92380"/>
    <w:rsid w:val="00C923B2"/>
    <w:rsid w:val="00C9246F"/>
    <w:rsid w:val="00C926CC"/>
    <w:rsid w:val="00C92738"/>
    <w:rsid w:val="00C92763"/>
    <w:rsid w:val="00C928AF"/>
    <w:rsid w:val="00C93093"/>
    <w:rsid w:val="00C94367"/>
    <w:rsid w:val="00C94FDA"/>
    <w:rsid w:val="00C95A33"/>
    <w:rsid w:val="00C95CE3"/>
    <w:rsid w:val="00C95DAE"/>
    <w:rsid w:val="00C95F13"/>
    <w:rsid w:val="00C9601F"/>
    <w:rsid w:val="00C9628E"/>
    <w:rsid w:val="00C968A8"/>
    <w:rsid w:val="00C96A08"/>
    <w:rsid w:val="00C973A7"/>
    <w:rsid w:val="00C973D2"/>
    <w:rsid w:val="00C97439"/>
    <w:rsid w:val="00C97971"/>
    <w:rsid w:val="00C97BEE"/>
    <w:rsid w:val="00C97EFA"/>
    <w:rsid w:val="00CA04D1"/>
    <w:rsid w:val="00CA065C"/>
    <w:rsid w:val="00CA0662"/>
    <w:rsid w:val="00CA0B0D"/>
    <w:rsid w:val="00CA1006"/>
    <w:rsid w:val="00CA1CD8"/>
    <w:rsid w:val="00CA21CF"/>
    <w:rsid w:val="00CA23DA"/>
    <w:rsid w:val="00CA259C"/>
    <w:rsid w:val="00CA262D"/>
    <w:rsid w:val="00CA2D0F"/>
    <w:rsid w:val="00CA3821"/>
    <w:rsid w:val="00CA3A68"/>
    <w:rsid w:val="00CA3AA9"/>
    <w:rsid w:val="00CA4645"/>
    <w:rsid w:val="00CA4E17"/>
    <w:rsid w:val="00CA4E4C"/>
    <w:rsid w:val="00CA5015"/>
    <w:rsid w:val="00CA56D2"/>
    <w:rsid w:val="00CA5AB9"/>
    <w:rsid w:val="00CA6878"/>
    <w:rsid w:val="00CA6C64"/>
    <w:rsid w:val="00CA7AA2"/>
    <w:rsid w:val="00CA7AA9"/>
    <w:rsid w:val="00CB0780"/>
    <w:rsid w:val="00CB158E"/>
    <w:rsid w:val="00CB1D4B"/>
    <w:rsid w:val="00CB2146"/>
    <w:rsid w:val="00CB23A9"/>
    <w:rsid w:val="00CB24EC"/>
    <w:rsid w:val="00CB27B9"/>
    <w:rsid w:val="00CB3597"/>
    <w:rsid w:val="00CB396C"/>
    <w:rsid w:val="00CB3D53"/>
    <w:rsid w:val="00CB4118"/>
    <w:rsid w:val="00CB5116"/>
    <w:rsid w:val="00CB5595"/>
    <w:rsid w:val="00CB5B4F"/>
    <w:rsid w:val="00CB6601"/>
    <w:rsid w:val="00CB667A"/>
    <w:rsid w:val="00CB67CF"/>
    <w:rsid w:val="00CB6E80"/>
    <w:rsid w:val="00CB7002"/>
    <w:rsid w:val="00CB70A3"/>
    <w:rsid w:val="00CB758B"/>
    <w:rsid w:val="00CB7B6E"/>
    <w:rsid w:val="00CB7F3B"/>
    <w:rsid w:val="00CC05F5"/>
    <w:rsid w:val="00CC0FB4"/>
    <w:rsid w:val="00CC15F4"/>
    <w:rsid w:val="00CC1A5D"/>
    <w:rsid w:val="00CC1D32"/>
    <w:rsid w:val="00CC1DC0"/>
    <w:rsid w:val="00CC2989"/>
    <w:rsid w:val="00CC2A78"/>
    <w:rsid w:val="00CC2BC7"/>
    <w:rsid w:val="00CC2E20"/>
    <w:rsid w:val="00CC2EFE"/>
    <w:rsid w:val="00CC2F27"/>
    <w:rsid w:val="00CC3379"/>
    <w:rsid w:val="00CC3AEE"/>
    <w:rsid w:val="00CC43CE"/>
    <w:rsid w:val="00CC5024"/>
    <w:rsid w:val="00CC5289"/>
    <w:rsid w:val="00CC558A"/>
    <w:rsid w:val="00CC55B8"/>
    <w:rsid w:val="00CC640E"/>
    <w:rsid w:val="00CC69E9"/>
    <w:rsid w:val="00CC6DFD"/>
    <w:rsid w:val="00CC7109"/>
    <w:rsid w:val="00CC7641"/>
    <w:rsid w:val="00CC78A7"/>
    <w:rsid w:val="00CC7976"/>
    <w:rsid w:val="00CD01CC"/>
    <w:rsid w:val="00CD0DA3"/>
    <w:rsid w:val="00CD0EC2"/>
    <w:rsid w:val="00CD2269"/>
    <w:rsid w:val="00CD236B"/>
    <w:rsid w:val="00CD23BA"/>
    <w:rsid w:val="00CD23F8"/>
    <w:rsid w:val="00CD26B2"/>
    <w:rsid w:val="00CD2747"/>
    <w:rsid w:val="00CD3011"/>
    <w:rsid w:val="00CD3015"/>
    <w:rsid w:val="00CD3668"/>
    <w:rsid w:val="00CD37B0"/>
    <w:rsid w:val="00CD3E5A"/>
    <w:rsid w:val="00CD4044"/>
    <w:rsid w:val="00CD40EF"/>
    <w:rsid w:val="00CD4A39"/>
    <w:rsid w:val="00CD53C6"/>
    <w:rsid w:val="00CD584C"/>
    <w:rsid w:val="00CD5B53"/>
    <w:rsid w:val="00CD6172"/>
    <w:rsid w:val="00CD6446"/>
    <w:rsid w:val="00CD6C13"/>
    <w:rsid w:val="00CD6F7D"/>
    <w:rsid w:val="00CD7381"/>
    <w:rsid w:val="00CD755F"/>
    <w:rsid w:val="00CD7ED6"/>
    <w:rsid w:val="00CE038E"/>
    <w:rsid w:val="00CE0690"/>
    <w:rsid w:val="00CE0836"/>
    <w:rsid w:val="00CE09AA"/>
    <w:rsid w:val="00CE0A95"/>
    <w:rsid w:val="00CE1594"/>
    <w:rsid w:val="00CE1D01"/>
    <w:rsid w:val="00CE267C"/>
    <w:rsid w:val="00CE287B"/>
    <w:rsid w:val="00CE2E0B"/>
    <w:rsid w:val="00CE2F82"/>
    <w:rsid w:val="00CE3306"/>
    <w:rsid w:val="00CE37DA"/>
    <w:rsid w:val="00CE4829"/>
    <w:rsid w:val="00CE4B53"/>
    <w:rsid w:val="00CE560C"/>
    <w:rsid w:val="00CE590D"/>
    <w:rsid w:val="00CE5A74"/>
    <w:rsid w:val="00CE5CAE"/>
    <w:rsid w:val="00CE69A0"/>
    <w:rsid w:val="00CE6F77"/>
    <w:rsid w:val="00CF0426"/>
    <w:rsid w:val="00CF0540"/>
    <w:rsid w:val="00CF0A3A"/>
    <w:rsid w:val="00CF0ED7"/>
    <w:rsid w:val="00CF12B1"/>
    <w:rsid w:val="00CF1A0B"/>
    <w:rsid w:val="00CF1C8A"/>
    <w:rsid w:val="00CF2007"/>
    <w:rsid w:val="00CF24E0"/>
    <w:rsid w:val="00CF25F5"/>
    <w:rsid w:val="00CF276E"/>
    <w:rsid w:val="00CF284E"/>
    <w:rsid w:val="00CF290C"/>
    <w:rsid w:val="00CF2B4C"/>
    <w:rsid w:val="00CF2B56"/>
    <w:rsid w:val="00CF2F01"/>
    <w:rsid w:val="00CF307F"/>
    <w:rsid w:val="00CF3403"/>
    <w:rsid w:val="00CF3781"/>
    <w:rsid w:val="00CF47BA"/>
    <w:rsid w:val="00CF5171"/>
    <w:rsid w:val="00CF60BE"/>
    <w:rsid w:val="00CF6113"/>
    <w:rsid w:val="00CF6DBE"/>
    <w:rsid w:val="00CF6DCC"/>
    <w:rsid w:val="00CF6E68"/>
    <w:rsid w:val="00CF759C"/>
    <w:rsid w:val="00CF7706"/>
    <w:rsid w:val="00CF7AAB"/>
    <w:rsid w:val="00D00579"/>
    <w:rsid w:val="00D0091D"/>
    <w:rsid w:val="00D00FBF"/>
    <w:rsid w:val="00D0117D"/>
    <w:rsid w:val="00D01240"/>
    <w:rsid w:val="00D01767"/>
    <w:rsid w:val="00D017C4"/>
    <w:rsid w:val="00D018BA"/>
    <w:rsid w:val="00D01DD0"/>
    <w:rsid w:val="00D021AA"/>
    <w:rsid w:val="00D02322"/>
    <w:rsid w:val="00D02424"/>
    <w:rsid w:val="00D025C5"/>
    <w:rsid w:val="00D02B32"/>
    <w:rsid w:val="00D03394"/>
    <w:rsid w:val="00D035DD"/>
    <w:rsid w:val="00D03703"/>
    <w:rsid w:val="00D03762"/>
    <w:rsid w:val="00D03B1B"/>
    <w:rsid w:val="00D04A1E"/>
    <w:rsid w:val="00D04C9F"/>
    <w:rsid w:val="00D04D1C"/>
    <w:rsid w:val="00D052DE"/>
    <w:rsid w:val="00D05452"/>
    <w:rsid w:val="00D060EB"/>
    <w:rsid w:val="00D061A1"/>
    <w:rsid w:val="00D0654F"/>
    <w:rsid w:val="00D0667D"/>
    <w:rsid w:val="00D069EC"/>
    <w:rsid w:val="00D06B05"/>
    <w:rsid w:val="00D06D1D"/>
    <w:rsid w:val="00D07922"/>
    <w:rsid w:val="00D100C8"/>
    <w:rsid w:val="00D1061A"/>
    <w:rsid w:val="00D1094B"/>
    <w:rsid w:val="00D10A29"/>
    <w:rsid w:val="00D1107B"/>
    <w:rsid w:val="00D11393"/>
    <w:rsid w:val="00D11B12"/>
    <w:rsid w:val="00D124C2"/>
    <w:rsid w:val="00D127F6"/>
    <w:rsid w:val="00D129F5"/>
    <w:rsid w:val="00D1396B"/>
    <w:rsid w:val="00D140BE"/>
    <w:rsid w:val="00D141D1"/>
    <w:rsid w:val="00D145A6"/>
    <w:rsid w:val="00D14C8C"/>
    <w:rsid w:val="00D15AC9"/>
    <w:rsid w:val="00D15B39"/>
    <w:rsid w:val="00D166C3"/>
    <w:rsid w:val="00D17827"/>
    <w:rsid w:val="00D17B28"/>
    <w:rsid w:val="00D2035B"/>
    <w:rsid w:val="00D20A74"/>
    <w:rsid w:val="00D20B47"/>
    <w:rsid w:val="00D2149E"/>
    <w:rsid w:val="00D216AA"/>
    <w:rsid w:val="00D21B05"/>
    <w:rsid w:val="00D22977"/>
    <w:rsid w:val="00D22A13"/>
    <w:rsid w:val="00D22A96"/>
    <w:rsid w:val="00D231C8"/>
    <w:rsid w:val="00D232D8"/>
    <w:rsid w:val="00D24CC4"/>
    <w:rsid w:val="00D2576B"/>
    <w:rsid w:val="00D25988"/>
    <w:rsid w:val="00D25AD7"/>
    <w:rsid w:val="00D25CFA"/>
    <w:rsid w:val="00D25D42"/>
    <w:rsid w:val="00D26770"/>
    <w:rsid w:val="00D26953"/>
    <w:rsid w:val="00D278EF"/>
    <w:rsid w:val="00D30023"/>
    <w:rsid w:val="00D30141"/>
    <w:rsid w:val="00D301E5"/>
    <w:rsid w:val="00D306F5"/>
    <w:rsid w:val="00D30766"/>
    <w:rsid w:val="00D31C89"/>
    <w:rsid w:val="00D31E24"/>
    <w:rsid w:val="00D32DDE"/>
    <w:rsid w:val="00D335D7"/>
    <w:rsid w:val="00D336B8"/>
    <w:rsid w:val="00D33C76"/>
    <w:rsid w:val="00D33CEA"/>
    <w:rsid w:val="00D33E33"/>
    <w:rsid w:val="00D33ED3"/>
    <w:rsid w:val="00D33F41"/>
    <w:rsid w:val="00D345F2"/>
    <w:rsid w:val="00D3465A"/>
    <w:rsid w:val="00D3467D"/>
    <w:rsid w:val="00D34F72"/>
    <w:rsid w:val="00D34FD7"/>
    <w:rsid w:val="00D353D9"/>
    <w:rsid w:val="00D35704"/>
    <w:rsid w:val="00D35E22"/>
    <w:rsid w:val="00D36241"/>
    <w:rsid w:val="00D3736D"/>
    <w:rsid w:val="00D37374"/>
    <w:rsid w:val="00D37CD4"/>
    <w:rsid w:val="00D400A4"/>
    <w:rsid w:val="00D40445"/>
    <w:rsid w:val="00D40562"/>
    <w:rsid w:val="00D406C4"/>
    <w:rsid w:val="00D40C8C"/>
    <w:rsid w:val="00D41224"/>
    <w:rsid w:val="00D41C9F"/>
    <w:rsid w:val="00D42270"/>
    <w:rsid w:val="00D4240F"/>
    <w:rsid w:val="00D424AC"/>
    <w:rsid w:val="00D42929"/>
    <w:rsid w:val="00D42AAE"/>
    <w:rsid w:val="00D42AED"/>
    <w:rsid w:val="00D42DCA"/>
    <w:rsid w:val="00D43593"/>
    <w:rsid w:val="00D435CA"/>
    <w:rsid w:val="00D436E7"/>
    <w:rsid w:val="00D43C96"/>
    <w:rsid w:val="00D43E02"/>
    <w:rsid w:val="00D4409D"/>
    <w:rsid w:val="00D4417D"/>
    <w:rsid w:val="00D4425B"/>
    <w:rsid w:val="00D4493C"/>
    <w:rsid w:val="00D45170"/>
    <w:rsid w:val="00D4520E"/>
    <w:rsid w:val="00D452AB"/>
    <w:rsid w:val="00D453A5"/>
    <w:rsid w:val="00D45689"/>
    <w:rsid w:val="00D45717"/>
    <w:rsid w:val="00D45E89"/>
    <w:rsid w:val="00D4608D"/>
    <w:rsid w:val="00D462AC"/>
    <w:rsid w:val="00D463D3"/>
    <w:rsid w:val="00D4685A"/>
    <w:rsid w:val="00D468E6"/>
    <w:rsid w:val="00D46C87"/>
    <w:rsid w:val="00D4703C"/>
    <w:rsid w:val="00D47779"/>
    <w:rsid w:val="00D4791C"/>
    <w:rsid w:val="00D47E90"/>
    <w:rsid w:val="00D502F0"/>
    <w:rsid w:val="00D504AA"/>
    <w:rsid w:val="00D50568"/>
    <w:rsid w:val="00D50BC0"/>
    <w:rsid w:val="00D50C57"/>
    <w:rsid w:val="00D51E88"/>
    <w:rsid w:val="00D52323"/>
    <w:rsid w:val="00D5285B"/>
    <w:rsid w:val="00D528C0"/>
    <w:rsid w:val="00D535A3"/>
    <w:rsid w:val="00D53FE4"/>
    <w:rsid w:val="00D5491E"/>
    <w:rsid w:val="00D54A8C"/>
    <w:rsid w:val="00D54CC8"/>
    <w:rsid w:val="00D54CCA"/>
    <w:rsid w:val="00D54E0C"/>
    <w:rsid w:val="00D556C0"/>
    <w:rsid w:val="00D55FD1"/>
    <w:rsid w:val="00D568C1"/>
    <w:rsid w:val="00D56904"/>
    <w:rsid w:val="00D56B2C"/>
    <w:rsid w:val="00D56CB9"/>
    <w:rsid w:val="00D574BA"/>
    <w:rsid w:val="00D575AB"/>
    <w:rsid w:val="00D57F5C"/>
    <w:rsid w:val="00D57FA7"/>
    <w:rsid w:val="00D6010E"/>
    <w:rsid w:val="00D60212"/>
    <w:rsid w:val="00D60A03"/>
    <w:rsid w:val="00D60A8E"/>
    <w:rsid w:val="00D60DE8"/>
    <w:rsid w:val="00D61004"/>
    <w:rsid w:val="00D61F4A"/>
    <w:rsid w:val="00D62083"/>
    <w:rsid w:val="00D6269A"/>
    <w:rsid w:val="00D628F7"/>
    <w:rsid w:val="00D62A1B"/>
    <w:rsid w:val="00D62F51"/>
    <w:rsid w:val="00D630FB"/>
    <w:rsid w:val="00D632DA"/>
    <w:rsid w:val="00D632DD"/>
    <w:rsid w:val="00D63915"/>
    <w:rsid w:val="00D63D93"/>
    <w:rsid w:val="00D63F33"/>
    <w:rsid w:val="00D64104"/>
    <w:rsid w:val="00D64246"/>
    <w:rsid w:val="00D6494E"/>
    <w:rsid w:val="00D64992"/>
    <w:rsid w:val="00D64BC8"/>
    <w:rsid w:val="00D6528C"/>
    <w:rsid w:val="00D65DE1"/>
    <w:rsid w:val="00D65E73"/>
    <w:rsid w:val="00D65E88"/>
    <w:rsid w:val="00D65ECB"/>
    <w:rsid w:val="00D668DC"/>
    <w:rsid w:val="00D6737F"/>
    <w:rsid w:val="00D67458"/>
    <w:rsid w:val="00D67968"/>
    <w:rsid w:val="00D67F1D"/>
    <w:rsid w:val="00D67F52"/>
    <w:rsid w:val="00D707D6"/>
    <w:rsid w:val="00D709B0"/>
    <w:rsid w:val="00D709F6"/>
    <w:rsid w:val="00D716C8"/>
    <w:rsid w:val="00D718B1"/>
    <w:rsid w:val="00D722B3"/>
    <w:rsid w:val="00D7253F"/>
    <w:rsid w:val="00D726BC"/>
    <w:rsid w:val="00D73D37"/>
    <w:rsid w:val="00D73DC8"/>
    <w:rsid w:val="00D74776"/>
    <w:rsid w:val="00D7486E"/>
    <w:rsid w:val="00D748B0"/>
    <w:rsid w:val="00D74F84"/>
    <w:rsid w:val="00D758F5"/>
    <w:rsid w:val="00D75BB9"/>
    <w:rsid w:val="00D75DE2"/>
    <w:rsid w:val="00D76845"/>
    <w:rsid w:val="00D76ADE"/>
    <w:rsid w:val="00D77837"/>
    <w:rsid w:val="00D7794C"/>
    <w:rsid w:val="00D77E90"/>
    <w:rsid w:val="00D809E4"/>
    <w:rsid w:val="00D80ADD"/>
    <w:rsid w:val="00D80B30"/>
    <w:rsid w:val="00D80CCD"/>
    <w:rsid w:val="00D81218"/>
    <w:rsid w:val="00D81254"/>
    <w:rsid w:val="00D814C5"/>
    <w:rsid w:val="00D82903"/>
    <w:rsid w:val="00D83028"/>
    <w:rsid w:val="00D83280"/>
    <w:rsid w:val="00D83299"/>
    <w:rsid w:val="00D842AF"/>
    <w:rsid w:val="00D842C4"/>
    <w:rsid w:val="00D848C1"/>
    <w:rsid w:val="00D84A16"/>
    <w:rsid w:val="00D84E5B"/>
    <w:rsid w:val="00D85071"/>
    <w:rsid w:val="00D8556C"/>
    <w:rsid w:val="00D85AF7"/>
    <w:rsid w:val="00D85C73"/>
    <w:rsid w:val="00D866E6"/>
    <w:rsid w:val="00D868EF"/>
    <w:rsid w:val="00D87587"/>
    <w:rsid w:val="00D87973"/>
    <w:rsid w:val="00D87B59"/>
    <w:rsid w:val="00D9055C"/>
    <w:rsid w:val="00D907A2"/>
    <w:rsid w:val="00D90B8D"/>
    <w:rsid w:val="00D90C4C"/>
    <w:rsid w:val="00D91820"/>
    <w:rsid w:val="00D919EC"/>
    <w:rsid w:val="00D91A22"/>
    <w:rsid w:val="00D92168"/>
    <w:rsid w:val="00D923A0"/>
    <w:rsid w:val="00D928C6"/>
    <w:rsid w:val="00D92AE3"/>
    <w:rsid w:val="00D931A3"/>
    <w:rsid w:val="00D93639"/>
    <w:rsid w:val="00D93C8F"/>
    <w:rsid w:val="00D93CD7"/>
    <w:rsid w:val="00D93F84"/>
    <w:rsid w:val="00D94082"/>
    <w:rsid w:val="00D94811"/>
    <w:rsid w:val="00D94A3E"/>
    <w:rsid w:val="00D955CC"/>
    <w:rsid w:val="00D95E34"/>
    <w:rsid w:val="00D96406"/>
    <w:rsid w:val="00D96525"/>
    <w:rsid w:val="00D97372"/>
    <w:rsid w:val="00D97E56"/>
    <w:rsid w:val="00D97FFD"/>
    <w:rsid w:val="00DA0224"/>
    <w:rsid w:val="00DA06CD"/>
    <w:rsid w:val="00DA0E20"/>
    <w:rsid w:val="00DA103C"/>
    <w:rsid w:val="00DA24E7"/>
    <w:rsid w:val="00DA319B"/>
    <w:rsid w:val="00DA31CE"/>
    <w:rsid w:val="00DA3553"/>
    <w:rsid w:val="00DA3F8A"/>
    <w:rsid w:val="00DA4224"/>
    <w:rsid w:val="00DA43FA"/>
    <w:rsid w:val="00DA4554"/>
    <w:rsid w:val="00DA4911"/>
    <w:rsid w:val="00DA59E4"/>
    <w:rsid w:val="00DA5DBE"/>
    <w:rsid w:val="00DA6CF4"/>
    <w:rsid w:val="00DA70FC"/>
    <w:rsid w:val="00DA71B9"/>
    <w:rsid w:val="00DA72A0"/>
    <w:rsid w:val="00DA75EB"/>
    <w:rsid w:val="00DB0044"/>
    <w:rsid w:val="00DB0AFC"/>
    <w:rsid w:val="00DB0C57"/>
    <w:rsid w:val="00DB1622"/>
    <w:rsid w:val="00DB1683"/>
    <w:rsid w:val="00DB1684"/>
    <w:rsid w:val="00DB1998"/>
    <w:rsid w:val="00DB3639"/>
    <w:rsid w:val="00DB3995"/>
    <w:rsid w:val="00DB3CBF"/>
    <w:rsid w:val="00DB4115"/>
    <w:rsid w:val="00DB44BE"/>
    <w:rsid w:val="00DB4804"/>
    <w:rsid w:val="00DB516A"/>
    <w:rsid w:val="00DB54A0"/>
    <w:rsid w:val="00DB57BC"/>
    <w:rsid w:val="00DB5805"/>
    <w:rsid w:val="00DB5840"/>
    <w:rsid w:val="00DB5850"/>
    <w:rsid w:val="00DB5C2F"/>
    <w:rsid w:val="00DB63A1"/>
    <w:rsid w:val="00DB647C"/>
    <w:rsid w:val="00DB65CF"/>
    <w:rsid w:val="00DB7222"/>
    <w:rsid w:val="00DB73F0"/>
    <w:rsid w:val="00DB74E7"/>
    <w:rsid w:val="00DB792C"/>
    <w:rsid w:val="00DB7B44"/>
    <w:rsid w:val="00DB7CE8"/>
    <w:rsid w:val="00DB7DDD"/>
    <w:rsid w:val="00DC0028"/>
    <w:rsid w:val="00DC012B"/>
    <w:rsid w:val="00DC01B8"/>
    <w:rsid w:val="00DC0578"/>
    <w:rsid w:val="00DC06C6"/>
    <w:rsid w:val="00DC0A45"/>
    <w:rsid w:val="00DC0C3B"/>
    <w:rsid w:val="00DC0FBC"/>
    <w:rsid w:val="00DC1B5A"/>
    <w:rsid w:val="00DC2A99"/>
    <w:rsid w:val="00DC32F0"/>
    <w:rsid w:val="00DC340E"/>
    <w:rsid w:val="00DC3497"/>
    <w:rsid w:val="00DC3586"/>
    <w:rsid w:val="00DC37B5"/>
    <w:rsid w:val="00DC39DE"/>
    <w:rsid w:val="00DC4030"/>
    <w:rsid w:val="00DC404A"/>
    <w:rsid w:val="00DC482C"/>
    <w:rsid w:val="00DC4F10"/>
    <w:rsid w:val="00DC57FD"/>
    <w:rsid w:val="00DC62F6"/>
    <w:rsid w:val="00DC6623"/>
    <w:rsid w:val="00DC6645"/>
    <w:rsid w:val="00DC66D7"/>
    <w:rsid w:val="00DC6B7F"/>
    <w:rsid w:val="00DC7448"/>
    <w:rsid w:val="00DC759D"/>
    <w:rsid w:val="00DC7AE3"/>
    <w:rsid w:val="00DC7CA0"/>
    <w:rsid w:val="00DD0AA6"/>
    <w:rsid w:val="00DD0B7F"/>
    <w:rsid w:val="00DD12B4"/>
    <w:rsid w:val="00DD16C2"/>
    <w:rsid w:val="00DD1D49"/>
    <w:rsid w:val="00DD1FA7"/>
    <w:rsid w:val="00DD284E"/>
    <w:rsid w:val="00DD2870"/>
    <w:rsid w:val="00DD37B9"/>
    <w:rsid w:val="00DD42C6"/>
    <w:rsid w:val="00DD4D1B"/>
    <w:rsid w:val="00DD4F90"/>
    <w:rsid w:val="00DD5158"/>
    <w:rsid w:val="00DD54EE"/>
    <w:rsid w:val="00DD5621"/>
    <w:rsid w:val="00DD5673"/>
    <w:rsid w:val="00DD5BE2"/>
    <w:rsid w:val="00DD5DCB"/>
    <w:rsid w:val="00DD5E0C"/>
    <w:rsid w:val="00DD617C"/>
    <w:rsid w:val="00DD61C9"/>
    <w:rsid w:val="00DD623A"/>
    <w:rsid w:val="00DD624E"/>
    <w:rsid w:val="00DD6906"/>
    <w:rsid w:val="00DD7C6D"/>
    <w:rsid w:val="00DD7F28"/>
    <w:rsid w:val="00DE06B4"/>
    <w:rsid w:val="00DE06BB"/>
    <w:rsid w:val="00DE0712"/>
    <w:rsid w:val="00DE0AAE"/>
    <w:rsid w:val="00DE0AF9"/>
    <w:rsid w:val="00DE0E87"/>
    <w:rsid w:val="00DE12AF"/>
    <w:rsid w:val="00DE26C0"/>
    <w:rsid w:val="00DE2A76"/>
    <w:rsid w:val="00DE2D36"/>
    <w:rsid w:val="00DE31EB"/>
    <w:rsid w:val="00DE3323"/>
    <w:rsid w:val="00DE339E"/>
    <w:rsid w:val="00DE3563"/>
    <w:rsid w:val="00DE3C89"/>
    <w:rsid w:val="00DE43FA"/>
    <w:rsid w:val="00DE5B69"/>
    <w:rsid w:val="00DE5D50"/>
    <w:rsid w:val="00DE6053"/>
    <w:rsid w:val="00DE616B"/>
    <w:rsid w:val="00DE6468"/>
    <w:rsid w:val="00DE6486"/>
    <w:rsid w:val="00DE66A3"/>
    <w:rsid w:val="00DE6EB6"/>
    <w:rsid w:val="00DE71F0"/>
    <w:rsid w:val="00DE73FF"/>
    <w:rsid w:val="00DE7C00"/>
    <w:rsid w:val="00DE7CBE"/>
    <w:rsid w:val="00DF0C31"/>
    <w:rsid w:val="00DF104C"/>
    <w:rsid w:val="00DF108C"/>
    <w:rsid w:val="00DF1137"/>
    <w:rsid w:val="00DF183F"/>
    <w:rsid w:val="00DF1A15"/>
    <w:rsid w:val="00DF29D2"/>
    <w:rsid w:val="00DF376B"/>
    <w:rsid w:val="00DF3DF9"/>
    <w:rsid w:val="00DF42D5"/>
    <w:rsid w:val="00DF4BF8"/>
    <w:rsid w:val="00DF4FB5"/>
    <w:rsid w:val="00DF520D"/>
    <w:rsid w:val="00DF63A2"/>
    <w:rsid w:val="00DF68F5"/>
    <w:rsid w:val="00DF6987"/>
    <w:rsid w:val="00DF6BA7"/>
    <w:rsid w:val="00DF6CA7"/>
    <w:rsid w:val="00DF6ED9"/>
    <w:rsid w:val="00DF7518"/>
    <w:rsid w:val="00DF77C2"/>
    <w:rsid w:val="00DF7872"/>
    <w:rsid w:val="00DF7914"/>
    <w:rsid w:val="00DF7CE0"/>
    <w:rsid w:val="00E003BC"/>
    <w:rsid w:val="00E006DD"/>
    <w:rsid w:val="00E00D37"/>
    <w:rsid w:val="00E00FB4"/>
    <w:rsid w:val="00E011A0"/>
    <w:rsid w:val="00E01227"/>
    <w:rsid w:val="00E02020"/>
    <w:rsid w:val="00E02167"/>
    <w:rsid w:val="00E02520"/>
    <w:rsid w:val="00E037D0"/>
    <w:rsid w:val="00E04526"/>
    <w:rsid w:val="00E04AD6"/>
    <w:rsid w:val="00E04D02"/>
    <w:rsid w:val="00E04EBC"/>
    <w:rsid w:val="00E057D0"/>
    <w:rsid w:val="00E058D3"/>
    <w:rsid w:val="00E05FE2"/>
    <w:rsid w:val="00E06117"/>
    <w:rsid w:val="00E06200"/>
    <w:rsid w:val="00E0629E"/>
    <w:rsid w:val="00E065BF"/>
    <w:rsid w:val="00E067FA"/>
    <w:rsid w:val="00E06B03"/>
    <w:rsid w:val="00E06B74"/>
    <w:rsid w:val="00E076D5"/>
    <w:rsid w:val="00E07A32"/>
    <w:rsid w:val="00E07D75"/>
    <w:rsid w:val="00E07E7E"/>
    <w:rsid w:val="00E07EDB"/>
    <w:rsid w:val="00E10355"/>
    <w:rsid w:val="00E112A7"/>
    <w:rsid w:val="00E11882"/>
    <w:rsid w:val="00E122F2"/>
    <w:rsid w:val="00E125CD"/>
    <w:rsid w:val="00E12823"/>
    <w:rsid w:val="00E12A2B"/>
    <w:rsid w:val="00E12B51"/>
    <w:rsid w:val="00E12B9D"/>
    <w:rsid w:val="00E13EB7"/>
    <w:rsid w:val="00E140A1"/>
    <w:rsid w:val="00E1487D"/>
    <w:rsid w:val="00E14F68"/>
    <w:rsid w:val="00E152CF"/>
    <w:rsid w:val="00E15EF0"/>
    <w:rsid w:val="00E16BA3"/>
    <w:rsid w:val="00E1702B"/>
    <w:rsid w:val="00E17CAA"/>
    <w:rsid w:val="00E20701"/>
    <w:rsid w:val="00E20C78"/>
    <w:rsid w:val="00E20FAF"/>
    <w:rsid w:val="00E21580"/>
    <w:rsid w:val="00E21911"/>
    <w:rsid w:val="00E21C62"/>
    <w:rsid w:val="00E226F1"/>
    <w:rsid w:val="00E22FD6"/>
    <w:rsid w:val="00E23864"/>
    <w:rsid w:val="00E239B2"/>
    <w:rsid w:val="00E23CD7"/>
    <w:rsid w:val="00E23EF7"/>
    <w:rsid w:val="00E2418F"/>
    <w:rsid w:val="00E241D3"/>
    <w:rsid w:val="00E243CD"/>
    <w:rsid w:val="00E24A3A"/>
    <w:rsid w:val="00E24B3F"/>
    <w:rsid w:val="00E24C52"/>
    <w:rsid w:val="00E25256"/>
    <w:rsid w:val="00E261E3"/>
    <w:rsid w:val="00E26A4E"/>
    <w:rsid w:val="00E2702F"/>
    <w:rsid w:val="00E2754C"/>
    <w:rsid w:val="00E27843"/>
    <w:rsid w:val="00E27A45"/>
    <w:rsid w:val="00E27A63"/>
    <w:rsid w:val="00E3028A"/>
    <w:rsid w:val="00E3054B"/>
    <w:rsid w:val="00E308CA"/>
    <w:rsid w:val="00E30B3F"/>
    <w:rsid w:val="00E30CAE"/>
    <w:rsid w:val="00E3120F"/>
    <w:rsid w:val="00E31934"/>
    <w:rsid w:val="00E31ACB"/>
    <w:rsid w:val="00E31F0E"/>
    <w:rsid w:val="00E31F1E"/>
    <w:rsid w:val="00E3210D"/>
    <w:rsid w:val="00E32391"/>
    <w:rsid w:val="00E325AC"/>
    <w:rsid w:val="00E32CE1"/>
    <w:rsid w:val="00E332BF"/>
    <w:rsid w:val="00E339C1"/>
    <w:rsid w:val="00E3413D"/>
    <w:rsid w:val="00E3417D"/>
    <w:rsid w:val="00E3455B"/>
    <w:rsid w:val="00E3474D"/>
    <w:rsid w:val="00E34DB5"/>
    <w:rsid w:val="00E358FF"/>
    <w:rsid w:val="00E36403"/>
    <w:rsid w:val="00E366A4"/>
    <w:rsid w:val="00E369D4"/>
    <w:rsid w:val="00E37468"/>
    <w:rsid w:val="00E377D5"/>
    <w:rsid w:val="00E400A0"/>
    <w:rsid w:val="00E40627"/>
    <w:rsid w:val="00E40DD2"/>
    <w:rsid w:val="00E40E2E"/>
    <w:rsid w:val="00E41577"/>
    <w:rsid w:val="00E41745"/>
    <w:rsid w:val="00E4190C"/>
    <w:rsid w:val="00E42204"/>
    <w:rsid w:val="00E4247E"/>
    <w:rsid w:val="00E4252C"/>
    <w:rsid w:val="00E42F6F"/>
    <w:rsid w:val="00E42FAE"/>
    <w:rsid w:val="00E43592"/>
    <w:rsid w:val="00E4393F"/>
    <w:rsid w:val="00E43AD7"/>
    <w:rsid w:val="00E44406"/>
    <w:rsid w:val="00E4460B"/>
    <w:rsid w:val="00E453D0"/>
    <w:rsid w:val="00E456CD"/>
    <w:rsid w:val="00E45A0E"/>
    <w:rsid w:val="00E46319"/>
    <w:rsid w:val="00E46A5F"/>
    <w:rsid w:val="00E46DDA"/>
    <w:rsid w:val="00E47AC1"/>
    <w:rsid w:val="00E47E0B"/>
    <w:rsid w:val="00E507FD"/>
    <w:rsid w:val="00E511A0"/>
    <w:rsid w:val="00E513F0"/>
    <w:rsid w:val="00E51717"/>
    <w:rsid w:val="00E518FB"/>
    <w:rsid w:val="00E520C3"/>
    <w:rsid w:val="00E523F8"/>
    <w:rsid w:val="00E524A2"/>
    <w:rsid w:val="00E52949"/>
    <w:rsid w:val="00E52D86"/>
    <w:rsid w:val="00E52D96"/>
    <w:rsid w:val="00E531A4"/>
    <w:rsid w:val="00E5330B"/>
    <w:rsid w:val="00E537ED"/>
    <w:rsid w:val="00E539FF"/>
    <w:rsid w:val="00E53BF4"/>
    <w:rsid w:val="00E53D55"/>
    <w:rsid w:val="00E541C0"/>
    <w:rsid w:val="00E54698"/>
    <w:rsid w:val="00E54912"/>
    <w:rsid w:val="00E54AD3"/>
    <w:rsid w:val="00E5506D"/>
    <w:rsid w:val="00E5583A"/>
    <w:rsid w:val="00E55DED"/>
    <w:rsid w:val="00E55E14"/>
    <w:rsid w:val="00E56366"/>
    <w:rsid w:val="00E5661F"/>
    <w:rsid w:val="00E56898"/>
    <w:rsid w:val="00E56FEA"/>
    <w:rsid w:val="00E57314"/>
    <w:rsid w:val="00E578E0"/>
    <w:rsid w:val="00E60E5F"/>
    <w:rsid w:val="00E6149E"/>
    <w:rsid w:val="00E6192F"/>
    <w:rsid w:val="00E61B01"/>
    <w:rsid w:val="00E61CFC"/>
    <w:rsid w:val="00E62073"/>
    <w:rsid w:val="00E62A60"/>
    <w:rsid w:val="00E630FC"/>
    <w:rsid w:val="00E63383"/>
    <w:rsid w:val="00E63B3E"/>
    <w:rsid w:val="00E63CA3"/>
    <w:rsid w:val="00E646D2"/>
    <w:rsid w:val="00E64D4D"/>
    <w:rsid w:val="00E64D69"/>
    <w:rsid w:val="00E64F7D"/>
    <w:rsid w:val="00E65459"/>
    <w:rsid w:val="00E6594F"/>
    <w:rsid w:val="00E66427"/>
    <w:rsid w:val="00E66956"/>
    <w:rsid w:val="00E66D98"/>
    <w:rsid w:val="00E679CD"/>
    <w:rsid w:val="00E70131"/>
    <w:rsid w:val="00E70DF1"/>
    <w:rsid w:val="00E70E87"/>
    <w:rsid w:val="00E70FDD"/>
    <w:rsid w:val="00E721EA"/>
    <w:rsid w:val="00E7294E"/>
    <w:rsid w:val="00E72A39"/>
    <w:rsid w:val="00E72C47"/>
    <w:rsid w:val="00E72E78"/>
    <w:rsid w:val="00E72F4C"/>
    <w:rsid w:val="00E74897"/>
    <w:rsid w:val="00E748D3"/>
    <w:rsid w:val="00E74AED"/>
    <w:rsid w:val="00E75BE2"/>
    <w:rsid w:val="00E75E23"/>
    <w:rsid w:val="00E7647F"/>
    <w:rsid w:val="00E764E2"/>
    <w:rsid w:val="00E766BE"/>
    <w:rsid w:val="00E76763"/>
    <w:rsid w:val="00E76F04"/>
    <w:rsid w:val="00E772C4"/>
    <w:rsid w:val="00E77681"/>
    <w:rsid w:val="00E806F0"/>
    <w:rsid w:val="00E808C7"/>
    <w:rsid w:val="00E809F8"/>
    <w:rsid w:val="00E80F71"/>
    <w:rsid w:val="00E81029"/>
    <w:rsid w:val="00E81080"/>
    <w:rsid w:val="00E81D35"/>
    <w:rsid w:val="00E81DB1"/>
    <w:rsid w:val="00E81F8C"/>
    <w:rsid w:val="00E821BD"/>
    <w:rsid w:val="00E844C2"/>
    <w:rsid w:val="00E84C10"/>
    <w:rsid w:val="00E84EA5"/>
    <w:rsid w:val="00E8524A"/>
    <w:rsid w:val="00E8593D"/>
    <w:rsid w:val="00E85981"/>
    <w:rsid w:val="00E85AC5"/>
    <w:rsid w:val="00E862BA"/>
    <w:rsid w:val="00E86349"/>
    <w:rsid w:val="00E865E6"/>
    <w:rsid w:val="00E867C8"/>
    <w:rsid w:val="00E86880"/>
    <w:rsid w:val="00E868AC"/>
    <w:rsid w:val="00E869C6"/>
    <w:rsid w:val="00E86D14"/>
    <w:rsid w:val="00E877E5"/>
    <w:rsid w:val="00E8795A"/>
    <w:rsid w:val="00E87E8F"/>
    <w:rsid w:val="00E90809"/>
    <w:rsid w:val="00E9081E"/>
    <w:rsid w:val="00E90C2F"/>
    <w:rsid w:val="00E90C50"/>
    <w:rsid w:val="00E90C68"/>
    <w:rsid w:val="00E90F3B"/>
    <w:rsid w:val="00E90F77"/>
    <w:rsid w:val="00E911FD"/>
    <w:rsid w:val="00E91B4E"/>
    <w:rsid w:val="00E91CD3"/>
    <w:rsid w:val="00E91F49"/>
    <w:rsid w:val="00E92354"/>
    <w:rsid w:val="00E92686"/>
    <w:rsid w:val="00E92E51"/>
    <w:rsid w:val="00E93064"/>
    <w:rsid w:val="00E936D2"/>
    <w:rsid w:val="00E937B6"/>
    <w:rsid w:val="00E94281"/>
    <w:rsid w:val="00E9457E"/>
    <w:rsid w:val="00E949EA"/>
    <w:rsid w:val="00E94BF7"/>
    <w:rsid w:val="00E95728"/>
    <w:rsid w:val="00E95932"/>
    <w:rsid w:val="00E95B8E"/>
    <w:rsid w:val="00E96112"/>
    <w:rsid w:val="00E96951"/>
    <w:rsid w:val="00E96E66"/>
    <w:rsid w:val="00E97536"/>
    <w:rsid w:val="00E97654"/>
    <w:rsid w:val="00E979E7"/>
    <w:rsid w:val="00E97CCF"/>
    <w:rsid w:val="00E97FBB"/>
    <w:rsid w:val="00EA07F7"/>
    <w:rsid w:val="00EA0867"/>
    <w:rsid w:val="00EA0C69"/>
    <w:rsid w:val="00EA2347"/>
    <w:rsid w:val="00EA24D3"/>
    <w:rsid w:val="00EA2D1C"/>
    <w:rsid w:val="00EA3028"/>
    <w:rsid w:val="00EA3067"/>
    <w:rsid w:val="00EA3378"/>
    <w:rsid w:val="00EA3D0E"/>
    <w:rsid w:val="00EA3E0E"/>
    <w:rsid w:val="00EA3F31"/>
    <w:rsid w:val="00EA492C"/>
    <w:rsid w:val="00EA4AC6"/>
    <w:rsid w:val="00EA4EFF"/>
    <w:rsid w:val="00EA5B2F"/>
    <w:rsid w:val="00EA5DF0"/>
    <w:rsid w:val="00EA6D9A"/>
    <w:rsid w:val="00EA7D9E"/>
    <w:rsid w:val="00EA7DE4"/>
    <w:rsid w:val="00EB05BC"/>
    <w:rsid w:val="00EB0D71"/>
    <w:rsid w:val="00EB1584"/>
    <w:rsid w:val="00EB1650"/>
    <w:rsid w:val="00EB16A5"/>
    <w:rsid w:val="00EB1900"/>
    <w:rsid w:val="00EB1A0E"/>
    <w:rsid w:val="00EB1BB5"/>
    <w:rsid w:val="00EB1F6E"/>
    <w:rsid w:val="00EB2209"/>
    <w:rsid w:val="00EB2619"/>
    <w:rsid w:val="00EB2C41"/>
    <w:rsid w:val="00EB371C"/>
    <w:rsid w:val="00EB37B3"/>
    <w:rsid w:val="00EB3C3B"/>
    <w:rsid w:val="00EB44ED"/>
    <w:rsid w:val="00EB4B63"/>
    <w:rsid w:val="00EB57E7"/>
    <w:rsid w:val="00EB59EC"/>
    <w:rsid w:val="00EB622C"/>
    <w:rsid w:val="00EB6355"/>
    <w:rsid w:val="00EB64F8"/>
    <w:rsid w:val="00EB6CC2"/>
    <w:rsid w:val="00EB6D4C"/>
    <w:rsid w:val="00EB70A5"/>
    <w:rsid w:val="00EB730B"/>
    <w:rsid w:val="00EB757C"/>
    <w:rsid w:val="00EB7BAB"/>
    <w:rsid w:val="00EB7C9B"/>
    <w:rsid w:val="00EB7EA6"/>
    <w:rsid w:val="00EC071D"/>
    <w:rsid w:val="00EC07A3"/>
    <w:rsid w:val="00EC0D7D"/>
    <w:rsid w:val="00EC0E0B"/>
    <w:rsid w:val="00EC1060"/>
    <w:rsid w:val="00EC2517"/>
    <w:rsid w:val="00EC28E0"/>
    <w:rsid w:val="00EC3132"/>
    <w:rsid w:val="00EC433A"/>
    <w:rsid w:val="00EC483D"/>
    <w:rsid w:val="00EC4AFC"/>
    <w:rsid w:val="00EC5455"/>
    <w:rsid w:val="00EC5B10"/>
    <w:rsid w:val="00EC6135"/>
    <w:rsid w:val="00EC6222"/>
    <w:rsid w:val="00EC6257"/>
    <w:rsid w:val="00EC774B"/>
    <w:rsid w:val="00EC7B14"/>
    <w:rsid w:val="00EC7E8A"/>
    <w:rsid w:val="00ED0004"/>
    <w:rsid w:val="00ED158F"/>
    <w:rsid w:val="00ED15BA"/>
    <w:rsid w:val="00ED16A6"/>
    <w:rsid w:val="00ED175B"/>
    <w:rsid w:val="00ED1B44"/>
    <w:rsid w:val="00ED1D7E"/>
    <w:rsid w:val="00ED2B6B"/>
    <w:rsid w:val="00ED2E07"/>
    <w:rsid w:val="00ED2E21"/>
    <w:rsid w:val="00ED3205"/>
    <w:rsid w:val="00ED33A9"/>
    <w:rsid w:val="00ED3E17"/>
    <w:rsid w:val="00ED55B1"/>
    <w:rsid w:val="00ED5621"/>
    <w:rsid w:val="00ED582D"/>
    <w:rsid w:val="00ED58F5"/>
    <w:rsid w:val="00ED59D6"/>
    <w:rsid w:val="00ED6220"/>
    <w:rsid w:val="00ED6788"/>
    <w:rsid w:val="00ED67AC"/>
    <w:rsid w:val="00ED6A3C"/>
    <w:rsid w:val="00EE0A06"/>
    <w:rsid w:val="00EE115C"/>
    <w:rsid w:val="00EE125D"/>
    <w:rsid w:val="00EE2602"/>
    <w:rsid w:val="00EE2623"/>
    <w:rsid w:val="00EE265F"/>
    <w:rsid w:val="00EE2957"/>
    <w:rsid w:val="00EE2ABE"/>
    <w:rsid w:val="00EE32CD"/>
    <w:rsid w:val="00EE3605"/>
    <w:rsid w:val="00EE3F21"/>
    <w:rsid w:val="00EE45B1"/>
    <w:rsid w:val="00EE4A1E"/>
    <w:rsid w:val="00EE4B74"/>
    <w:rsid w:val="00EE4D05"/>
    <w:rsid w:val="00EE5262"/>
    <w:rsid w:val="00EE5D93"/>
    <w:rsid w:val="00EE6059"/>
    <w:rsid w:val="00EE618A"/>
    <w:rsid w:val="00EE62EE"/>
    <w:rsid w:val="00EE64D5"/>
    <w:rsid w:val="00EE66F9"/>
    <w:rsid w:val="00EE680B"/>
    <w:rsid w:val="00EE6D4B"/>
    <w:rsid w:val="00EE71CE"/>
    <w:rsid w:val="00EE7557"/>
    <w:rsid w:val="00EE768E"/>
    <w:rsid w:val="00EE7828"/>
    <w:rsid w:val="00EE7A11"/>
    <w:rsid w:val="00EE7B45"/>
    <w:rsid w:val="00EF074C"/>
    <w:rsid w:val="00EF0E51"/>
    <w:rsid w:val="00EF16BE"/>
    <w:rsid w:val="00EF1E6D"/>
    <w:rsid w:val="00EF2698"/>
    <w:rsid w:val="00EF26F0"/>
    <w:rsid w:val="00EF273C"/>
    <w:rsid w:val="00EF2B05"/>
    <w:rsid w:val="00EF30AE"/>
    <w:rsid w:val="00EF314B"/>
    <w:rsid w:val="00EF31FB"/>
    <w:rsid w:val="00EF332C"/>
    <w:rsid w:val="00EF3884"/>
    <w:rsid w:val="00EF3A80"/>
    <w:rsid w:val="00EF40A7"/>
    <w:rsid w:val="00EF445E"/>
    <w:rsid w:val="00EF474B"/>
    <w:rsid w:val="00EF4FB6"/>
    <w:rsid w:val="00EF546F"/>
    <w:rsid w:val="00EF577A"/>
    <w:rsid w:val="00EF5D3F"/>
    <w:rsid w:val="00EF6312"/>
    <w:rsid w:val="00EF638E"/>
    <w:rsid w:val="00EF6BA7"/>
    <w:rsid w:val="00EF72E6"/>
    <w:rsid w:val="00EF768B"/>
    <w:rsid w:val="00EF76EF"/>
    <w:rsid w:val="00EF790C"/>
    <w:rsid w:val="00EF7C4C"/>
    <w:rsid w:val="00EF7D55"/>
    <w:rsid w:val="00EF7DF9"/>
    <w:rsid w:val="00EF7E45"/>
    <w:rsid w:val="00EF7F44"/>
    <w:rsid w:val="00F0046A"/>
    <w:rsid w:val="00F00B42"/>
    <w:rsid w:val="00F00B94"/>
    <w:rsid w:val="00F01381"/>
    <w:rsid w:val="00F015A6"/>
    <w:rsid w:val="00F01620"/>
    <w:rsid w:val="00F023FE"/>
    <w:rsid w:val="00F02644"/>
    <w:rsid w:val="00F02FFD"/>
    <w:rsid w:val="00F031ED"/>
    <w:rsid w:val="00F03300"/>
    <w:rsid w:val="00F0375C"/>
    <w:rsid w:val="00F044AF"/>
    <w:rsid w:val="00F0478D"/>
    <w:rsid w:val="00F04B6D"/>
    <w:rsid w:val="00F04BDC"/>
    <w:rsid w:val="00F04C40"/>
    <w:rsid w:val="00F059F8"/>
    <w:rsid w:val="00F05A50"/>
    <w:rsid w:val="00F0671C"/>
    <w:rsid w:val="00F06B77"/>
    <w:rsid w:val="00F06FDD"/>
    <w:rsid w:val="00F072BD"/>
    <w:rsid w:val="00F07C8B"/>
    <w:rsid w:val="00F10078"/>
    <w:rsid w:val="00F1024C"/>
    <w:rsid w:val="00F10660"/>
    <w:rsid w:val="00F113BB"/>
    <w:rsid w:val="00F1141D"/>
    <w:rsid w:val="00F1164A"/>
    <w:rsid w:val="00F11AC9"/>
    <w:rsid w:val="00F11D35"/>
    <w:rsid w:val="00F12460"/>
    <w:rsid w:val="00F12867"/>
    <w:rsid w:val="00F128C1"/>
    <w:rsid w:val="00F129A3"/>
    <w:rsid w:val="00F1309E"/>
    <w:rsid w:val="00F13212"/>
    <w:rsid w:val="00F13A27"/>
    <w:rsid w:val="00F1402B"/>
    <w:rsid w:val="00F14591"/>
    <w:rsid w:val="00F146C4"/>
    <w:rsid w:val="00F1497C"/>
    <w:rsid w:val="00F14EF0"/>
    <w:rsid w:val="00F15247"/>
    <w:rsid w:val="00F15E92"/>
    <w:rsid w:val="00F15F84"/>
    <w:rsid w:val="00F161B8"/>
    <w:rsid w:val="00F164B3"/>
    <w:rsid w:val="00F1663E"/>
    <w:rsid w:val="00F16C14"/>
    <w:rsid w:val="00F1791D"/>
    <w:rsid w:val="00F17B65"/>
    <w:rsid w:val="00F17CF2"/>
    <w:rsid w:val="00F2030E"/>
    <w:rsid w:val="00F20651"/>
    <w:rsid w:val="00F20912"/>
    <w:rsid w:val="00F20990"/>
    <w:rsid w:val="00F21A23"/>
    <w:rsid w:val="00F21ADC"/>
    <w:rsid w:val="00F21E78"/>
    <w:rsid w:val="00F222A3"/>
    <w:rsid w:val="00F22702"/>
    <w:rsid w:val="00F23063"/>
    <w:rsid w:val="00F231B5"/>
    <w:rsid w:val="00F23776"/>
    <w:rsid w:val="00F23A2F"/>
    <w:rsid w:val="00F23B19"/>
    <w:rsid w:val="00F251AA"/>
    <w:rsid w:val="00F259E4"/>
    <w:rsid w:val="00F25E68"/>
    <w:rsid w:val="00F26072"/>
    <w:rsid w:val="00F26245"/>
    <w:rsid w:val="00F265FF"/>
    <w:rsid w:val="00F267AA"/>
    <w:rsid w:val="00F268A7"/>
    <w:rsid w:val="00F26D60"/>
    <w:rsid w:val="00F270E2"/>
    <w:rsid w:val="00F27517"/>
    <w:rsid w:val="00F276A9"/>
    <w:rsid w:val="00F278AE"/>
    <w:rsid w:val="00F279A1"/>
    <w:rsid w:val="00F3045B"/>
    <w:rsid w:val="00F3069C"/>
    <w:rsid w:val="00F3071B"/>
    <w:rsid w:val="00F308A8"/>
    <w:rsid w:val="00F30EF6"/>
    <w:rsid w:val="00F3193F"/>
    <w:rsid w:val="00F3199E"/>
    <w:rsid w:val="00F3212E"/>
    <w:rsid w:val="00F33DD4"/>
    <w:rsid w:val="00F33F8F"/>
    <w:rsid w:val="00F33FB4"/>
    <w:rsid w:val="00F3427A"/>
    <w:rsid w:val="00F348FE"/>
    <w:rsid w:val="00F34918"/>
    <w:rsid w:val="00F34CD7"/>
    <w:rsid w:val="00F35567"/>
    <w:rsid w:val="00F35780"/>
    <w:rsid w:val="00F36175"/>
    <w:rsid w:val="00F36865"/>
    <w:rsid w:val="00F36C48"/>
    <w:rsid w:val="00F36ECD"/>
    <w:rsid w:val="00F370C8"/>
    <w:rsid w:val="00F37349"/>
    <w:rsid w:val="00F373E1"/>
    <w:rsid w:val="00F378B2"/>
    <w:rsid w:val="00F37D4A"/>
    <w:rsid w:val="00F405F1"/>
    <w:rsid w:val="00F4086D"/>
    <w:rsid w:val="00F40CD3"/>
    <w:rsid w:val="00F4144A"/>
    <w:rsid w:val="00F417D4"/>
    <w:rsid w:val="00F41871"/>
    <w:rsid w:val="00F42B13"/>
    <w:rsid w:val="00F43E03"/>
    <w:rsid w:val="00F43E5E"/>
    <w:rsid w:val="00F4456B"/>
    <w:rsid w:val="00F449E4"/>
    <w:rsid w:val="00F44AE3"/>
    <w:rsid w:val="00F44D26"/>
    <w:rsid w:val="00F44D39"/>
    <w:rsid w:val="00F45860"/>
    <w:rsid w:val="00F45C2B"/>
    <w:rsid w:val="00F45DCB"/>
    <w:rsid w:val="00F463E5"/>
    <w:rsid w:val="00F46467"/>
    <w:rsid w:val="00F464FB"/>
    <w:rsid w:val="00F46A53"/>
    <w:rsid w:val="00F46C46"/>
    <w:rsid w:val="00F4706D"/>
    <w:rsid w:val="00F470B9"/>
    <w:rsid w:val="00F471C2"/>
    <w:rsid w:val="00F50320"/>
    <w:rsid w:val="00F503C7"/>
    <w:rsid w:val="00F50C55"/>
    <w:rsid w:val="00F51277"/>
    <w:rsid w:val="00F51DEE"/>
    <w:rsid w:val="00F51DF2"/>
    <w:rsid w:val="00F522E8"/>
    <w:rsid w:val="00F52889"/>
    <w:rsid w:val="00F52BD4"/>
    <w:rsid w:val="00F52F51"/>
    <w:rsid w:val="00F53101"/>
    <w:rsid w:val="00F537AF"/>
    <w:rsid w:val="00F5389D"/>
    <w:rsid w:val="00F547AA"/>
    <w:rsid w:val="00F550D9"/>
    <w:rsid w:val="00F55AE5"/>
    <w:rsid w:val="00F56F00"/>
    <w:rsid w:val="00F57368"/>
    <w:rsid w:val="00F576DD"/>
    <w:rsid w:val="00F606CF"/>
    <w:rsid w:val="00F60BBE"/>
    <w:rsid w:val="00F60F09"/>
    <w:rsid w:val="00F61F3C"/>
    <w:rsid w:val="00F62142"/>
    <w:rsid w:val="00F622EF"/>
    <w:rsid w:val="00F628F1"/>
    <w:rsid w:val="00F63148"/>
    <w:rsid w:val="00F6330F"/>
    <w:rsid w:val="00F64093"/>
    <w:rsid w:val="00F641B0"/>
    <w:rsid w:val="00F641EE"/>
    <w:rsid w:val="00F644CE"/>
    <w:rsid w:val="00F65136"/>
    <w:rsid w:val="00F6519F"/>
    <w:rsid w:val="00F652B6"/>
    <w:rsid w:val="00F656B0"/>
    <w:rsid w:val="00F65932"/>
    <w:rsid w:val="00F65AA1"/>
    <w:rsid w:val="00F661F6"/>
    <w:rsid w:val="00F66D3A"/>
    <w:rsid w:val="00F66D3B"/>
    <w:rsid w:val="00F66E1F"/>
    <w:rsid w:val="00F66E26"/>
    <w:rsid w:val="00F67192"/>
    <w:rsid w:val="00F671A9"/>
    <w:rsid w:val="00F6730C"/>
    <w:rsid w:val="00F67396"/>
    <w:rsid w:val="00F67A7C"/>
    <w:rsid w:val="00F67D5A"/>
    <w:rsid w:val="00F67F90"/>
    <w:rsid w:val="00F70276"/>
    <w:rsid w:val="00F7039E"/>
    <w:rsid w:val="00F70A5B"/>
    <w:rsid w:val="00F70B03"/>
    <w:rsid w:val="00F712D8"/>
    <w:rsid w:val="00F7144E"/>
    <w:rsid w:val="00F716A5"/>
    <w:rsid w:val="00F716BD"/>
    <w:rsid w:val="00F71702"/>
    <w:rsid w:val="00F72163"/>
    <w:rsid w:val="00F721C8"/>
    <w:rsid w:val="00F7253D"/>
    <w:rsid w:val="00F72718"/>
    <w:rsid w:val="00F72739"/>
    <w:rsid w:val="00F73203"/>
    <w:rsid w:val="00F739D6"/>
    <w:rsid w:val="00F73B60"/>
    <w:rsid w:val="00F74096"/>
    <w:rsid w:val="00F74273"/>
    <w:rsid w:val="00F75A99"/>
    <w:rsid w:val="00F76849"/>
    <w:rsid w:val="00F769CD"/>
    <w:rsid w:val="00F771AF"/>
    <w:rsid w:val="00F77730"/>
    <w:rsid w:val="00F77DE1"/>
    <w:rsid w:val="00F8066E"/>
    <w:rsid w:val="00F80756"/>
    <w:rsid w:val="00F80E00"/>
    <w:rsid w:val="00F81179"/>
    <w:rsid w:val="00F812C0"/>
    <w:rsid w:val="00F8194E"/>
    <w:rsid w:val="00F823D3"/>
    <w:rsid w:val="00F82560"/>
    <w:rsid w:val="00F83452"/>
    <w:rsid w:val="00F83498"/>
    <w:rsid w:val="00F834CE"/>
    <w:rsid w:val="00F83905"/>
    <w:rsid w:val="00F83995"/>
    <w:rsid w:val="00F84040"/>
    <w:rsid w:val="00F84400"/>
    <w:rsid w:val="00F8443E"/>
    <w:rsid w:val="00F84894"/>
    <w:rsid w:val="00F84A33"/>
    <w:rsid w:val="00F84AB3"/>
    <w:rsid w:val="00F84E91"/>
    <w:rsid w:val="00F8537F"/>
    <w:rsid w:val="00F85581"/>
    <w:rsid w:val="00F85D03"/>
    <w:rsid w:val="00F8660B"/>
    <w:rsid w:val="00F8690C"/>
    <w:rsid w:val="00F86EA4"/>
    <w:rsid w:val="00F87032"/>
    <w:rsid w:val="00F87056"/>
    <w:rsid w:val="00F876FB"/>
    <w:rsid w:val="00F8789E"/>
    <w:rsid w:val="00F87A0C"/>
    <w:rsid w:val="00F87E22"/>
    <w:rsid w:val="00F90812"/>
    <w:rsid w:val="00F912F2"/>
    <w:rsid w:val="00F9146D"/>
    <w:rsid w:val="00F918C3"/>
    <w:rsid w:val="00F91EEC"/>
    <w:rsid w:val="00F92983"/>
    <w:rsid w:val="00F92C09"/>
    <w:rsid w:val="00F92E27"/>
    <w:rsid w:val="00F93058"/>
    <w:rsid w:val="00F9331B"/>
    <w:rsid w:val="00F93E52"/>
    <w:rsid w:val="00F93E87"/>
    <w:rsid w:val="00F93EFC"/>
    <w:rsid w:val="00F93F1D"/>
    <w:rsid w:val="00F94172"/>
    <w:rsid w:val="00F94216"/>
    <w:rsid w:val="00F95145"/>
    <w:rsid w:val="00F95201"/>
    <w:rsid w:val="00F95BC3"/>
    <w:rsid w:val="00F95C82"/>
    <w:rsid w:val="00F95F80"/>
    <w:rsid w:val="00F96155"/>
    <w:rsid w:val="00F961EA"/>
    <w:rsid w:val="00F966D4"/>
    <w:rsid w:val="00F969FF"/>
    <w:rsid w:val="00F96B4F"/>
    <w:rsid w:val="00F96E2E"/>
    <w:rsid w:val="00F97014"/>
    <w:rsid w:val="00F9736B"/>
    <w:rsid w:val="00F977CF"/>
    <w:rsid w:val="00F97907"/>
    <w:rsid w:val="00F97AD0"/>
    <w:rsid w:val="00F97B23"/>
    <w:rsid w:val="00FA08AA"/>
    <w:rsid w:val="00FA0966"/>
    <w:rsid w:val="00FA108B"/>
    <w:rsid w:val="00FA1229"/>
    <w:rsid w:val="00FA148B"/>
    <w:rsid w:val="00FA1511"/>
    <w:rsid w:val="00FA16CD"/>
    <w:rsid w:val="00FA18F4"/>
    <w:rsid w:val="00FA2589"/>
    <w:rsid w:val="00FA28A7"/>
    <w:rsid w:val="00FA2C5C"/>
    <w:rsid w:val="00FA30B5"/>
    <w:rsid w:val="00FA34F8"/>
    <w:rsid w:val="00FA3A5F"/>
    <w:rsid w:val="00FA3E61"/>
    <w:rsid w:val="00FA4276"/>
    <w:rsid w:val="00FA4CD1"/>
    <w:rsid w:val="00FA52E6"/>
    <w:rsid w:val="00FA5EA5"/>
    <w:rsid w:val="00FA7286"/>
    <w:rsid w:val="00FA774D"/>
    <w:rsid w:val="00FA7D64"/>
    <w:rsid w:val="00FB025B"/>
    <w:rsid w:val="00FB05BF"/>
    <w:rsid w:val="00FB0D6A"/>
    <w:rsid w:val="00FB0DF8"/>
    <w:rsid w:val="00FB0F76"/>
    <w:rsid w:val="00FB1378"/>
    <w:rsid w:val="00FB1428"/>
    <w:rsid w:val="00FB1DC3"/>
    <w:rsid w:val="00FB1E98"/>
    <w:rsid w:val="00FB2D81"/>
    <w:rsid w:val="00FB3457"/>
    <w:rsid w:val="00FB3830"/>
    <w:rsid w:val="00FB392C"/>
    <w:rsid w:val="00FB44D9"/>
    <w:rsid w:val="00FB47C3"/>
    <w:rsid w:val="00FB4805"/>
    <w:rsid w:val="00FB50CD"/>
    <w:rsid w:val="00FB5624"/>
    <w:rsid w:val="00FB5D45"/>
    <w:rsid w:val="00FB5F3E"/>
    <w:rsid w:val="00FB6108"/>
    <w:rsid w:val="00FB65EF"/>
    <w:rsid w:val="00FB71DB"/>
    <w:rsid w:val="00FB727D"/>
    <w:rsid w:val="00FB7D9A"/>
    <w:rsid w:val="00FC0801"/>
    <w:rsid w:val="00FC0A46"/>
    <w:rsid w:val="00FC0DD6"/>
    <w:rsid w:val="00FC0F1D"/>
    <w:rsid w:val="00FC147A"/>
    <w:rsid w:val="00FC1899"/>
    <w:rsid w:val="00FC1DE0"/>
    <w:rsid w:val="00FC22F7"/>
    <w:rsid w:val="00FC295B"/>
    <w:rsid w:val="00FC2A68"/>
    <w:rsid w:val="00FC3663"/>
    <w:rsid w:val="00FC37BD"/>
    <w:rsid w:val="00FC399A"/>
    <w:rsid w:val="00FC426E"/>
    <w:rsid w:val="00FC42B7"/>
    <w:rsid w:val="00FC4380"/>
    <w:rsid w:val="00FC44A9"/>
    <w:rsid w:val="00FC4992"/>
    <w:rsid w:val="00FC4AAF"/>
    <w:rsid w:val="00FC4BC0"/>
    <w:rsid w:val="00FC4EE9"/>
    <w:rsid w:val="00FC62A9"/>
    <w:rsid w:val="00FC6501"/>
    <w:rsid w:val="00FC6520"/>
    <w:rsid w:val="00FC6E5F"/>
    <w:rsid w:val="00FC76D7"/>
    <w:rsid w:val="00FC793E"/>
    <w:rsid w:val="00FD0EC2"/>
    <w:rsid w:val="00FD11A2"/>
    <w:rsid w:val="00FD12D9"/>
    <w:rsid w:val="00FD137F"/>
    <w:rsid w:val="00FD165D"/>
    <w:rsid w:val="00FD19F3"/>
    <w:rsid w:val="00FD1BDC"/>
    <w:rsid w:val="00FD2488"/>
    <w:rsid w:val="00FD252F"/>
    <w:rsid w:val="00FD3DD3"/>
    <w:rsid w:val="00FD3FB0"/>
    <w:rsid w:val="00FD41E7"/>
    <w:rsid w:val="00FD460B"/>
    <w:rsid w:val="00FD4DCA"/>
    <w:rsid w:val="00FD5668"/>
    <w:rsid w:val="00FD5686"/>
    <w:rsid w:val="00FD5A5A"/>
    <w:rsid w:val="00FD5CB8"/>
    <w:rsid w:val="00FD600A"/>
    <w:rsid w:val="00FD618F"/>
    <w:rsid w:val="00FD6304"/>
    <w:rsid w:val="00FD660F"/>
    <w:rsid w:val="00FD6CD1"/>
    <w:rsid w:val="00FD76D6"/>
    <w:rsid w:val="00FD7984"/>
    <w:rsid w:val="00FD7D34"/>
    <w:rsid w:val="00FE006B"/>
    <w:rsid w:val="00FE0349"/>
    <w:rsid w:val="00FE0C72"/>
    <w:rsid w:val="00FE0E02"/>
    <w:rsid w:val="00FE1792"/>
    <w:rsid w:val="00FE17EB"/>
    <w:rsid w:val="00FE19E0"/>
    <w:rsid w:val="00FE22FB"/>
    <w:rsid w:val="00FE2396"/>
    <w:rsid w:val="00FE2F3D"/>
    <w:rsid w:val="00FE4498"/>
    <w:rsid w:val="00FE4CFE"/>
    <w:rsid w:val="00FE505E"/>
    <w:rsid w:val="00FE5810"/>
    <w:rsid w:val="00FE5B83"/>
    <w:rsid w:val="00FE6246"/>
    <w:rsid w:val="00FE62A0"/>
    <w:rsid w:val="00FE64B8"/>
    <w:rsid w:val="00FE6E32"/>
    <w:rsid w:val="00FE7A57"/>
    <w:rsid w:val="00FE7B8F"/>
    <w:rsid w:val="00FE7C78"/>
    <w:rsid w:val="00FF0114"/>
    <w:rsid w:val="00FF0613"/>
    <w:rsid w:val="00FF0CE1"/>
    <w:rsid w:val="00FF166B"/>
    <w:rsid w:val="00FF1AB1"/>
    <w:rsid w:val="00FF2114"/>
    <w:rsid w:val="00FF2469"/>
    <w:rsid w:val="00FF2595"/>
    <w:rsid w:val="00FF3041"/>
    <w:rsid w:val="00FF40E7"/>
    <w:rsid w:val="00FF486C"/>
    <w:rsid w:val="00FF5839"/>
    <w:rsid w:val="00FF62EA"/>
    <w:rsid w:val="00FF648D"/>
    <w:rsid w:val="00FF6B93"/>
    <w:rsid w:val="00FF6D13"/>
    <w:rsid w:val="00FF6FC0"/>
    <w:rsid w:val="00FF7074"/>
    <w:rsid w:val="00FF7199"/>
    <w:rsid w:val="00FF72CD"/>
    <w:rsid w:val="00FF7ACE"/>
    <w:rsid w:val="00FF7B53"/>
    <w:rsid w:val="00FF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B42C5"/>
  <w15:chartTrackingRefBased/>
  <w15:docId w15:val="{AD1DD667-9F2D-43AE-9B3A-56FA45E7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580"/>
    <w:rPr>
      <w:sz w:val="24"/>
      <w:szCs w:val="24"/>
    </w:rPr>
  </w:style>
  <w:style w:type="paragraph" w:styleId="Heading1">
    <w:name w:val="heading 1"/>
    <w:basedOn w:val="Normal"/>
    <w:next w:val="Normal"/>
    <w:qFormat/>
    <w:rsid w:val="008637C7"/>
    <w:pPr>
      <w:keepNext/>
      <w:jc w:val="center"/>
      <w:outlineLvl w:val="0"/>
    </w:pPr>
    <w:rPr>
      <w:b/>
      <w:bCs/>
      <w:sz w:val="26"/>
      <w:szCs w:val="26"/>
    </w:rPr>
  </w:style>
  <w:style w:type="paragraph" w:styleId="Heading2">
    <w:name w:val="heading 2"/>
    <w:basedOn w:val="Normal"/>
    <w:next w:val="Normal"/>
    <w:link w:val="Heading2Char"/>
    <w:semiHidden/>
    <w:unhideWhenUsed/>
    <w:qFormat/>
    <w:rsid w:val="004971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E63EE"/>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qFormat/>
    <w:rsid w:val="00C95A33"/>
    <w:pPr>
      <w:keepNext/>
      <w:jc w:val="center"/>
      <w:outlineLvl w:val="4"/>
    </w:pPr>
    <w:rPr>
      <w:rFonts w:ascii="Arial" w:hAnsi="Arial"/>
      <w:b/>
      <w:kern w:val="16"/>
      <w:sz w:val="34"/>
      <w:szCs w:val="20"/>
    </w:rPr>
  </w:style>
  <w:style w:type="paragraph" w:styleId="Heading6">
    <w:name w:val="heading 6"/>
    <w:basedOn w:val="Normal"/>
    <w:next w:val="Normal"/>
    <w:link w:val="Heading6Char"/>
    <w:semiHidden/>
    <w:unhideWhenUsed/>
    <w:qFormat/>
    <w:rsid w:val="0049719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9719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link w:val="abcChar"/>
    <w:rsid w:val="008637C7"/>
    <w:pPr>
      <w:overflowPunct w:val="0"/>
      <w:autoSpaceDE w:val="0"/>
      <w:autoSpaceDN w:val="0"/>
      <w:adjustRightInd w:val="0"/>
      <w:textAlignment w:val="baseline"/>
    </w:pPr>
    <w:rPr>
      <w:kern w:val="16"/>
    </w:rPr>
  </w:style>
  <w:style w:type="paragraph" w:styleId="BalloonText">
    <w:name w:val="Balloon Text"/>
    <w:basedOn w:val="Normal"/>
    <w:link w:val="BalloonTextChar"/>
    <w:rsid w:val="00400D54"/>
    <w:rPr>
      <w:rFonts w:ascii="Tahoma" w:hAnsi="Tahoma"/>
      <w:sz w:val="16"/>
      <w:szCs w:val="16"/>
      <w:lang w:val="x-none" w:eastAsia="x-none"/>
    </w:rPr>
  </w:style>
  <w:style w:type="character" w:customStyle="1" w:styleId="BalloonTextChar">
    <w:name w:val="Balloon Text Char"/>
    <w:link w:val="BalloonText"/>
    <w:rsid w:val="00400D54"/>
    <w:rPr>
      <w:rFonts w:ascii="Tahoma" w:hAnsi="Tahoma" w:cs="Tahoma"/>
      <w:sz w:val="16"/>
      <w:szCs w:val="16"/>
    </w:rPr>
  </w:style>
  <w:style w:type="paragraph" w:styleId="BodyTextIndent">
    <w:name w:val="Body Text Indent"/>
    <w:basedOn w:val="Normal"/>
    <w:link w:val="BodyTextIndentChar"/>
    <w:rsid w:val="001E6AD4"/>
    <w:pPr>
      <w:spacing w:after="120"/>
      <w:ind w:left="360"/>
    </w:pPr>
    <w:rPr>
      <w:rFonts w:ascii=".VnTime" w:hAnsi=".VnTime"/>
      <w:sz w:val="28"/>
      <w:szCs w:val="20"/>
    </w:rPr>
  </w:style>
  <w:style w:type="character" w:customStyle="1" w:styleId="BodyTextIndentChar">
    <w:name w:val="Body Text Indent Char"/>
    <w:link w:val="BodyTextIndent"/>
    <w:rsid w:val="001E6AD4"/>
    <w:rPr>
      <w:rFonts w:ascii=".VnTime" w:hAnsi=".VnTime"/>
      <w:sz w:val="28"/>
      <w:lang w:val="en-US" w:eastAsia="en-US"/>
    </w:rPr>
  </w:style>
  <w:style w:type="character" w:customStyle="1" w:styleId="Heading5Char">
    <w:name w:val="Heading 5 Char"/>
    <w:link w:val="Heading5"/>
    <w:rsid w:val="00C95A33"/>
    <w:rPr>
      <w:rFonts w:ascii="Arial" w:hAnsi="Arial"/>
      <w:b/>
      <w:kern w:val="16"/>
      <w:sz w:val="34"/>
      <w:lang w:val="en-US" w:eastAsia="en-US"/>
    </w:rPr>
  </w:style>
  <w:style w:type="numbering" w:customStyle="1" w:styleId="NoList1">
    <w:name w:val="No List1"/>
    <w:next w:val="NoList"/>
    <w:semiHidden/>
    <w:rsid w:val="00C95A33"/>
  </w:style>
  <w:style w:type="character" w:styleId="PageNumber">
    <w:name w:val="page number"/>
    <w:rsid w:val="00C95A33"/>
  </w:style>
  <w:style w:type="character" w:styleId="CommentReference">
    <w:name w:val="annotation reference"/>
    <w:uiPriority w:val="99"/>
    <w:rsid w:val="00C95A33"/>
    <w:rPr>
      <w:sz w:val="16"/>
    </w:rPr>
  </w:style>
  <w:style w:type="character" w:customStyle="1" w:styleId="dieuchar">
    <w:name w:val="dieuchar"/>
    <w:rsid w:val="00C95A33"/>
  </w:style>
  <w:style w:type="character" w:styleId="Emphasis">
    <w:name w:val="Emphasis"/>
    <w:qFormat/>
    <w:rsid w:val="00C95A33"/>
    <w:rPr>
      <w:i/>
    </w:rPr>
  </w:style>
  <w:style w:type="paragraph" w:customStyle="1" w:styleId="Char">
    <w:name w:val="Char"/>
    <w:basedOn w:val="Normal"/>
    <w:rsid w:val="00C95A33"/>
    <w:pPr>
      <w:spacing w:after="160" w:line="240" w:lineRule="exact"/>
    </w:pPr>
    <w:rPr>
      <w:rFonts w:ascii="Verdana" w:hAnsi="Verdana"/>
      <w:sz w:val="20"/>
      <w:szCs w:val="20"/>
    </w:rPr>
  </w:style>
  <w:style w:type="paragraph" w:styleId="CommentText">
    <w:name w:val="annotation text"/>
    <w:basedOn w:val="Normal"/>
    <w:link w:val="CommentTextChar"/>
    <w:uiPriority w:val="99"/>
    <w:rsid w:val="00C95A33"/>
    <w:rPr>
      <w:sz w:val="20"/>
      <w:szCs w:val="20"/>
    </w:rPr>
  </w:style>
  <w:style w:type="character" w:customStyle="1" w:styleId="CommentTextChar">
    <w:name w:val="Comment Text Char"/>
    <w:link w:val="CommentText"/>
    <w:uiPriority w:val="99"/>
    <w:rsid w:val="00C95A33"/>
    <w:rPr>
      <w:lang w:val="en-US" w:eastAsia="en-US"/>
    </w:rPr>
  </w:style>
  <w:style w:type="paragraph" w:styleId="BodyTextIndent2">
    <w:name w:val="Body Text Indent 2"/>
    <w:basedOn w:val="Normal"/>
    <w:link w:val="BodyTextIndent2Char"/>
    <w:rsid w:val="00C95A33"/>
    <w:pPr>
      <w:ind w:firstLine="840"/>
      <w:jc w:val="both"/>
    </w:pPr>
    <w:rPr>
      <w:rFonts w:ascii=".VnTime" w:hAnsi=".VnTime"/>
      <w:sz w:val="28"/>
      <w:szCs w:val="20"/>
    </w:rPr>
  </w:style>
  <w:style w:type="character" w:customStyle="1" w:styleId="BodyTextIndent2Char">
    <w:name w:val="Body Text Indent 2 Char"/>
    <w:link w:val="BodyTextIndent2"/>
    <w:rsid w:val="00C95A33"/>
    <w:rPr>
      <w:rFonts w:ascii=".VnTime" w:hAnsi=".VnTime"/>
      <w:sz w:val="28"/>
      <w:lang w:val="en-US" w:eastAsia="en-US"/>
    </w:rPr>
  </w:style>
  <w:style w:type="paragraph" w:customStyle="1" w:styleId="CharChar1">
    <w:name w:val="Char Char1"/>
    <w:basedOn w:val="Normal"/>
    <w:rsid w:val="00C95A33"/>
    <w:pPr>
      <w:pageBreakBefore/>
      <w:spacing w:before="100" w:beforeAutospacing="1" w:after="100" w:afterAutospacing="1"/>
    </w:pPr>
    <w:rPr>
      <w:rFonts w:ascii="Tahoma" w:hAnsi="Tahoma"/>
      <w:sz w:val="20"/>
      <w:szCs w:val="20"/>
    </w:rPr>
  </w:style>
  <w:style w:type="paragraph" w:styleId="Footer">
    <w:name w:val="footer"/>
    <w:basedOn w:val="Normal"/>
    <w:link w:val="FooterChar"/>
    <w:uiPriority w:val="99"/>
    <w:rsid w:val="00C95A33"/>
    <w:pPr>
      <w:tabs>
        <w:tab w:val="center" w:pos="4153"/>
        <w:tab w:val="right" w:pos="8306"/>
      </w:tabs>
    </w:pPr>
    <w:rPr>
      <w:rFonts w:ascii=".VnTime" w:hAnsi=".VnTime"/>
      <w:sz w:val="28"/>
      <w:szCs w:val="20"/>
    </w:rPr>
  </w:style>
  <w:style w:type="character" w:customStyle="1" w:styleId="FooterChar">
    <w:name w:val="Footer Char"/>
    <w:link w:val="Footer"/>
    <w:uiPriority w:val="99"/>
    <w:rsid w:val="00C95A33"/>
    <w:rPr>
      <w:rFonts w:ascii=".VnTime" w:hAnsi=".VnTime"/>
      <w:sz w:val="28"/>
      <w:lang w:val="en-US" w:eastAsia="en-US"/>
    </w:rPr>
  </w:style>
  <w:style w:type="paragraph" w:customStyle="1" w:styleId="CharCharCharCharCharChar">
    <w:name w:val="Char Char Char Char Char Char"/>
    <w:basedOn w:val="Normal"/>
    <w:rsid w:val="00C95A33"/>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C95A33"/>
    <w:pPr>
      <w:tabs>
        <w:tab w:val="center" w:pos="4153"/>
        <w:tab w:val="right" w:pos="8306"/>
      </w:tabs>
    </w:pPr>
    <w:rPr>
      <w:rFonts w:ascii=".VnTime" w:hAnsi=".VnTime"/>
      <w:sz w:val="28"/>
      <w:szCs w:val="20"/>
    </w:rPr>
  </w:style>
  <w:style w:type="character" w:customStyle="1" w:styleId="HeaderChar">
    <w:name w:val="Header Char"/>
    <w:link w:val="Header"/>
    <w:uiPriority w:val="99"/>
    <w:rsid w:val="00C95A33"/>
    <w:rPr>
      <w:rFonts w:ascii=".VnTime" w:hAnsi=".VnTime"/>
      <w:sz w:val="28"/>
      <w:lang w:val="en-US" w:eastAsia="en-US"/>
    </w:rPr>
  </w:style>
  <w:style w:type="paragraph" w:styleId="CommentSubject">
    <w:name w:val="annotation subject"/>
    <w:basedOn w:val="CommentText"/>
    <w:next w:val="CommentText"/>
    <w:link w:val="CommentSubjectChar"/>
    <w:rsid w:val="00C95A33"/>
    <w:rPr>
      <w:rFonts w:ascii=".VnTime" w:hAnsi=".VnTime"/>
      <w:b/>
    </w:rPr>
  </w:style>
  <w:style w:type="character" w:customStyle="1" w:styleId="CommentSubjectChar">
    <w:name w:val="Comment Subject Char"/>
    <w:link w:val="CommentSubject"/>
    <w:rsid w:val="00C95A33"/>
    <w:rPr>
      <w:rFonts w:ascii=".VnTime" w:hAnsi=".VnTime"/>
      <w:b/>
      <w:lang w:val="en-US" w:eastAsia="en-US"/>
    </w:rPr>
  </w:style>
  <w:style w:type="paragraph" w:styleId="NormalWeb">
    <w:name w:val="Normal (Web)"/>
    <w:basedOn w:val="Normal"/>
    <w:uiPriority w:val="99"/>
    <w:rsid w:val="00C95A33"/>
    <w:pPr>
      <w:spacing w:before="100" w:beforeAutospacing="1" w:after="100" w:afterAutospacing="1"/>
    </w:pPr>
    <w:rPr>
      <w:rFonts w:ascii="Verdana" w:hAnsi="Verdana"/>
      <w:szCs w:val="20"/>
    </w:rPr>
  </w:style>
  <w:style w:type="paragraph" w:styleId="BodyText3">
    <w:name w:val="Body Text 3"/>
    <w:basedOn w:val="Normal"/>
    <w:link w:val="BodyText3Char"/>
    <w:uiPriority w:val="99"/>
    <w:rsid w:val="00C95A33"/>
    <w:pPr>
      <w:spacing w:after="120"/>
    </w:pPr>
    <w:rPr>
      <w:sz w:val="16"/>
      <w:szCs w:val="16"/>
      <w:lang w:val="x-none" w:eastAsia="x-none"/>
    </w:rPr>
  </w:style>
  <w:style w:type="character" w:customStyle="1" w:styleId="BodyText3Char">
    <w:name w:val="Body Text 3 Char"/>
    <w:link w:val="BodyText3"/>
    <w:uiPriority w:val="99"/>
    <w:rsid w:val="00C95A33"/>
    <w:rPr>
      <w:sz w:val="16"/>
      <w:szCs w:val="16"/>
      <w:lang w:val="x-none" w:eastAsia="x-none"/>
    </w:rPr>
  </w:style>
  <w:style w:type="character" w:customStyle="1" w:styleId="MediumGrid2Char">
    <w:name w:val="Medium Grid 2 Char"/>
    <w:link w:val="MediumGrid2"/>
    <w:uiPriority w:val="1"/>
    <w:rsid w:val="00C95A33"/>
    <w:rPr>
      <w:rFonts w:ascii="Calibri" w:hAnsi="Calibri"/>
      <w:sz w:val="22"/>
      <w:szCs w:val="22"/>
      <w:lang w:val="en-US" w:eastAsia="en-US"/>
    </w:rPr>
  </w:style>
  <w:style w:type="table" w:styleId="MediumGrid2">
    <w:name w:val="Medium Grid 2"/>
    <w:basedOn w:val="TableNormal"/>
    <w:link w:val="MediumGrid2Char"/>
    <w:uiPriority w:val="1"/>
    <w:rsid w:val="00C95A33"/>
    <w:rPr>
      <w:rFonts w:ascii="Calibri" w:hAnsi="Calibri"/>
      <w:sz w:val="22"/>
      <w:szCs w:val="22"/>
      <w:lang w:bidi="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Hyperlink">
    <w:name w:val="Hyperlink"/>
    <w:unhideWhenUsed/>
    <w:rsid w:val="007B49D0"/>
    <w:rPr>
      <w:color w:val="0000FF"/>
      <w:u w:val="single"/>
    </w:rPr>
  </w:style>
  <w:style w:type="paragraph" w:styleId="Revision">
    <w:name w:val="Revision"/>
    <w:hidden/>
    <w:uiPriority w:val="99"/>
    <w:rsid w:val="00C449A8"/>
    <w:rPr>
      <w:rFonts w:ascii=".VnTime" w:hAnsi=".VnTime"/>
      <w:sz w:val="24"/>
      <w:szCs w:val="24"/>
    </w:rPr>
  </w:style>
  <w:style w:type="paragraph" w:styleId="ListParagraph">
    <w:name w:val="List Paragraph"/>
    <w:aliases w:val="vinh 1"/>
    <w:basedOn w:val="Normal"/>
    <w:uiPriority w:val="34"/>
    <w:qFormat/>
    <w:rsid w:val="00594B4A"/>
    <w:pPr>
      <w:ind w:left="720"/>
      <w:contextualSpacing/>
    </w:pPr>
  </w:style>
  <w:style w:type="character" w:customStyle="1" w:styleId="FootnoteTextChar">
    <w:name w:val="Footnote Text Char"/>
    <w:link w:val="FootnoteText"/>
    <w:uiPriority w:val="99"/>
    <w:rsid w:val="003D1C1B"/>
    <w:rPr>
      <w:rFonts w:ascii="Arial Unicode MS" w:hAnsi="Arial Unicode MS"/>
    </w:rPr>
  </w:style>
  <w:style w:type="character" w:styleId="FootnoteReference">
    <w:name w:val="footnote reference"/>
    <w:uiPriority w:val="99"/>
    <w:unhideWhenUsed/>
    <w:rsid w:val="003D1C1B"/>
    <w:rPr>
      <w:vertAlign w:val="superscript"/>
    </w:rPr>
  </w:style>
  <w:style w:type="table" w:customStyle="1" w:styleId="TableGrid1">
    <w:name w:val="Table Grid1"/>
    <w:basedOn w:val="TableNormal"/>
    <w:next w:val="TableGrid"/>
    <w:uiPriority w:val="39"/>
    <w:rsid w:val="003D1C1B"/>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D1C1B"/>
    <w:pPr>
      <w:ind w:firstLine="720"/>
      <w:jc w:val="both"/>
    </w:pPr>
    <w:rPr>
      <w:rFonts w:ascii="Arial Unicode MS" w:hAnsi="Arial Unicode MS"/>
      <w:sz w:val="20"/>
      <w:szCs w:val="20"/>
    </w:rPr>
  </w:style>
  <w:style w:type="character" w:customStyle="1" w:styleId="FootnoteTextChar1">
    <w:name w:val="Footnote Text Char1"/>
    <w:basedOn w:val="DefaultParagraphFont"/>
    <w:rsid w:val="003D1C1B"/>
  </w:style>
  <w:style w:type="table" w:styleId="TableGrid">
    <w:name w:val="Table Grid"/>
    <w:basedOn w:val="TableNormal"/>
    <w:rsid w:val="003D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4D9C"/>
    <w:pPr>
      <w:spacing w:after="120"/>
    </w:pPr>
  </w:style>
  <w:style w:type="character" w:customStyle="1" w:styleId="BodyTextChar">
    <w:name w:val="Body Text Char"/>
    <w:basedOn w:val="DefaultParagraphFont"/>
    <w:link w:val="BodyText"/>
    <w:rsid w:val="00034D9C"/>
    <w:rPr>
      <w:sz w:val="24"/>
      <w:szCs w:val="24"/>
    </w:rPr>
  </w:style>
  <w:style w:type="character" w:customStyle="1" w:styleId="abcChar">
    <w:name w:val="abc Char"/>
    <w:link w:val="abc"/>
    <w:locked/>
    <w:rsid w:val="00EA7DE4"/>
    <w:rPr>
      <w:kern w:val="16"/>
      <w:sz w:val="24"/>
      <w:szCs w:val="24"/>
    </w:rPr>
  </w:style>
  <w:style w:type="paragraph" w:styleId="EndnoteText">
    <w:name w:val="endnote text"/>
    <w:basedOn w:val="Normal"/>
    <w:link w:val="EndnoteTextChar"/>
    <w:rsid w:val="00090E50"/>
    <w:rPr>
      <w:sz w:val="20"/>
      <w:szCs w:val="20"/>
    </w:rPr>
  </w:style>
  <w:style w:type="character" w:customStyle="1" w:styleId="EndnoteTextChar">
    <w:name w:val="Endnote Text Char"/>
    <w:basedOn w:val="DefaultParagraphFont"/>
    <w:link w:val="EndnoteText"/>
    <w:rsid w:val="00090E50"/>
  </w:style>
  <w:style w:type="character" w:styleId="EndnoteReference">
    <w:name w:val="endnote reference"/>
    <w:basedOn w:val="DefaultParagraphFont"/>
    <w:rsid w:val="00090E50"/>
    <w:rPr>
      <w:vertAlign w:val="superscript"/>
    </w:rPr>
  </w:style>
  <w:style w:type="character" w:customStyle="1" w:styleId="Heading3Char">
    <w:name w:val="Heading 3 Char"/>
    <w:basedOn w:val="DefaultParagraphFont"/>
    <w:link w:val="Heading3"/>
    <w:rsid w:val="003E63EE"/>
    <w:rPr>
      <w:rFonts w:ascii="Cambria" w:hAnsi="Cambria"/>
      <w:b/>
      <w:bCs/>
      <w:sz w:val="26"/>
      <w:szCs w:val="26"/>
      <w:lang w:val="x-none" w:eastAsia="x-none"/>
    </w:rPr>
  </w:style>
  <w:style w:type="character" w:customStyle="1" w:styleId="Heading2Char">
    <w:name w:val="Heading 2 Char"/>
    <w:basedOn w:val="DefaultParagraphFont"/>
    <w:link w:val="Heading2"/>
    <w:semiHidden/>
    <w:rsid w:val="00497194"/>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semiHidden/>
    <w:rsid w:val="00497194"/>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497194"/>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126370">
      <w:bodyDiv w:val="1"/>
      <w:marLeft w:val="0"/>
      <w:marRight w:val="0"/>
      <w:marTop w:val="0"/>
      <w:marBottom w:val="0"/>
      <w:divBdr>
        <w:top w:val="none" w:sz="0" w:space="0" w:color="auto"/>
        <w:left w:val="none" w:sz="0" w:space="0" w:color="auto"/>
        <w:bottom w:val="none" w:sz="0" w:space="0" w:color="auto"/>
        <w:right w:val="none" w:sz="0" w:space="0" w:color="auto"/>
      </w:divBdr>
    </w:div>
    <w:div w:id="485635019">
      <w:bodyDiv w:val="1"/>
      <w:marLeft w:val="0"/>
      <w:marRight w:val="0"/>
      <w:marTop w:val="0"/>
      <w:marBottom w:val="0"/>
      <w:divBdr>
        <w:top w:val="none" w:sz="0" w:space="0" w:color="auto"/>
        <w:left w:val="none" w:sz="0" w:space="0" w:color="auto"/>
        <w:bottom w:val="none" w:sz="0" w:space="0" w:color="auto"/>
        <w:right w:val="none" w:sz="0" w:space="0" w:color="auto"/>
      </w:divBdr>
    </w:div>
    <w:div w:id="918245981">
      <w:bodyDiv w:val="1"/>
      <w:marLeft w:val="0"/>
      <w:marRight w:val="0"/>
      <w:marTop w:val="0"/>
      <w:marBottom w:val="0"/>
      <w:divBdr>
        <w:top w:val="none" w:sz="0" w:space="0" w:color="auto"/>
        <w:left w:val="none" w:sz="0" w:space="0" w:color="auto"/>
        <w:bottom w:val="none" w:sz="0" w:space="0" w:color="auto"/>
        <w:right w:val="none" w:sz="0" w:space="0" w:color="auto"/>
      </w:divBdr>
    </w:div>
    <w:div w:id="1191064404">
      <w:bodyDiv w:val="1"/>
      <w:marLeft w:val="0"/>
      <w:marRight w:val="0"/>
      <w:marTop w:val="0"/>
      <w:marBottom w:val="0"/>
      <w:divBdr>
        <w:top w:val="none" w:sz="0" w:space="0" w:color="auto"/>
        <w:left w:val="none" w:sz="0" w:space="0" w:color="auto"/>
        <w:bottom w:val="none" w:sz="0" w:space="0" w:color="auto"/>
        <w:right w:val="none" w:sz="0" w:space="0" w:color="auto"/>
      </w:divBdr>
    </w:div>
    <w:div w:id="1468355662">
      <w:bodyDiv w:val="1"/>
      <w:marLeft w:val="0"/>
      <w:marRight w:val="0"/>
      <w:marTop w:val="0"/>
      <w:marBottom w:val="0"/>
      <w:divBdr>
        <w:top w:val="none" w:sz="0" w:space="0" w:color="auto"/>
        <w:left w:val="none" w:sz="0" w:space="0" w:color="auto"/>
        <w:bottom w:val="none" w:sz="0" w:space="0" w:color="auto"/>
        <w:right w:val="none" w:sz="0" w:space="0" w:color="auto"/>
      </w:divBdr>
    </w:div>
    <w:div w:id="1492479102">
      <w:bodyDiv w:val="1"/>
      <w:marLeft w:val="0"/>
      <w:marRight w:val="0"/>
      <w:marTop w:val="0"/>
      <w:marBottom w:val="0"/>
      <w:divBdr>
        <w:top w:val="none" w:sz="0" w:space="0" w:color="auto"/>
        <w:left w:val="none" w:sz="0" w:space="0" w:color="auto"/>
        <w:bottom w:val="none" w:sz="0" w:space="0" w:color="auto"/>
        <w:right w:val="none" w:sz="0" w:space="0" w:color="auto"/>
      </w:divBdr>
    </w:div>
    <w:div w:id="1582254923">
      <w:bodyDiv w:val="1"/>
      <w:marLeft w:val="0"/>
      <w:marRight w:val="0"/>
      <w:marTop w:val="0"/>
      <w:marBottom w:val="0"/>
      <w:divBdr>
        <w:top w:val="none" w:sz="0" w:space="0" w:color="auto"/>
        <w:left w:val="none" w:sz="0" w:space="0" w:color="auto"/>
        <w:bottom w:val="none" w:sz="0" w:space="0" w:color="auto"/>
        <w:right w:val="none" w:sz="0" w:space="0" w:color="auto"/>
      </w:divBdr>
    </w:div>
    <w:div w:id="19344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B146F-3078-42C0-8A9A-47292C5ADF79}">
  <ds:schemaRefs>
    <ds:schemaRef ds:uri="http://schemas.openxmlformats.org/officeDocument/2006/bibliography"/>
  </ds:schemaRefs>
</ds:datastoreItem>
</file>

<file path=customXml/itemProps2.xml><?xml version="1.0" encoding="utf-8"?>
<ds:datastoreItem xmlns:ds="http://schemas.openxmlformats.org/officeDocument/2006/customXml" ds:itemID="{7D9AFC63-C3FE-4D69-B4A0-624370317373}"/>
</file>

<file path=customXml/itemProps3.xml><?xml version="1.0" encoding="utf-8"?>
<ds:datastoreItem xmlns:ds="http://schemas.openxmlformats.org/officeDocument/2006/customXml" ds:itemID="{F6554C62-C997-4508-9D3F-25725BCADE20}"/>
</file>

<file path=customXml/itemProps4.xml><?xml version="1.0" encoding="utf-8"?>
<ds:datastoreItem xmlns:ds="http://schemas.openxmlformats.org/officeDocument/2006/customXml" ds:itemID="{3FC20254-F0B7-488F-ADC3-DB5B005C29C8}"/>
</file>

<file path=docProps/app.xml><?xml version="1.0" encoding="utf-8"?>
<Properties xmlns="http://schemas.openxmlformats.org/officeDocument/2006/extended-properties" xmlns:vt="http://schemas.openxmlformats.org/officeDocument/2006/docPropsVTypes">
  <Template>Normal</Template>
  <TotalTime>150</TotalTime>
  <Pages>20</Pages>
  <Words>7190</Words>
  <Characters>40988</Characters>
  <Application>Microsoft Office Word</Application>
  <DocSecurity>0</DocSecurity>
  <Lines>341</Lines>
  <Paragraphs>96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HOME</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User</dc:creator>
  <cp:keywords/>
  <cp:lastModifiedBy>VDL</cp:lastModifiedBy>
  <cp:revision>102</cp:revision>
  <cp:lastPrinted>2026-01-06T18:10:00Z</cp:lastPrinted>
  <dcterms:created xsi:type="dcterms:W3CDTF">2025-12-31T03:07:00Z</dcterms:created>
  <dcterms:modified xsi:type="dcterms:W3CDTF">2026-01-12T09:47:00Z</dcterms:modified>
</cp:coreProperties>
</file>